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9290" w14:textId="7CF1AAD4" w:rsidR="00DE7990" w:rsidRPr="00916FD9" w:rsidRDefault="00916FD9" w:rsidP="00916FD9">
      <w:pPr>
        <w:pStyle w:val="NoSpacing"/>
        <w:rPr>
          <w:b/>
          <w:bCs/>
          <w:sz w:val="28"/>
          <w:szCs w:val="28"/>
        </w:rPr>
      </w:pPr>
      <w:r w:rsidRPr="00916FD9">
        <w:rPr>
          <w:b/>
          <w:bCs/>
          <w:sz w:val="28"/>
          <w:szCs w:val="28"/>
        </w:rPr>
        <w:t xml:space="preserve">Pre-Service </w:t>
      </w:r>
      <w:r w:rsidR="00B11F9F" w:rsidRPr="00916FD9">
        <w:rPr>
          <w:b/>
          <w:bCs/>
          <w:sz w:val="28"/>
          <w:szCs w:val="28"/>
        </w:rPr>
        <w:t>Module: Engaging in C</w:t>
      </w:r>
      <w:r w:rsidRPr="00916FD9">
        <w:rPr>
          <w:b/>
          <w:bCs/>
          <w:sz w:val="28"/>
          <w:szCs w:val="28"/>
        </w:rPr>
        <w:t xml:space="preserve">hild </w:t>
      </w:r>
      <w:r w:rsidR="00B11F9F" w:rsidRPr="00916FD9">
        <w:rPr>
          <w:b/>
          <w:bCs/>
          <w:sz w:val="28"/>
          <w:szCs w:val="28"/>
        </w:rPr>
        <w:t>P</w:t>
      </w:r>
      <w:r w:rsidRPr="00916FD9">
        <w:rPr>
          <w:b/>
          <w:bCs/>
          <w:sz w:val="28"/>
          <w:szCs w:val="28"/>
        </w:rPr>
        <w:t xml:space="preserve">rotective </w:t>
      </w:r>
      <w:r w:rsidR="00B11F9F" w:rsidRPr="00916FD9">
        <w:rPr>
          <w:b/>
          <w:bCs/>
          <w:sz w:val="28"/>
          <w:szCs w:val="28"/>
        </w:rPr>
        <w:t>S</w:t>
      </w:r>
      <w:r w:rsidRPr="00916FD9">
        <w:rPr>
          <w:b/>
          <w:bCs/>
          <w:sz w:val="28"/>
          <w:szCs w:val="28"/>
        </w:rPr>
        <w:t>ervices</w:t>
      </w:r>
      <w:r w:rsidR="00B11F9F" w:rsidRPr="00916FD9">
        <w:rPr>
          <w:b/>
          <w:bCs/>
          <w:sz w:val="28"/>
          <w:szCs w:val="28"/>
        </w:rPr>
        <w:t xml:space="preserve"> </w:t>
      </w:r>
    </w:p>
    <w:p w14:paraId="7CFF6EAE" w14:textId="15544E77" w:rsidR="00B11F9F" w:rsidRDefault="00B11F9F" w:rsidP="00916FD9">
      <w:pPr>
        <w:pStyle w:val="NoSpacing"/>
        <w:rPr>
          <w:rFonts w:eastAsia="Times New Roman" w:cstheme="minorHAnsi"/>
          <w:b/>
          <w:bCs/>
          <w:sz w:val="28"/>
          <w:szCs w:val="28"/>
        </w:rPr>
      </w:pPr>
      <w:r w:rsidRPr="00916FD9">
        <w:rPr>
          <w:rFonts w:eastAsia="Times New Roman" w:cstheme="minorHAnsi"/>
          <w:b/>
          <w:bCs/>
          <w:sz w:val="28"/>
          <w:szCs w:val="28"/>
        </w:rPr>
        <w:t>Section 1</w:t>
      </w:r>
      <w:r w:rsidR="003D0C87">
        <w:rPr>
          <w:rFonts w:eastAsia="Times New Roman" w:cstheme="minorHAnsi"/>
          <w:b/>
          <w:bCs/>
          <w:sz w:val="28"/>
          <w:szCs w:val="28"/>
        </w:rPr>
        <w:t xml:space="preserve">: </w:t>
      </w:r>
      <w:r w:rsidRPr="00916FD9">
        <w:rPr>
          <w:rFonts w:eastAsia="Times New Roman" w:cstheme="minorHAnsi"/>
          <w:b/>
          <w:bCs/>
          <w:sz w:val="28"/>
          <w:szCs w:val="28"/>
        </w:rPr>
        <w:t xml:space="preserve">Engaging Families </w:t>
      </w:r>
    </w:p>
    <w:p w14:paraId="2F37B892" w14:textId="77777777" w:rsidR="00916FD9" w:rsidRPr="00916FD9" w:rsidRDefault="00916FD9" w:rsidP="00916FD9">
      <w:pPr>
        <w:pStyle w:val="NoSpacing"/>
        <w:rPr>
          <w:sz w:val="24"/>
          <w:szCs w:val="24"/>
        </w:rPr>
      </w:pPr>
    </w:p>
    <w:p w14:paraId="4302EAFC" w14:textId="77777777" w:rsidR="00916FD9" w:rsidRPr="003D0C87" w:rsidRDefault="00916FD9" w:rsidP="00916FD9">
      <w:pPr>
        <w:spacing w:after="0" w:line="240" w:lineRule="auto"/>
        <w:rPr>
          <w:b/>
          <w:bCs/>
          <w:sz w:val="24"/>
          <w:szCs w:val="24"/>
        </w:rPr>
      </w:pPr>
      <w:r w:rsidRPr="003D0C87">
        <w:rPr>
          <w:b/>
          <w:bCs/>
          <w:sz w:val="24"/>
          <w:szCs w:val="24"/>
        </w:rPr>
        <w:t xml:space="preserve">Section Learning Objectives </w:t>
      </w:r>
    </w:p>
    <w:p w14:paraId="61FD9D83" w14:textId="29A2BEAC" w:rsidR="00916FD9" w:rsidRPr="00916FD9" w:rsidRDefault="00916FD9" w:rsidP="00916FD9">
      <w:pPr>
        <w:spacing w:after="0" w:line="240" w:lineRule="auto"/>
        <w:rPr>
          <w:sz w:val="24"/>
          <w:szCs w:val="24"/>
        </w:rPr>
      </w:pPr>
      <w:r w:rsidRPr="00916FD9">
        <w:rPr>
          <w:sz w:val="24"/>
          <w:szCs w:val="24"/>
        </w:rPr>
        <w:t xml:space="preserve">By the end of Section </w:t>
      </w:r>
      <w:r>
        <w:rPr>
          <w:sz w:val="24"/>
          <w:szCs w:val="24"/>
        </w:rPr>
        <w:t>1</w:t>
      </w:r>
      <w:r w:rsidRPr="00916FD9">
        <w:rPr>
          <w:sz w:val="24"/>
          <w:szCs w:val="24"/>
        </w:rPr>
        <w:t xml:space="preserve">: </w:t>
      </w:r>
      <w:r>
        <w:rPr>
          <w:sz w:val="24"/>
          <w:szCs w:val="24"/>
        </w:rPr>
        <w:t>Engaging Families</w:t>
      </w:r>
      <w:r w:rsidRPr="00916FD9">
        <w:rPr>
          <w:sz w:val="24"/>
          <w:szCs w:val="24"/>
        </w:rPr>
        <w:t xml:space="preserve">, child welfare professionals will be </w:t>
      </w:r>
      <w:r w:rsidRPr="00AA24C4">
        <w:rPr>
          <w:sz w:val="24"/>
          <w:szCs w:val="24"/>
        </w:rPr>
        <w:t>able to</w:t>
      </w:r>
      <w:r w:rsidR="00AA24C4">
        <w:rPr>
          <w:sz w:val="24"/>
          <w:szCs w:val="24"/>
        </w:rPr>
        <w:t xml:space="preserve"> answer the following questions</w:t>
      </w:r>
      <w:r w:rsidRPr="00916FD9">
        <w:rPr>
          <w:sz w:val="24"/>
          <w:szCs w:val="24"/>
        </w:rPr>
        <w:t xml:space="preserve">: </w:t>
      </w:r>
    </w:p>
    <w:p w14:paraId="3C22B30A" w14:textId="17B7257D" w:rsidR="00B11F9F" w:rsidRPr="00916FD9" w:rsidRDefault="00B11F9F" w:rsidP="00916FD9">
      <w:pPr>
        <w:pStyle w:val="NoSpacing"/>
        <w:numPr>
          <w:ilvl w:val="0"/>
          <w:numId w:val="12"/>
        </w:numPr>
        <w:rPr>
          <w:sz w:val="24"/>
          <w:szCs w:val="24"/>
        </w:rPr>
      </w:pPr>
      <w:r w:rsidRPr="00916FD9">
        <w:rPr>
          <w:sz w:val="24"/>
          <w:szCs w:val="24"/>
        </w:rPr>
        <w:t>What does it mean to engage</w:t>
      </w:r>
      <w:r w:rsidR="00BE1B08">
        <w:rPr>
          <w:sz w:val="24"/>
          <w:szCs w:val="24"/>
        </w:rPr>
        <w:t xml:space="preserve"> families</w:t>
      </w:r>
      <w:r w:rsidRPr="00916FD9">
        <w:rPr>
          <w:sz w:val="24"/>
          <w:szCs w:val="24"/>
        </w:rPr>
        <w:t>?</w:t>
      </w:r>
    </w:p>
    <w:p w14:paraId="1A3B68B7" w14:textId="77777777" w:rsidR="00B11F9F" w:rsidRPr="00916FD9" w:rsidRDefault="00B11F9F" w:rsidP="00916FD9">
      <w:pPr>
        <w:pStyle w:val="NoSpacing"/>
        <w:numPr>
          <w:ilvl w:val="0"/>
          <w:numId w:val="12"/>
        </w:numPr>
        <w:rPr>
          <w:sz w:val="24"/>
          <w:szCs w:val="24"/>
        </w:rPr>
      </w:pPr>
      <w:r w:rsidRPr="00916FD9">
        <w:rPr>
          <w:sz w:val="24"/>
          <w:szCs w:val="24"/>
        </w:rPr>
        <w:t>Why is engagement important? What are the benefits?</w:t>
      </w:r>
    </w:p>
    <w:p w14:paraId="742D0566" w14:textId="77777777" w:rsidR="00B11F9F" w:rsidRPr="00916FD9" w:rsidRDefault="00B11F9F" w:rsidP="00916FD9">
      <w:pPr>
        <w:pStyle w:val="NoSpacing"/>
        <w:numPr>
          <w:ilvl w:val="0"/>
          <w:numId w:val="12"/>
        </w:numPr>
        <w:rPr>
          <w:sz w:val="24"/>
          <w:szCs w:val="24"/>
        </w:rPr>
      </w:pPr>
      <w:r w:rsidRPr="00916FD9">
        <w:rPr>
          <w:sz w:val="24"/>
          <w:szCs w:val="24"/>
        </w:rPr>
        <w:t xml:space="preserve">What does engaging families look like in the workplace? </w:t>
      </w:r>
    </w:p>
    <w:p w14:paraId="7E3520D9" w14:textId="77777777" w:rsidR="00B11F9F" w:rsidRPr="00916FD9" w:rsidRDefault="00B11F9F" w:rsidP="00916FD9">
      <w:pPr>
        <w:pStyle w:val="NoSpacing"/>
        <w:numPr>
          <w:ilvl w:val="0"/>
          <w:numId w:val="12"/>
        </w:numPr>
        <w:rPr>
          <w:sz w:val="24"/>
          <w:szCs w:val="24"/>
        </w:rPr>
      </w:pPr>
      <w:r w:rsidRPr="00916FD9">
        <w:rPr>
          <w:sz w:val="24"/>
          <w:szCs w:val="24"/>
        </w:rPr>
        <w:t xml:space="preserve">What barriers might you encounter? </w:t>
      </w:r>
    </w:p>
    <w:p w14:paraId="573A1C57" w14:textId="6825E44E" w:rsidR="00B11F9F" w:rsidRDefault="00B11F9F" w:rsidP="00916FD9">
      <w:pPr>
        <w:pStyle w:val="NoSpacing"/>
        <w:numPr>
          <w:ilvl w:val="0"/>
          <w:numId w:val="12"/>
        </w:numPr>
        <w:rPr>
          <w:sz w:val="24"/>
          <w:szCs w:val="24"/>
        </w:rPr>
      </w:pPr>
      <w:r w:rsidRPr="00916FD9">
        <w:rPr>
          <w:sz w:val="24"/>
          <w:szCs w:val="24"/>
        </w:rPr>
        <w:t xml:space="preserve">What actions can you take now to promote engagement with </w:t>
      </w:r>
      <w:r w:rsidR="00BE1B08">
        <w:rPr>
          <w:sz w:val="24"/>
          <w:szCs w:val="24"/>
        </w:rPr>
        <w:t>families</w:t>
      </w:r>
      <w:r w:rsidRPr="00916FD9">
        <w:rPr>
          <w:sz w:val="24"/>
          <w:szCs w:val="24"/>
        </w:rPr>
        <w:t>?</w:t>
      </w:r>
    </w:p>
    <w:p w14:paraId="30306D30" w14:textId="77777777" w:rsidR="00916FD9" w:rsidRPr="00916FD9" w:rsidRDefault="00916FD9" w:rsidP="00916FD9">
      <w:pPr>
        <w:pStyle w:val="NoSpacing"/>
        <w:ind w:left="720"/>
        <w:rPr>
          <w:sz w:val="24"/>
          <w:szCs w:val="24"/>
        </w:rPr>
      </w:pPr>
    </w:p>
    <w:p w14:paraId="08AD2CB9" w14:textId="77777777" w:rsidR="00916FD9" w:rsidRPr="003D0C87" w:rsidRDefault="00916FD9" w:rsidP="00916FD9">
      <w:pPr>
        <w:pStyle w:val="NoSpacing"/>
        <w:rPr>
          <w:b/>
          <w:bCs/>
          <w:sz w:val="24"/>
          <w:szCs w:val="24"/>
        </w:rPr>
      </w:pPr>
      <w:r w:rsidRPr="003D0C87">
        <w:rPr>
          <w:b/>
          <w:bCs/>
          <w:sz w:val="24"/>
          <w:szCs w:val="24"/>
        </w:rPr>
        <w:t>Section Themes and Key Points</w:t>
      </w:r>
    </w:p>
    <w:p w14:paraId="769957E5" w14:textId="77777777" w:rsidR="00916FD9" w:rsidRPr="00916FD9" w:rsidRDefault="00916FD9" w:rsidP="00916FD9">
      <w:pPr>
        <w:pStyle w:val="NoSpacing"/>
        <w:rPr>
          <w:sz w:val="24"/>
          <w:szCs w:val="24"/>
        </w:rPr>
      </w:pPr>
      <w:r w:rsidRPr="00916FD9">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2A7B9F29" w14:textId="77777777" w:rsidR="00916FD9" w:rsidRDefault="00916FD9" w:rsidP="00916FD9">
      <w:pPr>
        <w:pStyle w:val="NoSpacing"/>
        <w:rPr>
          <w:sz w:val="24"/>
          <w:szCs w:val="24"/>
        </w:rPr>
      </w:pPr>
    </w:p>
    <w:p w14:paraId="510900E2" w14:textId="006F63F1" w:rsidR="00916FD9" w:rsidRDefault="00916FD9" w:rsidP="00AA24C4">
      <w:pPr>
        <w:pStyle w:val="NoSpacing"/>
        <w:numPr>
          <w:ilvl w:val="0"/>
          <w:numId w:val="17"/>
        </w:numPr>
        <w:ind w:left="360" w:hanging="360"/>
        <w:rPr>
          <w:sz w:val="24"/>
          <w:szCs w:val="24"/>
        </w:rPr>
      </w:pPr>
      <w:r>
        <w:rPr>
          <w:sz w:val="24"/>
          <w:szCs w:val="24"/>
        </w:rPr>
        <w:t>This section emphasizes that e</w:t>
      </w:r>
      <w:r w:rsidR="00B11F9F" w:rsidRPr="00916FD9">
        <w:rPr>
          <w:sz w:val="24"/>
          <w:szCs w:val="24"/>
        </w:rPr>
        <w:t xml:space="preserve">ngagement </w:t>
      </w:r>
      <w:r>
        <w:rPr>
          <w:sz w:val="24"/>
          <w:szCs w:val="24"/>
        </w:rPr>
        <w:t xml:space="preserve">by working with families through collaboration and partnering is central to the work in </w:t>
      </w:r>
      <w:r w:rsidR="00B11F9F" w:rsidRPr="00916FD9">
        <w:rPr>
          <w:sz w:val="24"/>
          <w:szCs w:val="24"/>
        </w:rPr>
        <w:t xml:space="preserve">child welfare.  </w:t>
      </w:r>
    </w:p>
    <w:p w14:paraId="26CC345D" w14:textId="77777777" w:rsidR="00AA24C4" w:rsidRDefault="00AA24C4" w:rsidP="003D0C87">
      <w:pPr>
        <w:pStyle w:val="NoSpacing"/>
        <w:ind w:left="360"/>
        <w:rPr>
          <w:sz w:val="24"/>
          <w:szCs w:val="24"/>
        </w:rPr>
      </w:pPr>
    </w:p>
    <w:p w14:paraId="322D4A27" w14:textId="64C2F8B5" w:rsidR="00916FD9" w:rsidRDefault="00B11F9F" w:rsidP="003D0C87">
      <w:pPr>
        <w:pStyle w:val="NoSpacing"/>
        <w:ind w:left="360"/>
        <w:rPr>
          <w:sz w:val="24"/>
          <w:szCs w:val="24"/>
        </w:rPr>
      </w:pPr>
      <w:r w:rsidRPr="00916FD9">
        <w:rPr>
          <w:sz w:val="24"/>
          <w:szCs w:val="24"/>
        </w:rPr>
        <w:t>Engagement begins at Access and continues through case closure</w:t>
      </w:r>
      <w:r w:rsidR="003D0C87">
        <w:rPr>
          <w:sz w:val="24"/>
          <w:szCs w:val="24"/>
        </w:rPr>
        <w:t xml:space="preserve">.  </w:t>
      </w:r>
      <w:r w:rsidR="00916FD9">
        <w:rPr>
          <w:sz w:val="24"/>
          <w:szCs w:val="24"/>
        </w:rPr>
        <w:t xml:space="preserve">Effective family engagement </w:t>
      </w:r>
      <w:r w:rsidR="00BE1B08">
        <w:rPr>
          <w:sz w:val="24"/>
          <w:szCs w:val="24"/>
        </w:rPr>
        <w:t xml:space="preserve">to build relationships </w:t>
      </w:r>
      <w:r w:rsidR="00916FD9">
        <w:rPr>
          <w:sz w:val="24"/>
          <w:szCs w:val="24"/>
        </w:rPr>
        <w:t>requires the use of empathy, respect, genuineness and recognizing the family as the expert.</w:t>
      </w:r>
    </w:p>
    <w:p w14:paraId="759AC1F9" w14:textId="77777777" w:rsidR="00916FD9" w:rsidRPr="00916FD9" w:rsidRDefault="00916FD9" w:rsidP="00916FD9">
      <w:pPr>
        <w:pStyle w:val="NoSpacing"/>
        <w:ind w:left="720"/>
        <w:rPr>
          <w:sz w:val="24"/>
          <w:szCs w:val="24"/>
        </w:rPr>
      </w:pPr>
    </w:p>
    <w:p w14:paraId="3DAED20F" w14:textId="2081B1A8" w:rsidR="00916FD9" w:rsidRPr="00916FD9" w:rsidRDefault="00AA24C4" w:rsidP="00916FD9">
      <w:pPr>
        <w:pStyle w:val="NoSpacing"/>
        <w:rPr>
          <w:sz w:val="24"/>
          <w:szCs w:val="24"/>
        </w:rPr>
      </w:pPr>
      <w:bookmarkStart w:id="0" w:name="_Hlk80693516"/>
      <w:r w:rsidRPr="00916FD9">
        <w:rPr>
          <w:rFonts w:eastAsiaTheme="minorHAnsi"/>
          <w:b/>
          <w:bCs/>
          <w:sz w:val="24"/>
          <w:szCs w:val="24"/>
        </w:rPr>
        <w:t>On-the-Job Application Activities</w:t>
      </w:r>
    </w:p>
    <w:p w14:paraId="76BD514D" w14:textId="3073BE1E" w:rsidR="00916FD9" w:rsidRPr="00916FD9" w:rsidRDefault="00916FD9" w:rsidP="00916FD9">
      <w:pPr>
        <w:pStyle w:val="NoSpacing"/>
        <w:rPr>
          <w:sz w:val="24"/>
          <w:szCs w:val="24"/>
          <w:shd w:val="clear" w:color="auto" w:fill="FFFFFF"/>
        </w:rPr>
      </w:pPr>
      <w:r w:rsidRPr="00916FD9">
        <w:rPr>
          <w:sz w:val="24"/>
          <w:szCs w:val="24"/>
        </w:rPr>
        <w:t xml:space="preserve">Listed in this section </w:t>
      </w:r>
      <w:r w:rsidR="003D0C87">
        <w:rPr>
          <w:sz w:val="24"/>
          <w:szCs w:val="24"/>
        </w:rPr>
        <w:t>are</w:t>
      </w:r>
      <w:r w:rsidRPr="00916FD9">
        <w:rPr>
          <w:sz w:val="24"/>
          <w:szCs w:val="24"/>
        </w:rPr>
        <w:t xml:space="preserve"> optional t</w:t>
      </w:r>
      <w:r w:rsidRPr="00916FD9">
        <w:rPr>
          <w:sz w:val="24"/>
          <w:szCs w:val="24"/>
          <w:shd w:val="clear" w:color="auto" w:fill="FFFFFF"/>
        </w:rPr>
        <w:t>ransfer of training activit</w:t>
      </w:r>
      <w:r w:rsidR="00561298">
        <w:rPr>
          <w:sz w:val="24"/>
          <w:szCs w:val="24"/>
          <w:shd w:val="clear" w:color="auto" w:fill="FFFFFF"/>
        </w:rPr>
        <w:t>ies</w:t>
      </w:r>
      <w:r w:rsidRPr="00916FD9">
        <w:rPr>
          <w:sz w:val="24"/>
          <w:szCs w:val="24"/>
          <w:shd w:val="clear" w:color="auto" w:fill="FFFFFF"/>
        </w:rPr>
        <w:t xml:space="preserve"> to support the learner in applying the knowledge </w:t>
      </w:r>
      <w:r w:rsidRPr="00916FD9">
        <w:rPr>
          <w:sz w:val="24"/>
          <w:szCs w:val="24"/>
        </w:rPr>
        <w:t xml:space="preserve">acquired during the </w:t>
      </w:r>
      <w:r w:rsidR="00CB18D8">
        <w:rPr>
          <w:sz w:val="24"/>
          <w:szCs w:val="24"/>
        </w:rPr>
        <w:t>Engaging in</w:t>
      </w:r>
      <w:r w:rsidRPr="00916FD9">
        <w:rPr>
          <w:sz w:val="24"/>
          <w:szCs w:val="24"/>
        </w:rPr>
        <w:t xml:space="preserve"> C</w:t>
      </w:r>
      <w:r w:rsidR="00AA24C4">
        <w:rPr>
          <w:sz w:val="24"/>
          <w:szCs w:val="24"/>
        </w:rPr>
        <w:t xml:space="preserve">hild </w:t>
      </w:r>
      <w:r w:rsidRPr="00916FD9">
        <w:rPr>
          <w:sz w:val="24"/>
          <w:szCs w:val="24"/>
        </w:rPr>
        <w:t>P</w:t>
      </w:r>
      <w:r w:rsidR="00AA24C4">
        <w:rPr>
          <w:sz w:val="24"/>
          <w:szCs w:val="24"/>
        </w:rPr>
        <w:t xml:space="preserve">rotective </w:t>
      </w:r>
      <w:r w:rsidRPr="00916FD9">
        <w:rPr>
          <w:sz w:val="24"/>
          <w:szCs w:val="24"/>
        </w:rPr>
        <w:t>S</w:t>
      </w:r>
      <w:r w:rsidR="00AA24C4">
        <w:rPr>
          <w:sz w:val="24"/>
          <w:szCs w:val="24"/>
        </w:rPr>
        <w:t>ervices</w:t>
      </w:r>
      <w:r w:rsidR="00CB18D8">
        <w:rPr>
          <w:sz w:val="24"/>
          <w:szCs w:val="24"/>
        </w:rPr>
        <w:t>: Engaging Families</w:t>
      </w:r>
      <w:r w:rsidRPr="00916FD9">
        <w:rPr>
          <w:sz w:val="24"/>
          <w:szCs w:val="24"/>
        </w:rPr>
        <w:t xml:space="preserve"> Pre-Service Module</w:t>
      </w:r>
      <w:r w:rsidRPr="00916FD9">
        <w:rPr>
          <w:sz w:val="24"/>
          <w:szCs w:val="24"/>
          <w:shd w:val="clear" w:color="auto" w:fill="FFFFFF"/>
        </w:rPr>
        <w:t xml:space="preserve"> to their roles and responsibilities.</w:t>
      </w:r>
    </w:p>
    <w:p w14:paraId="7C0899AC" w14:textId="77777777" w:rsidR="003D0C87" w:rsidRDefault="003D0C87" w:rsidP="00916FD9">
      <w:pPr>
        <w:pStyle w:val="NoSpacing"/>
        <w:rPr>
          <w:sz w:val="24"/>
          <w:szCs w:val="24"/>
          <w:shd w:val="clear" w:color="auto" w:fill="FFFFFF"/>
        </w:rPr>
      </w:pPr>
    </w:p>
    <w:p w14:paraId="57E4FE97" w14:textId="48F7FBAC" w:rsidR="00916FD9" w:rsidRDefault="00561298" w:rsidP="00916FD9">
      <w:pPr>
        <w:pStyle w:val="NoSpacing"/>
        <w:rPr>
          <w:sz w:val="24"/>
          <w:szCs w:val="24"/>
          <w:shd w:val="clear" w:color="auto" w:fill="FFFFFF"/>
        </w:rPr>
      </w:pPr>
      <w:r>
        <w:rPr>
          <w:sz w:val="24"/>
          <w:szCs w:val="24"/>
          <w:shd w:val="clear" w:color="auto" w:fill="FFFFFF"/>
        </w:rPr>
        <w:t>These three</w:t>
      </w:r>
      <w:r w:rsidRPr="00916FD9">
        <w:rPr>
          <w:sz w:val="24"/>
          <w:szCs w:val="24"/>
          <w:shd w:val="clear" w:color="auto" w:fill="FFFFFF"/>
        </w:rPr>
        <w:t xml:space="preserve"> activities</w:t>
      </w:r>
      <w:r w:rsidR="00916FD9" w:rsidRPr="00916FD9">
        <w:rPr>
          <w:sz w:val="24"/>
          <w:szCs w:val="24"/>
          <w:shd w:val="clear" w:color="auto" w:fill="FFFFFF"/>
        </w:rPr>
        <w:t xml:space="preserve"> </w:t>
      </w:r>
      <w:r>
        <w:rPr>
          <w:sz w:val="24"/>
          <w:szCs w:val="24"/>
          <w:shd w:val="clear" w:color="auto" w:fill="FFFFFF"/>
        </w:rPr>
        <w:t>are</w:t>
      </w:r>
      <w:r w:rsidR="00916FD9" w:rsidRPr="00916FD9">
        <w:rPr>
          <w:sz w:val="24"/>
          <w:szCs w:val="24"/>
          <w:shd w:val="clear" w:color="auto" w:fill="FFFFFF"/>
        </w:rPr>
        <w:t xml:space="preserve"> optional and </w:t>
      </w:r>
      <w:r>
        <w:rPr>
          <w:sz w:val="24"/>
          <w:szCs w:val="24"/>
          <w:shd w:val="clear" w:color="auto" w:fill="FFFFFF"/>
        </w:rPr>
        <w:t>are</w:t>
      </w:r>
      <w:r w:rsidR="00916FD9" w:rsidRPr="00916FD9">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w:t>
      </w:r>
      <w:r w:rsidR="00AA24C4" w:rsidRPr="002B0EC1">
        <w:rPr>
          <w:rFonts w:cstheme="minorHAnsi"/>
          <w:color w:val="202122"/>
          <w:sz w:val="24"/>
          <w:szCs w:val="24"/>
          <w:shd w:val="clear" w:color="auto" w:fill="FFFFFF"/>
        </w:rPr>
        <w:t>may choose to complete all, some, or none of these activities or substitute in other activities</w:t>
      </w:r>
      <w:r w:rsidR="00916FD9" w:rsidRPr="00916FD9">
        <w:rPr>
          <w:sz w:val="24"/>
          <w:szCs w:val="24"/>
          <w:shd w:val="clear" w:color="auto" w:fill="FFFFFF"/>
        </w:rPr>
        <w:t xml:space="preserve">. </w:t>
      </w:r>
    </w:p>
    <w:p w14:paraId="256B6087" w14:textId="2362EBAB" w:rsidR="00297160" w:rsidRDefault="00297160" w:rsidP="00916FD9">
      <w:pPr>
        <w:pStyle w:val="NoSpacing"/>
        <w:rPr>
          <w:sz w:val="24"/>
          <w:szCs w:val="24"/>
          <w:shd w:val="clear" w:color="auto" w:fill="FFFFFF"/>
        </w:rPr>
      </w:pPr>
    </w:p>
    <w:p w14:paraId="2F080B13" w14:textId="28E268B4" w:rsidR="00297160" w:rsidRPr="00D75E56" w:rsidRDefault="00297160" w:rsidP="00297160">
      <w:pPr>
        <w:spacing w:after="0" w:line="240" w:lineRule="auto"/>
        <w:rPr>
          <w:rFonts w:eastAsiaTheme="minorEastAsia"/>
          <w:sz w:val="24"/>
          <w:szCs w:val="24"/>
        </w:rPr>
      </w:pPr>
      <w:r w:rsidRPr="00D75E56">
        <w:rPr>
          <w:rFonts w:eastAsiaTheme="minorEastAsia"/>
          <w:sz w:val="24"/>
          <w:szCs w:val="24"/>
        </w:rPr>
        <w:t xml:space="preserve">Each of the </w:t>
      </w:r>
      <w:r>
        <w:rPr>
          <w:rFonts w:eastAsiaTheme="minorEastAsia"/>
          <w:sz w:val="24"/>
          <w:szCs w:val="24"/>
        </w:rPr>
        <w:t>three</w:t>
      </w:r>
      <w:r w:rsidRPr="00D75E56">
        <w:rPr>
          <w:rFonts w:eastAsiaTheme="minorEastAsia"/>
          <w:sz w:val="24"/>
          <w:szCs w:val="24"/>
        </w:rPr>
        <w:t xml:space="preserve"> activities are described below, and a resource section to aid the post-activity supervisor/coach discussion with the child welfare professional follows the description of each activity.</w:t>
      </w:r>
    </w:p>
    <w:p w14:paraId="46EADEBF" w14:textId="77777777" w:rsidR="00B11F9F" w:rsidRPr="00CB18D8" w:rsidRDefault="00B11F9F" w:rsidP="00CB18D8">
      <w:pPr>
        <w:pStyle w:val="NoSpacing"/>
        <w:rPr>
          <w:rFonts w:eastAsia="Times New Roman"/>
          <w:sz w:val="24"/>
          <w:szCs w:val="24"/>
        </w:rPr>
      </w:pPr>
    </w:p>
    <w:p w14:paraId="4A884ADB" w14:textId="40B09481" w:rsidR="00B11F9F" w:rsidRDefault="00B11F9F" w:rsidP="00AA24C4">
      <w:pPr>
        <w:pStyle w:val="NoSpacing"/>
        <w:ind w:firstLine="360"/>
        <w:rPr>
          <w:rFonts w:eastAsia="Times New Roman"/>
          <w:b/>
          <w:bCs/>
          <w:sz w:val="24"/>
          <w:szCs w:val="24"/>
          <w:u w:val="single"/>
        </w:rPr>
      </w:pPr>
      <w:r w:rsidRPr="00BD2FDF">
        <w:rPr>
          <w:rFonts w:eastAsia="Times New Roman"/>
          <w:b/>
          <w:bCs/>
          <w:sz w:val="24"/>
          <w:szCs w:val="24"/>
          <w:u w:val="single"/>
        </w:rPr>
        <w:t>Option 1</w:t>
      </w:r>
      <w:r w:rsidR="00CB18D8" w:rsidRPr="00BD2FDF">
        <w:rPr>
          <w:rFonts w:eastAsia="Times New Roman"/>
          <w:b/>
          <w:bCs/>
          <w:sz w:val="24"/>
          <w:szCs w:val="24"/>
          <w:u w:val="single"/>
        </w:rPr>
        <w:t xml:space="preserve">: </w:t>
      </w:r>
      <w:r w:rsidR="00BD2FDF" w:rsidRPr="00BD2FDF">
        <w:rPr>
          <w:rFonts w:eastAsia="Times New Roman"/>
          <w:b/>
          <w:bCs/>
          <w:sz w:val="24"/>
          <w:szCs w:val="24"/>
          <w:u w:val="single"/>
        </w:rPr>
        <w:t>Observation of Child Welfare Professionals</w:t>
      </w:r>
      <w:r w:rsidR="004D4BBA">
        <w:rPr>
          <w:rFonts w:eastAsia="Times New Roman"/>
          <w:b/>
          <w:bCs/>
          <w:sz w:val="24"/>
          <w:szCs w:val="24"/>
          <w:u w:val="single"/>
        </w:rPr>
        <w:t xml:space="preserve"> Engagement Skills</w:t>
      </w:r>
      <w:r w:rsidR="003D0C87">
        <w:rPr>
          <w:rFonts w:eastAsia="Times New Roman"/>
          <w:b/>
          <w:bCs/>
          <w:sz w:val="24"/>
          <w:szCs w:val="24"/>
          <w:u w:val="single"/>
        </w:rPr>
        <w:t xml:space="preserve"> Activity</w:t>
      </w:r>
    </w:p>
    <w:p w14:paraId="7E0269E6" w14:textId="2EDC95A6" w:rsidR="00BD2FDF" w:rsidRDefault="00BD2FDF" w:rsidP="00BD2FDF">
      <w:pPr>
        <w:pStyle w:val="NoSpacing"/>
        <w:numPr>
          <w:ilvl w:val="0"/>
          <w:numId w:val="14"/>
        </w:numPr>
        <w:rPr>
          <w:sz w:val="24"/>
          <w:szCs w:val="24"/>
        </w:rPr>
      </w:pPr>
      <w:r w:rsidRPr="00F51557">
        <w:rPr>
          <w:sz w:val="24"/>
          <w:szCs w:val="24"/>
        </w:rPr>
        <w:t xml:space="preserve">Arrange with your supervisor </w:t>
      </w:r>
      <w:r w:rsidR="003D0C87">
        <w:rPr>
          <w:sz w:val="24"/>
          <w:szCs w:val="24"/>
        </w:rPr>
        <w:t xml:space="preserve">or coach </w:t>
      </w:r>
      <w:r w:rsidRPr="00F51557">
        <w:rPr>
          <w:sz w:val="24"/>
          <w:szCs w:val="24"/>
        </w:rPr>
        <w:t xml:space="preserve">to observe </w:t>
      </w:r>
      <w:r>
        <w:rPr>
          <w:sz w:val="24"/>
          <w:szCs w:val="24"/>
        </w:rPr>
        <w:t>child welfare</w:t>
      </w:r>
      <w:r w:rsidRPr="00F51557">
        <w:rPr>
          <w:sz w:val="24"/>
          <w:szCs w:val="24"/>
        </w:rPr>
        <w:t xml:space="preserve"> </w:t>
      </w:r>
      <w:r>
        <w:rPr>
          <w:sz w:val="24"/>
          <w:szCs w:val="24"/>
        </w:rPr>
        <w:t>professionals</w:t>
      </w:r>
      <w:r w:rsidRPr="00F51557">
        <w:rPr>
          <w:sz w:val="24"/>
          <w:szCs w:val="24"/>
        </w:rPr>
        <w:t xml:space="preserve"> </w:t>
      </w:r>
      <w:r>
        <w:rPr>
          <w:sz w:val="24"/>
          <w:szCs w:val="24"/>
        </w:rPr>
        <w:t xml:space="preserve">in the roles below and </w:t>
      </w:r>
      <w:r w:rsidR="004D4BBA">
        <w:rPr>
          <w:sz w:val="24"/>
          <w:szCs w:val="24"/>
        </w:rPr>
        <w:t>identify</w:t>
      </w:r>
      <w:r>
        <w:rPr>
          <w:sz w:val="24"/>
          <w:szCs w:val="24"/>
        </w:rPr>
        <w:t xml:space="preserve"> how engagement was used to work more collaboratively with families</w:t>
      </w:r>
      <w:r w:rsidRPr="00F51557">
        <w:rPr>
          <w:sz w:val="24"/>
          <w:szCs w:val="24"/>
        </w:rPr>
        <w:t xml:space="preserve">. </w:t>
      </w:r>
      <w:r>
        <w:rPr>
          <w:sz w:val="24"/>
          <w:szCs w:val="24"/>
        </w:rPr>
        <w:t xml:space="preserve"> </w:t>
      </w:r>
    </w:p>
    <w:p w14:paraId="3B6C4C04" w14:textId="0B4D2197" w:rsidR="00BD2FDF" w:rsidRDefault="00BD2FDF" w:rsidP="00AA24C4">
      <w:pPr>
        <w:pStyle w:val="NoSpacing"/>
        <w:numPr>
          <w:ilvl w:val="0"/>
          <w:numId w:val="18"/>
        </w:numPr>
        <w:rPr>
          <w:rFonts w:cstheme="minorHAnsi"/>
          <w:sz w:val="24"/>
          <w:szCs w:val="24"/>
        </w:rPr>
      </w:pPr>
      <w:r w:rsidRPr="0010272D">
        <w:rPr>
          <w:rFonts w:cstheme="minorHAnsi"/>
          <w:sz w:val="24"/>
          <w:szCs w:val="24"/>
        </w:rPr>
        <w:lastRenderedPageBreak/>
        <w:t xml:space="preserve">Access </w:t>
      </w:r>
    </w:p>
    <w:p w14:paraId="40192BEF" w14:textId="73D83AB8"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 xml:space="preserve">Initial Assessment </w:t>
      </w:r>
    </w:p>
    <w:p w14:paraId="30FF6289" w14:textId="31AC139E"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Ongoing</w:t>
      </w:r>
      <w:r>
        <w:rPr>
          <w:rFonts w:cstheme="minorHAnsi"/>
          <w:sz w:val="24"/>
          <w:szCs w:val="24"/>
        </w:rPr>
        <w:t xml:space="preserve"> Services</w:t>
      </w:r>
      <w:r w:rsidRPr="00BD2FDF">
        <w:rPr>
          <w:rFonts w:cstheme="minorHAnsi"/>
          <w:sz w:val="24"/>
          <w:szCs w:val="24"/>
        </w:rPr>
        <w:t xml:space="preserve"> </w:t>
      </w:r>
    </w:p>
    <w:p w14:paraId="0CB09F89" w14:textId="1233E708" w:rsidR="00BD2FDF" w:rsidRPr="00BD2FDF" w:rsidRDefault="00BD2FDF" w:rsidP="00AA24C4">
      <w:pPr>
        <w:pStyle w:val="NoSpacing"/>
        <w:numPr>
          <w:ilvl w:val="0"/>
          <w:numId w:val="18"/>
        </w:numPr>
        <w:rPr>
          <w:rFonts w:cstheme="minorHAnsi"/>
          <w:sz w:val="24"/>
          <w:szCs w:val="24"/>
        </w:rPr>
      </w:pPr>
      <w:r w:rsidRPr="00BD2FDF">
        <w:rPr>
          <w:rFonts w:cstheme="minorHAnsi"/>
          <w:sz w:val="24"/>
          <w:szCs w:val="24"/>
        </w:rPr>
        <w:t xml:space="preserve">Youth Justice </w:t>
      </w:r>
    </w:p>
    <w:p w14:paraId="45405DCC" w14:textId="77777777" w:rsidR="00BD2FDF" w:rsidRPr="003D0C87" w:rsidRDefault="00BD2FDF" w:rsidP="00AA24C4">
      <w:pPr>
        <w:pStyle w:val="NoSpacing"/>
        <w:numPr>
          <w:ilvl w:val="0"/>
          <w:numId w:val="18"/>
        </w:numPr>
        <w:rPr>
          <w:rFonts w:cstheme="minorHAnsi"/>
          <w:sz w:val="24"/>
          <w:szCs w:val="24"/>
        </w:rPr>
      </w:pPr>
      <w:r w:rsidRPr="003D0C87">
        <w:rPr>
          <w:rFonts w:cstheme="minorHAnsi"/>
          <w:sz w:val="24"/>
          <w:szCs w:val="24"/>
        </w:rPr>
        <w:t xml:space="preserve">Foster Care Coordination </w:t>
      </w:r>
    </w:p>
    <w:p w14:paraId="48062A5A" w14:textId="1A1954D1" w:rsidR="00BD2FDF" w:rsidRDefault="00AA24C4" w:rsidP="00AA24C4">
      <w:pPr>
        <w:pStyle w:val="NoSpacing"/>
        <w:numPr>
          <w:ilvl w:val="0"/>
          <w:numId w:val="14"/>
        </w:numPr>
        <w:rPr>
          <w:sz w:val="24"/>
          <w:szCs w:val="24"/>
        </w:rPr>
      </w:pPr>
      <w:r>
        <w:rPr>
          <w:rFonts w:cstheme="minorHAnsi"/>
          <w:sz w:val="24"/>
          <w:szCs w:val="24"/>
        </w:rPr>
        <w:t>E</w:t>
      </w:r>
      <w:r w:rsidR="00BD2FDF" w:rsidRPr="00BD2FDF">
        <w:rPr>
          <w:sz w:val="24"/>
          <w:szCs w:val="24"/>
        </w:rPr>
        <w:t xml:space="preserve">ach role gathers necessary information in a way that builds trust </w:t>
      </w:r>
      <w:r w:rsidR="00BD2FDF">
        <w:rPr>
          <w:sz w:val="24"/>
          <w:szCs w:val="24"/>
        </w:rPr>
        <w:t>to</w:t>
      </w:r>
      <w:r w:rsidR="00BD2FDF" w:rsidRPr="00BD2FDF">
        <w:rPr>
          <w:sz w:val="24"/>
          <w:szCs w:val="24"/>
        </w:rPr>
        <w:t xml:space="preserve"> increase positive outcomes for the family.  Reflect on the different roles and </w:t>
      </w:r>
      <w:r w:rsidR="00BD2FDF">
        <w:rPr>
          <w:sz w:val="24"/>
          <w:szCs w:val="24"/>
        </w:rPr>
        <w:t>discuss the following with your supervisor</w:t>
      </w:r>
      <w:r w:rsidR="003D0C87">
        <w:rPr>
          <w:sz w:val="24"/>
          <w:szCs w:val="24"/>
        </w:rPr>
        <w:t xml:space="preserve"> or coach</w:t>
      </w:r>
      <w:r w:rsidR="004D4BBA">
        <w:rPr>
          <w:sz w:val="24"/>
          <w:szCs w:val="24"/>
        </w:rPr>
        <w:t>:</w:t>
      </w:r>
    </w:p>
    <w:p w14:paraId="0DDFFA34" w14:textId="59298AA5" w:rsidR="00BD2FDF" w:rsidRDefault="00BD2FDF" w:rsidP="00BD2FDF">
      <w:pPr>
        <w:pStyle w:val="NoSpacing"/>
        <w:rPr>
          <w:rFonts w:eastAsia="Times New Roman"/>
          <w:sz w:val="24"/>
          <w:szCs w:val="24"/>
          <w:u w:val="single"/>
        </w:rPr>
      </w:pPr>
    </w:p>
    <w:tbl>
      <w:tblPr>
        <w:tblStyle w:val="TableGrid"/>
        <w:tblW w:w="0" w:type="auto"/>
        <w:tblLook w:val="04A0" w:firstRow="1" w:lastRow="0" w:firstColumn="1" w:lastColumn="0" w:noHBand="0" w:noVBand="1"/>
      </w:tblPr>
      <w:tblGrid>
        <w:gridCol w:w="9350"/>
      </w:tblGrid>
      <w:tr w:rsidR="009E4F51" w:rsidRPr="002B0EC1" w14:paraId="32A7D0EA" w14:textId="77777777" w:rsidTr="00D9306F">
        <w:tc>
          <w:tcPr>
            <w:tcW w:w="9350" w:type="dxa"/>
          </w:tcPr>
          <w:p w14:paraId="75C4727C" w14:textId="0819705A" w:rsidR="009E4F51" w:rsidRDefault="009E4F51" w:rsidP="009E4F51">
            <w:pPr>
              <w:rPr>
                <w:rFonts w:eastAsia="Times New Roman" w:cstheme="minorHAnsi"/>
                <w:b/>
                <w:bCs/>
                <w:sz w:val="24"/>
                <w:szCs w:val="24"/>
              </w:rPr>
            </w:pPr>
            <w:r w:rsidRPr="009E4F51">
              <w:rPr>
                <w:rFonts w:eastAsia="Times New Roman" w:cstheme="minorHAnsi"/>
                <w:b/>
                <w:bCs/>
                <w:sz w:val="24"/>
                <w:szCs w:val="24"/>
              </w:rPr>
              <w:t>How was empathy, respect and genuineness displayed in each role?</w:t>
            </w:r>
          </w:p>
          <w:p w14:paraId="52F7CF89" w14:textId="77777777" w:rsidR="00CE2B77" w:rsidRPr="009E4F51" w:rsidRDefault="00CE2B77" w:rsidP="009E4F51">
            <w:pPr>
              <w:rPr>
                <w:rFonts w:eastAsia="Times New Roman" w:cstheme="minorHAnsi"/>
                <w:b/>
                <w:bCs/>
                <w:color w:val="000000"/>
                <w:sz w:val="24"/>
                <w:szCs w:val="24"/>
                <w:u w:val="single"/>
              </w:rPr>
            </w:pPr>
          </w:p>
          <w:p w14:paraId="4519EF16" w14:textId="77777777" w:rsidR="009E4F51" w:rsidRPr="002B0EC1" w:rsidRDefault="009E4F51" w:rsidP="009E4F51">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1C29BFEC" w14:textId="77777777" w:rsidR="009E4F51" w:rsidRDefault="009E4F51" w:rsidP="009E4F51">
            <w:pPr>
              <w:rPr>
                <w:rFonts w:cstheme="minorHAnsi"/>
                <w:sz w:val="24"/>
                <w:szCs w:val="24"/>
              </w:rPr>
            </w:pPr>
          </w:p>
          <w:p w14:paraId="0C68FC68" w14:textId="6EFDDD90" w:rsidR="009E4F51" w:rsidRPr="009E4F51" w:rsidRDefault="009E4F51" w:rsidP="009E4F51">
            <w:pPr>
              <w:rPr>
                <w:rFonts w:cstheme="minorHAnsi"/>
                <w:sz w:val="24"/>
                <w:szCs w:val="24"/>
              </w:rPr>
            </w:pPr>
          </w:p>
        </w:tc>
      </w:tr>
      <w:tr w:rsidR="009E4F51" w:rsidRPr="002B0EC1" w14:paraId="07E9C399" w14:textId="77777777" w:rsidTr="0073298A">
        <w:tc>
          <w:tcPr>
            <w:tcW w:w="9350" w:type="dxa"/>
          </w:tcPr>
          <w:p w14:paraId="5ED3E24C" w14:textId="61248D23" w:rsidR="009E4F51" w:rsidRPr="009E4F51" w:rsidRDefault="009E4F51" w:rsidP="001E1CA4">
            <w:pPr>
              <w:rPr>
                <w:rFonts w:eastAsia="Times New Roman" w:cstheme="minorHAnsi"/>
                <w:b/>
                <w:bCs/>
                <w:color w:val="000000"/>
                <w:sz w:val="24"/>
                <w:szCs w:val="24"/>
              </w:rPr>
            </w:pPr>
            <w:r w:rsidRPr="009E4F51">
              <w:rPr>
                <w:rFonts w:eastAsia="Times New Roman" w:cstheme="minorHAnsi"/>
                <w:b/>
                <w:bCs/>
                <w:sz w:val="24"/>
                <w:szCs w:val="24"/>
              </w:rPr>
              <w:t>How was engagement successful with the goals of gathering information and building a relationship?</w:t>
            </w:r>
          </w:p>
          <w:p w14:paraId="57558B8B" w14:textId="77777777" w:rsidR="009E4F51" w:rsidRPr="002B0EC1" w:rsidRDefault="009E4F51" w:rsidP="001E1CA4">
            <w:pPr>
              <w:rPr>
                <w:rFonts w:eastAsia="Times New Roman" w:cstheme="minorHAnsi"/>
                <w:b/>
                <w:bCs/>
                <w:color w:val="000000"/>
                <w:sz w:val="24"/>
                <w:szCs w:val="24"/>
              </w:rPr>
            </w:pPr>
          </w:p>
          <w:p w14:paraId="019D5E59" w14:textId="77777777" w:rsidR="009E4F51" w:rsidRPr="002B0EC1" w:rsidRDefault="009E4F51"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1"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1"/>
          </w:p>
          <w:p w14:paraId="0D391C8E" w14:textId="77777777" w:rsidR="009E4F51" w:rsidRPr="002B0EC1" w:rsidRDefault="009E4F51" w:rsidP="001E1CA4">
            <w:pPr>
              <w:rPr>
                <w:rFonts w:eastAsia="Times New Roman" w:cstheme="minorHAnsi"/>
                <w:b/>
                <w:bCs/>
                <w:color w:val="000000"/>
                <w:sz w:val="24"/>
                <w:szCs w:val="24"/>
              </w:rPr>
            </w:pPr>
          </w:p>
          <w:p w14:paraId="6DA5ACF9" w14:textId="2F5F784B" w:rsidR="009E4F51" w:rsidRPr="002B0EC1" w:rsidRDefault="009E4F51" w:rsidP="001E1CA4">
            <w:pPr>
              <w:rPr>
                <w:rFonts w:cstheme="minorHAnsi"/>
                <w:sz w:val="24"/>
                <w:szCs w:val="24"/>
              </w:rPr>
            </w:pPr>
          </w:p>
        </w:tc>
      </w:tr>
      <w:tr w:rsidR="009E4F51" w:rsidRPr="002B0EC1" w14:paraId="0786E2E3" w14:textId="77777777" w:rsidTr="002E698C">
        <w:tc>
          <w:tcPr>
            <w:tcW w:w="9350" w:type="dxa"/>
          </w:tcPr>
          <w:p w14:paraId="7BFDBBB0" w14:textId="595FC0BE" w:rsidR="009E4F51" w:rsidRPr="009E4F51" w:rsidRDefault="009E4F51" w:rsidP="001E1CA4">
            <w:pPr>
              <w:rPr>
                <w:rFonts w:eastAsia="Times New Roman" w:cstheme="minorHAnsi"/>
                <w:b/>
                <w:bCs/>
                <w:sz w:val="24"/>
                <w:szCs w:val="24"/>
              </w:rPr>
            </w:pPr>
            <w:r w:rsidRPr="009E4F51">
              <w:rPr>
                <w:rFonts w:eastAsia="Times New Roman" w:cstheme="minorHAnsi"/>
                <w:b/>
                <w:bCs/>
                <w:sz w:val="24"/>
                <w:szCs w:val="24"/>
              </w:rPr>
              <w:t>Are there things you would have done differently?</w:t>
            </w:r>
          </w:p>
          <w:p w14:paraId="49722BD0" w14:textId="77777777" w:rsidR="009E4F51" w:rsidRPr="009E4F51" w:rsidRDefault="009E4F51" w:rsidP="001E1CA4">
            <w:pPr>
              <w:rPr>
                <w:rFonts w:eastAsia="Times New Roman" w:cstheme="minorHAnsi"/>
                <w:b/>
                <w:bCs/>
                <w:color w:val="000000"/>
                <w:sz w:val="24"/>
                <w:szCs w:val="24"/>
              </w:rPr>
            </w:pPr>
          </w:p>
          <w:p w14:paraId="501643FA" w14:textId="77777777" w:rsidR="009E4F51" w:rsidRPr="009E4F51" w:rsidRDefault="009E4F51" w:rsidP="001E1CA4">
            <w:pPr>
              <w:rPr>
                <w:rFonts w:eastAsia="Times New Roman" w:cstheme="minorHAnsi"/>
                <w:b/>
                <w:bCs/>
                <w:color w:val="000000"/>
                <w:sz w:val="24"/>
                <w:szCs w:val="24"/>
              </w:rPr>
            </w:pPr>
            <w:r w:rsidRPr="009E4F51">
              <w:rPr>
                <w:rFonts w:eastAsia="Times New Roman" w:cstheme="minorHAnsi"/>
                <w:b/>
                <w:bCs/>
                <w:color w:val="000000"/>
                <w:sz w:val="24"/>
                <w:szCs w:val="24"/>
              </w:rPr>
              <w:fldChar w:fldCharType="begin">
                <w:ffData>
                  <w:name w:val="Text1"/>
                  <w:enabled/>
                  <w:calcOnExit w:val="0"/>
                  <w:textInput/>
                </w:ffData>
              </w:fldChar>
            </w:r>
            <w:r w:rsidRPr="009E4F51">
              <w:rPr>
                <w:rFonts w:eastAsia="Times New Roman" w:cstheme="minorHAnsi"/>
                <w:b/>
                <w:bCs/>
                <w:color w:val="000000"/>
                <w:sz w:val="24"/>
                <w:szCs w:val="24"/>
              </w:rPr>
              <w:instrText xml:space="preserve"> FORMTEXT </w:instrText>
            </w:r>
            <w:r w:rsidRPr="009E4F51">
              <w:rPr>
                <w:rFonts w:eastAsia="Times New Roman" w:cstheme="minorHAnsi"/>
                <w:b/>
                <w:bCs/>
                <w:color w:val="000000"/>
                <w:sz w:val="24"/>
                <w:szCs w:val="24"/>
              </w:rPr>
            </w:r>
            <w:r w:rsidRPr="009E4F51">
              <w:rPr>
                <w:rFonts w:eastAsia="Times New Roman" w:cstheme="minorHAnsi"/>
                <w:b/>
                <w:bCs/>
                <w:color w:val="000000"/>
                <w:sz w:val="24"/>
                <w:szCs w:val="24"/>
              </w:rPr>
              <w:fldChar w:fldCharType="separate"/>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noProof/>
                <w:color w:val="000000"/>
                <w:sz w:val="24"/>
                <w:szCs w:val="24"/>
              </w:rPr>
              <w:t> </w:t>
            </w:r>
            <w:r w:rsidRPr="009E4F51">
              <w:rPr>
                <w:rFonts w:eastAsia="Times New Roman" w:cstheme="minorHAnsi"/>
                <w:b/>
                <w:bCs/>
                <w:color w:val="000000"/>
                <w:sz w:val="24"/>
                <w:szCs w:val="24"/>
              </w:rPr>
              <w:fldChar w:fldCharType="end"/>
            </w:r>
          </w:p>
          <w:p w14:paraId="013A9D2C" w14:textId="77777777" w:rsidR="009E4F51" w:rsidRPr="002B0EC1" w:rsidRDefault="009E4F51" w:rsidP="001E1CA4">
            <w:pPr>
              <w:rPr>
                <w:rFonts w:eastAsia="Times New Roman" w:cstheme="minorHAnsi"/>
                <w:b/>
                <w:bCs/>
                <w:color w:val="000000"/>
                <w:sz w:val="24"/>
                <w:szCs w:val="24"/>
              </w:rPr>
            </w:pPr>
          </w:p>
          <w:p w14:paraId="4BBC07DF" w14:textId="303F0CE0" w:rsidR="009E4F51" w:rsidRPr="002B0EC1" w:rsidRDefault="009E4F51" w:rsidP="001E1CA4">
            <w:pPr>
              <w:rPr>
                <w:rFonts w:cstheme="minorHAnsi"/>
                <w:sz w:val="24"/>
                <w:szCs w:val="24"/>
              </w:rPr>
            </w:pPr>
          </w:p>
        </w:tc>
      </w:tr>
    </w:tbl>
    <w:p w14:paraId="29B8B795" w14:textId="2D6F1CEC" w:rsidR="00AA24C4" w:rsidRDefault="00AA24C4" w:rsidP="00BD2FDF">
      <w:pPr>
        <w:pStyle w:val="NoSpacing"/>
        <w:rPr>
          <w:rFonts w:eastAsia="Times New Roman"/>
          <w:sz w:val="24"/>
          <w:szCs w:val="24"/>
          <w:u w:val="single"/>
        </w:rPr>
      </w:pPr>
    </w:p>
    <w:p w14:paraId="3C52D0B4" w14:textId="73BD553D" w:rsidR="00B11F9F" w:rsidRPr="00B11F9F" w:rsidRDefault="00B11F9F" w:rsidP="009E4F51">
      <w:pPr>
        <w:pStyle w:val="NoSpacing"/>
        <w:ind w:firstLine="360"/>
        <w:rPr>
          <w:b/>
          <w:bCs/>
          <w:sz w:val="24"/>
          <w:szCs w:val="24"/>
          <w:u w:val="single"/>
        </w:rPr>
      </w:pPr>
      <w:bookmarkStart w:id="2" w:name="_Hlk80693566"/>
      <w:bookmarkEnd w:id="0"/>
      <w:r w:rsidRPr="004D4BBA">
        <w:rPr>
          <w:b/>
          <w:bCs/>
          <w:sz w:val="24"/>
          <w:szCs w:val="24"/>
          <w:u w:val="single"/>
        </w:rPr>
        <w:t>Resource</w:t>
      </w:r>
      <w:r w:rsidR="004D4BBA" w:rsidRPr="004D4BBA">
        <w:rPr>
          <w:b/>
          <w:bCs/>
          <w:sz w:val="24"/>
          <w:szCs w:val="24"/>
          <w:u w:val="single"/>
        </w:rPr>
        <w:t xml:space="preserve"> for Option 1: </w:t>
      </w:r>
      <w:r w:rsidR="004D4BBA" w:rsidRPr="004D4BBA">
        <w:rPr>
          <w:rFonts w:eastAsia="Times New Roman"/>
          <w:b/>
          <w:bCs/>
          <w:sz w:val="24"/>
          <w:szCs w:val="24"/>
          <w:u w:val="single"/>
        </w:rPr>
        <w:t>Observation of Child Welfare Professionals</w:t>
      </w:r>
      <w:r w:rsidR="00BE1B08">
        <w:rPr>
          <w:rFonts w:eastAsia="Times New Roman"/>
          <w:b/>
          <w:bCs/>
          <w:sz w:val="24"/>
          <w:szCs w:val="24"/>
          <w:u w:val="single"/>
        </w:rPr>
        <w:t>’</w:t>
      </w:r>
      <w:r w:rsidR="004D4BBA" w:rsidRPr="004D4BBA">
        <w:rPr>
          <w:rFonts w:eastAsia="Times New Roman"/>
          <w:b/>
          <w:bCs/>
          <w:sz w:val="24"/>
          <w:szCs w:val="24"/>
          <w:u w:val="single"/>
        </w:rPr>
        <w:t xml:space="preserve"> Engagement Skills</w:t>
      </w:r>
    </w:p>
    <w:p w14:paraId="263FABC9" w14:textId="4493BCC6" w:rsidR="00B11F9F" w:rsidRPr="00B11F9F" w:rsidRDefault="004D4BBA" w:rsidP="009E4F51">
      <w:pPr>
        <w:pStyle w:val="NoSpacing"/>
        <w:ind w:left="360"/>
        <w:rPr>
          <w:sz w:val="24"/>
          <w:szCs w:val="24"/>
        </w:rPr>
      </w:pPr>
      <w:r w:rsidRPr="004D4BBA">
        <w:rPr>
          <w:sz w:val="24"/>
          <w:szCs w:val="24"/>
        </w:rPr>
        <w:t xml:space="preserve">This resource section is provided to aid the post-activity supervisor/coach discussion with their child welfare professional after completion of Option </w:t>
      </w:r>
      <w:r>
        <w:rPr>
          <w:sz w:val="24"/>
          <w:szCs w:val="24"/>
        </w:rPr>
        <w:t>1</w:t>
      </w:r>
      <w:r w:rsidRPr="004D4BBA">
        <w:rPr>
          <w:sz w:val="24"/>
          <w:szCs w:val="24"/>
        </w:rPr>
        <w:t xml:space="preserve"> related to the </w:t>
      </w:r>
      <w:r>
        <w:rPr>
          <w:sz w:val="24"/>
          <w:szCs w:val="24"/>
        </w:rPr>
        <w:t xml:space="preserve">Observation of Child Welfare Professionals Engagement Skills </w:t>
      </w:r>
      <w:r w:rsidR="003D0C87">
        <w:rPr>
          <w:sz w:val="24"/>
          <w:szCs w:val="24"/>
        </w:rPr>
        <w:t>A</w:t>
      </w:r>
      <w:r w:rsidRPr="004D4BBA">
        <w:rPr>
          <w:sz w:val="24"/>
          <w:szCs w:val="24"/>
        </w:rPr>
        <w:t>ctivity</w:t>
      </w:r>
      <w:r w:rsidR="00B11F9F" w:rsidRPr="00B11F9F">
        <w:rPr>
          <w:sz w:val="24"/>
          <w:szCs w:val="24"/>
        </w:rPr>
        <w:t xml:space="preserve">. </w:t>
      </w:r>
    </w:p>
    <w:bookmarkEnd w:id="2"/>
    <w:p w14:paraId="018A38EC" w14:textId="77777777" w:rsidR="004D4BBA" w:rsidRPr="004D4BBA" w:rsidRDefault="004D4BBA" w:rsidP="004D4BBA">
      <w:pPr>
        <w:pStyle w:val="NoSpacing"/>
        <w:rPr>
          <w:sz w:val="24"/>
          <w:szCs w:val="24"/>
        </w:rPr>
      </w:pPr>
    </w:p>
    <w:p w14:paraId="0050667D" w14:textId="39E077D1" w:rsidR="00561298" w:rsidRDefault="00561298" w:rsidP="009E4F51">
      <w:pPr>
        <w:pStyle w:val="NoSpacing"/>
        <w:ind w:firstLine="360"/>
        <w:rPr>
          <w:sz w:val="24"/>
          <w:szCs w:val="24"/>
        </w:rPr>
      </w:pPr>
      <w:r>
        <w:rPr>
          <w:sz w:val="24"/>
          <w:szCs w:val="24"/>
        </w:rPr>
        <w:t>Engagement in each role:</w:t>
      </w:r>
    </w:p>
    <w:tbl>
      <w:tblPr>
        <w:tblStyle w:val="TableGrid"/>
        <w:tblW w:w="0" w:type="auto"/>
        <w:tblInd w:w="355" w:type="dxa"/>
        <w:tblLook w:val="04A0" w:firstRow="1" w:lastRow="0" w:firstColumn="1" w:lastColumn="0" w:noHBand="0" w:noVBand="1"/>
      </w:tblPr>
      <w:tblGrid>
        <w:gridCol w:w="2160"/>
        <w:gridCol w:w="6835"/>
      </w:tblGrid>
      <w:tr w:rsidR="00561298" w14:paraId="22268642" w14:textId="77777777" w:rsidTr="009E4F51">
        <w:tc>
          <w:tcPr>
            <w:tcW w:w="2160" w:type="dxa"/>
          </w:tcPr>
          <w:p w14:paraId="2AA8339F" w14:textId="19F05917" w:rsidR="00561298" w:rsidRPr="00561298" w:rsidRDefault="00561298" w:rsidP="00561298">
            <w:pPr>
              <w:pStyle w:val="NoSpacing"/>
              <w:rPr>
                <w:b/>
                <w:bCs/>
                <w:sz w:val="24"/>
                <w:szCs w:val="24"/>
              </w:rPr>
            </w:pPr>
            <w:r w:rsidRPr="00561298">
              <w:rPr>
                <w:b/>
                <w:bCs/>
                <w:sz w:val="24"/>
                <w:szCs w:val="24"/>
              </w:rPr>
              <w:t>Access</w:t>
            </w:r>
          </w:p>
        </w:tc>
        <w:tc>
          <w:tcPr>
            <w:tcW w:w="6835" w:type="dxa"/>
          </w:tcPr>
          <w:p w14:paraId="11717E5A" w14:textId="123C50F3" w:rsidR="00561298" w:rsidRPr="00561298" w:rsidRDefault="00561298" w:rsidP="00561298">
            <w:pPr>
              <w:jc w:val="both"/>
              <w:rPr>
                <w:sz w:val="24"/>
                <w:szCs w:val="24"/>
              </w:rPr>
            </w:pPr>
            <w:r w:rsidRPr="00561298">
              <w:rPr>
                <w:sz w:val="24"/>
                <w:szCs w:val="24"/>
              </w:rPr>
              <w:t>Listen</w:t>
            </w:r>
            <w:r>
              <w:rPr>
                <w:sz w:val="24"/>
                <w:szCs w:val="24"/>
              </w:rPr>
              <w:t>s</w:t>
            </w:r>
            <w:r w:rsidRPr="00561298">
              <w:rPr>
                <w:sz w:val="24"/>
                <w:szCs w:val="24"/>
              </w:rPr>
              <w:t xml:space="preserve"> intently</w:t>
            </w:r>
          </w:p>
          <w:p w14:paraId="11D1368D" w14:textId="2EFA327A" w:rsidR="00561298" w:rsidRDefault="00561298" w:rsidP="00561298">
            <w:pPr>
              <w:jc w:val="both"/>
              <w:rPr>
                <w:sz w:val="24"/>
                <w:szCs w:val="24"/>
              </w:rPr>
            </w:pPr>
            <w:r w:rsidRPr="00561298">
              <w:rPr>
                <w:sz w:val="24"/>
                <w:szCs w:val="24"/>
              </w:rPr>
              <w:t>Help</w:t>
            </w:r>
            <w:r>
              <w:rPr>
                <w:sz w:val="24"/>
                <w:szCs w:val="24"/>
              </w:rPr>
              <w:t>s</w:t>
            </w:r>
            <w:r w:rsidRPr="00561298">
              <w:rPr>
                <w:sz w:val="24"/>
                <w:szCs w:val="24"/>
              </w:rPr>
              <w:t xml:space="preserve"> reporters feel comfortable sharing vital information</w:t>
            </w:r>
          </w:p>
        </w:tc>
      </w:tr>
      <w:tr w:rsidR="00561298" w14:paraId="54E01604" w14:textId="77777777" w:rsidTr="009E4F51">
        <w:tc>
          <w:tcPr>
            <w:tcW w:w="2160" w:type="dxa"/>
          </w:tcPr>
          <w:p w14:paraId="3AF94CF2" w14:textId="33EB983B" w:rsidR="00561298" w:rsidRDefault="00561298" w:rsidP="00561298">
            <w:pPr>
              <w:pStyle w:val="NoSpacing"/>
              <w:rPr>
                <w:sz w:val="24"/>
                <w:szCs w:val="24"/>
              </w:rPr>
            </w:pPr>
            <w:r w:rsidRPr="00A60112">
              <w:rPr>
                <w:b/>
                <w:bCs/>
                <w:sz w:val="24"/>
                <w:szCs w:val="24"/>
              </w:rPr>
              <w:t>Initial Assessment</w:t>
            </w:r>
          </w:p>
        </w:tc>
        <w:tc>
          <w:tcPr>
            <w:tcW w:w="6835" w:type="dxa"/>
          </w:tcPr>
          <w:p w14:paraId="0A9407F0" w14:textId="77777777" w:rsidR="00561298" w:rsidRPr="00561298" w:rsidRDefault="00561298" w:rsidP="00561298">
            <w:pPr>
              <w:jc w:val="both"/>
              <w:rPr>
                <w:sz w:val="24"/>
                <w:szCs w:val="24"/>
              </w:rPr>
            </w:pPr>
            <w:r w:rsidRPr="00561298">
              <w:rPr>
                <w:sz w:val="24"/>
                <w:szCs w:val="24"/>
              </w:rPr>
              <w:t>Transparent about their role</w:t>
            </w:r>
          </w:p>
          <w:p w14:paraId="0909B7E2" w14:textId="417BFADF" w:rsidR="00561298" w:rsidRDefault="00561298" w:rsidP="00561298">
            <w:pPr>
              <w:pStyle w:val="NoSpacing"/>
              <w:rPr>
                <w:sz w:val="24"/>
                <w:szCs w:val="24"/>
              </w:rPr>
            </w:pPr>
            <w:r w:rsidRPr="00A60112">
              <w:rPr>
                <w:sz w:val="24"/>
                <w:szCs w:val="24"/>
              </w:rPr>
              <w:t>Demonstrate</w:t>
            </w:r>
            <w:r w:rsidR="00BE1B08">
              <w:rPr>
                <w:sz w:val="24"/>
                <w:szCs w:val="24"/>
              </w:rPr>
              <w:t>s</w:t>
            </w:r>
            <w:r w:rsidRPr="00A60112">
              <w:rPr>
                <w:sz w:val="24"/>
                <w:szCs w:val="24"/>
              </w:rPr>
              <w:t xml:space="preserve"> patience with families that are frustrated, fearful, and may be reluctant to trust them</w:t>
            </w:r>
          </w:p>
        </w:tc>
      </w:tr>
      <w:tr w:rsidR="00561298" w14:paraId="75EC9409" w14:textId="77777777" w:rsidTr="009E4F51">
        <w:tc>
          <w:tcPr>
            <w:tcW w:w="2160" w:type="dxa"/>
          </w:tcPr>
          <w:p w14:paraId="33B98B25" w14:textId="5D960FA0" w:rsidR="00561298" w:rsidRDefault="00561298" w:rsidP="00561298">
            <w:pPr>
              <w:pStyle w:val="NoSpacing"/>
              <w:rPr>
                <w:sz w:val="24"/>
                <w:szCs w:val="24"/>
              </w:rPr>
            </w:pPr>
            <w:r w:rsidRPr="00561298">
              <w:rPr>
                <w:b/>
                <w:bCs/>
                <w:sz w:val="24"/>
                <w:szCs w:val="24"/>
              </w:rPr>
              <w:t>Ongoing</w:t>
            </w:r>
          </w:p>
        </w:tc>
        <w:tc>
          <w:tcPr>
            <w:tcW w:w="6835" w:type="dxa"/>
          </w:tcPr>
          <w:p w14:paraId="7C52DAF1" w14:textId="17B53983" w:rsidR="00561298" w:rsidRPr="00561298" w:rsidRDefault="00561298" w:rsidP="00561298">
            <w:pPr>
              <w:pStyle w:val="NoSpacing"/>
              <w:rPr>
                <w:sz w:val="24"/>
                <w:szCs w:val="24"/>
              </w:rPr>
            </w:pPr>
            <w:r w:rsidRPr="00561298">
              <w:rPr>
                <w:sz w:val="24"/>
                <w:szCs w:val="24"/>
              </w:rPr>
              <w:t>Seek</w:t>
            </w:r>
            <w:r>
              <w:rPr>
                <w:sz w:val="24"/>
                <w:szCs w:val="24"/>
              </w:rPr>
              <w:t>s</w:t>
            </w:r>
            <w:r w:rsidRPr="00561298">
              <w:rPr>
                <w:sz w:val="24"/>
                <w:szCs w:val="24"/>
              </w:rPr>
              <w:t xml:space="preserve"> the family’s input in planning, goal setting, and service provisions from the </w:t>
            </w:r>
            <w:r>
              <w:rPr>
                <w:sz w:val="24"/>
                <w:szCs w:val="24"/>
              </w:rPr>
              <w:t>initial</w:t>
            </w:r>
            <w:r w:rsidRPr="00561298">
              <w:rPr>
                <w:sz w:val="24"/>
                <w:szCs w:val="24"/>
              </w:rPr>
              <w:t xml:space="preserve"> meeting. </w:t>
            </w:r>
            <w:r w:rsidR="003D0C87">
              <w:rPr>
                <w:sz w:val="24"/>
                <w:szCs w:val="24"/>
              </w:rPr>
              <w:t>Honor</w:t>
            </w:r>
            <w:r w:rsidR="00BE1B08">
              <w:rPr>
                <w:sz w:val="24"/>
                <w:szCs w:val="24"/>
              </w:rPr>
              <w:t>s</w:t>
            </w:r>
            <w:r>
              <w:rPr>
                <w:sz w:val="24"/>
                <w:szCs w:val="24"/>
              </w:rPr>
              <w:t xml:space="preserve"> </w:t>
            </w:r>
            <w:r w:rsidRPr="00561298">
              <w:rPr>
                <w:sz w:val="24"/>
                <w:szCs w:val="24"/>
              </w:rPr>
              <w:t xml:space="preserve">the family </w:t>
            </w:r>
            <w:r>
              <w:rPr>
                <w:sz w:val="24"/>
                <w:szCs w:val="24"/>
              </w:rPr>
              <w:t>as</w:t>
            </w:r>
            <w:r w:rsidRPr="00561298">
              <w:rPr>
                <w:sz w:val="24"/>
                <w:szCs w:val="24"/>
              </w:rPr>
              <w:t xml:space="preserve"> expert. </w:t>
            </w:r>
          </w:p>
          <w:p w14:paraId="701BCF4C" w14:textId="318BC2B2" w:rsidR="00561298" w:rsidRDefault="00561298" w:rsidP="00561298">
            <w:pPr>
              <w:pStyle w:val="NoSpacing"/>
              <w:rPr>
                <w:sz w:val="24"/>
                <w:szCs w:val="24"/>
              </w:rPr>
            </w:pPr>
            <w:r w:rsidRPr="00561298">
              <w:rPr>
                <w:sz w:val="24"/>
                <w:szCs w:val="24"/>
              </w:rPr>
              <w:t xml:space="preserve">Open and honest about possible outcomes. </w:t>
            </w:r>
          </w:p>
        </w:tc>
      </w:tr>
      <w:tr w:rsidR="00561298" w14:paraId="6996C9CF" w14:textId="77777777" w:rsidTr="009E4F51">
        <w:tc>
          <w:tcPr>
            <w:tcW w:w="2160" w:type="dxa"/>
          </w:tcPr>
          <w:p w14:paraId="0FF8202C" w14:textId="3AD4E779" w:rsidR="00561298" w:rsidRDefault="00561298" w:rsidP="00561298">
            <w:pPr>
              <w:pStyle w:val="NoSpacing"/>
              <w:rPr>
                <w:sz w:val="24"/>
                <w:szCs w:val="24"/>
              </w:rPr>
            </w:pPr>
            <w:r w:rsidRPr="00561298">
              <w:rPr>
                <w:b/>
                <w:bCs/>
                <w:sz w:val="24"/>
                <w:szCs w:val="24"/>
              </w:rPr>
              <w:t>Youth Justice</w:t>
            </w:r>
          </w:p>
        </w:tc>
        <w:tc>
          <w:tcPr>
            <w:tcW w:w="6835" w:type="dxa"/>
          </w:tcPr>
          <w:p w14:paraId="70E84FF0" w14:textId="59B8E7A0" w:rsidR="00561298" w:rsidRPr="00561298" w:rsidRDefault="00561298" w:rsidP="00AA24C4">
            <w:pPr>
              <w:rPr>
                <w:sz w:val="24"/>
                <w:szCs w:val="24"/>
              </w:rPr>
            </w:pPr>
            <w:r w:rsidRPr="00561298">
              <w:rPr>
                <w:sz w:val="24"/>
                <w:szCs w:val="24"/>
              </w:rPr>
              <w:t>Recognize</w:t>
            </w:r>
            <w:r>
              <w:rPr>
                <w:sz w:val="24"/>
                <w:szCs w:val="24"/>
              </w:rPr>
              <w:t>s</w:t>
            </w:r>
            <w:r w:rsidRPr="00561298">
              <w:rPr>
                <w:sz w:val="24"/>
                <w:szCs w:val="24"/>
              </w:rPr>
              <w:t xml:space="preserve"> that, although </w:t>
            </w:r>
            <w:r w:rsidR="00F03DA7">
              <w:rPr>
                <w:sz w:val="24"/>
                <w:szCs w:val="24"/>
              </w:rPr>
              <w:t xml:space="preserve">the </w:t>
            </w:r>
            <w:r w:rsidRPr="00561298">
              <w:rPr>
                <w:sz w:val="24"/>
                <w:szCs w:val="24"/>
              </w:rPr>
              <w:t xml:space="preserve">youth </w:t>
            </w:r>
            <w:r w:rsidR="00BE1B08">
              <w:rPr>
                <w:sz w:val="24"/>
                <w:szCs w:val="24"/>
              </w:rPr>
              <w:t>is the focus of services</w:t>
            </w:r>
            <w:r w:rsidRPr="00561298">
              <w:rPr>
                <w:sz w:val="24"/>
                <w:szCs w:val="24"/>
              </w:rPr>
              <w:t>, engaging the whole family brings about the best result.</w:t>
            </w:r>
          </w:p>
          <w:p w14:paraId="3CF6F80C" w14:textId="259AD179" w:rsidR="00561298" w:rsidRPr="00BE1B08" w:rsidRDefault="00561298" w:rsidP="00AA24C4">
            <w:r w:rsidRPr="00AA24C4">
              <w:rPr>
                <w:sz w:val="24"/>
                <w:szCs w:val="24"/>
              </w:rPr>
              <w:lastRenderedPageBreak/>
              <w:t>View</w:t>
            </w:r>
            <w:r w:rsidR="00BE1B08" w:rsidRPr="00AA24C4">
              <w:rPr>
                <w:sz w:val="24"/>
                <w:szCs w:val="24"/>
              </w:rPr>
              <w:t>s</w:t>
            </w:r>
            <w:r w:rsidRPr="00AA24C4">
              <w:rPr>
                <w:sz w:val="24"/>
                <w:szCs w:val="24"/>
              </w:rPr>
              <w:t xml:space="preserve"> family members as partners and encourage</w:t>
            </w:r>
            <w:r w:rsidR="00BE1B08" w:rsidRPr="00AA24C4">
              <w:rPr>
                <w:sz w:val="24"/>
                <w:szCs w:val="24"/>
              </w:rPr>
              <w:t>s</w:t>
            </w:r>
            <w:r w:rsidRPr="00AA24C4">
              <w:rPr>
                <w:sz w:val="24"/>
                <w:szCs w:val="24"/>
              </w:rPr>
              <w:t xml:space="preserve"> their participation in decision-making. </w:t>
            </w:r>
          </w:p>
        </w:tc>
      </w:tr>
      <w:tr w:rsidR="00561298" w14:paraId="51F45A06" w14:textId="77777777" w:rsidTr="009E4F51">
        <w:tc>
          <w:tcPr>
            <w:tcW w:w="2160" w:type="dxa"/>
          </w:tcPr>
          <w:p w14:paraId="58C90827" w14:textId="5B07FE8A" w:rsidR="00561298" w:rsidRDefault="00561298" w:rsidP="00561298">
            <w:pPr>
              <w:pStyle w:val="NoSpacing"/>
              <w:rPr>
                <w:sz w:val="24"/>
                <w:szCs w:val="24"/>
              </w:rPr>
            </w:pPr>
            <w:r w:rsidRPr="00A60112">
              <w:rPr>
                <w:b/>
                <w:bCs/>
                <w:sz w:val="24"/>
                <w:szCs w:val="24"/>
              </w:rPr>
              <w:lastRenderedPageBreak/>
              <w:t>Foster Care</w:t>
            </w:r>
          </w:p>
        </w:tc>
        <w:tc>
          <w:tcPr>
            <w:tcW w:w="6835" w:type="dxa"/>
          </w:tcPr>
          <w:p w14:paraId="17C18E8B" w14:textId="241EB337" w:rsidR="00561298" w:rsidRPr="00561298" w:rsidRDefault="00561298" w:rsidP="00561298">
            <w:pPr>
              <w:jc w:val="both"/>
              <w:rPr>
                <w:sz w:val="24"/>
                <w:szCs w:val="24"/>
              </w:rPr>
            </w:pPr>
            <w:r w:rsidRPr="00561298">
              <w:rPr>
                <w:sz w:val="24"/>
                <w:szCs w:val="24"/>
              </w:rPr>
              <w:t>Involve</w:t>
            </w:r>
            <w:r>
              <w:rPr>
                <w:sz w:val="24"/>
                <w:szCs w:val="24"/>
              </w:rPr>
              <w:t>s</w:t>
            </w:r>
            <w:r w:rsidRPr="00561298">
              <w:rPr>
                <w:sz w:val="24"/>
                <w:szCs w:val="24"/>
              </w:rPr>
              <w:t xml:space="preserve"> parents in decision-making about their child’s needs when an out-of-home placement is needed. </w:t>
            </w:r>
          </w:p>
          <w:p w14:paraId="334AA6F8" w14:textId="01EC6CDE" w:rsidR="00561298" w:rsidRDefault="00561298" w:rsidP="00561298">
            <w:pPr>
              <w:pStyle w:val="NoSpacing"/>
              <w:rPr>
                <w:sz w:val="24"/>
                <w:szCs w:val="24"/>
              </w:rPr>
            </w:pPr>
            <w:r w:rsidRPr="00A60112">
              <w:rPr>
                <w:sz w:val="24"/>
                <w:szCs w:val="24"/>
              </w:rPr>
              <w:t>Seek</w:t>
            </w:r>
            <w:r w:rsidR="00BE1B08">
              <w:rPr>
                <w:sz w:val="24"/>
                <w:szCs w:val="24"/>
              </w:rPr>
              <w:t>s</w:t>
            </w:r>
            <w:r w:rsidRPr="00A60112">
              <w:rPr>
                <w:sz w:val="24"/>
                <w:szCs w:val="24"/>
              </w:rPr>
              <w:t xml:space="preserve"> individuals who understand and are willing to collaborate with the child’s family when licensing foster parents</w:t>
            </w:r>
          </w:p>
        </w:tc>
      </w:tr>
    </w:tbl>
    <w:p w14:paraId="736161F7" w14:textId="77777777" w:rsidR="00561298" w:rsidRPr="00561298" w:rsidRDefault="00561298" w:rsidP="00561298">
      <w:pPr>
        <w:pStyle w:val="NoSpacing"/>
        <w:rPr>
          <w:sz w:val="24"/>
          <w:szCs w:val="24"/>
        </w:rPr>
      </w:pPr>
    </w:p>
    <w:p w14:paraId="69BEF01C" w14:textId="19AD6DAE" w:rsidR="0010272D" w:rsidRPr="00561298" w:rsidRDefault="00646EE9" w:rsidP="009E4F51">
      <w:pPr>
        <w:pStyle w:val="NoSpacing"/>
        <w:ind w:firstLine="360"/>
        <w:rPr>
          <w:b/>
          <w:bCs/>
          <w:sz w:val="24"/>
          <w:szCs w:val="24"/>
          <w:u w:val="single"/>
        </w:rPr>
      </w:pPr>
      <w:bookmarkStart w:id="3" w:name="_Hlk121299075"/>
      <w:r w:rsidRPr="00561298">
        <w:rPr>
          <w:b/>
          <w:bCs/>
          <w:sz w:val="24"/>
          <w:szCs w:val="24"/>
          <w:u w:val="single"/>
        </w:rPr>
        <w:t>Option 2</w:t>
      </w:r>
      <w:r w:rsidR="00561298" w:rsidRPr="00561298">
        <w:rPr>
          <w:b/>
          <w:bCs/>
          <w:sz w:val="24"/>
          <w:szCs w:val="24"/>
          <w:u w:val="single"/>
        </w:rPr>
        <w:t>: Barriers to Family Engagement Activity</w:t>
      </w:r>
    </w:p>
    <w:bookmarkEnd w:id="3"/>
    <w:p w14:paraId="0FB3A762" w14:textId="6DD01AFC" w:rsidR="007B0DA8" w:rsidRPr="00971712" w:rsidRDefault="002465F4" w:rsidP="009E4F51">
      <w:pPr>
        <w:pStyle w:val="NoSpacing"/>
        <w:ind w:left="360"/>
        <w:rPr>
          <w:sz w:val="24"/>
          <w:szCs w:val="24"/>
        </w:rPr>
      </w:pPr>
      <w:r w:rsidRPr="00971712">
        <w:rPr>
          <w:sz w:val="24"/>
          <w:szCs w:val="24"/>
        </w:rPr>
        <w:t xml:space="preserve">At times, </w:t>
      </w:r>
      <w:r w:rsidR="00561298" w:rsidRPr="00971712">
        <w:rPr>
          <w:sz w:val="24"/>
          <w:szCs w:val="24"/>
        </w:rPr>
        <w:t>there will be</w:t>
      </w:r>
      <w:r w:rsidRPr="00971712">
        <w:rPr>
          <w:sz w:val="24"/>
          <w:szCs w:val="24"/>
        </w:rPr>
        <w:t xml:space="preserve"> challenges and ba</w:t>
      </w:r>
      <w:r w:rsidR="007B0DA8" w:rsidRPr="00971712">
        <w:rPr>
          <w:sz w:val="24"/>
          <w:szCs w:val="24"/>
        </w:rPr>
        <w:t>rriers</w:t>
      </w:r>
      <w:r w:rsidRPr="00971712">
        <w:rPr>
          <w:sz w:val="24"/>
          <w:szCs w:val="24"/>
        </w:rPr>
        <w:t xml:space="preserve"> that make it more difficult to collaborate and engage </w:t>
      </w:r>
      <w:r w:rsidR="00971712" w:rsidRPr="00971712">
        <w:rPr>
          <w:sz w:val="24"/>
          <w:szCs w:val="24"/>
        </w:rPr>
        <w:t>with families</w:t>
      </w:r>
      <w:r w:rsidRPr="00971712">
        <w:rPr>
          <w:sz w:val="24"/>
          <w:szCs w:val="24"/>
        </w:rPr>
        <w:t xml:space="preserve">.   </w:t>
      </w:r>
      <w:r w:rsidR="007B0DA8" w:rsidRPr="00971712">
        <w:rPr>
          <w:sz w:val="24"/>
          <w:szCs w:val="24"/>
        </w:rPr>
        <w:t xml:space="preserve"> </w:t>
      </w:r>
    </w:p>
    <w:p w14:paraId="2C866EC3" w14:textId="77777777" w:rsidR="009E4F51" w:rsidRDefault="009E4F51" w:rsidP="009E4F51">
      <w:pPr>
        <w:pStyle w:val="NoSpacing"/>
        <w:ind w:firstLine="360"/>
        <w:rPr>
          <w:sz w:val="24"/>
          <w:szCs w:val="24"/>
        </w:rPr>
      </w:pPr>
    </w:p>
    <w:p w14:paraId="216598B6" w14:textId="1C38078D" w:rsidR="007B0DA8" w:rsidRPr="00971712" w:rsidRDefault="00F319A2" w:rsidP="009E4F51">
      <w:pPr>
        <w:pStyle w:val="NoSpacing"/>
        <w:ind w:firstLine="720"/>
        <w:rPr>
          <w:sz w:val="24"/>
          <w:szCs w:val="24"/>
        </w:rPr>
      </w:pPr>
      <w:r w:rsidRPr="00971712">
        <w:rPr>
          <w:sz w:val="24"/>
          <w:szCs w:val="24"/>
        </w:rPr>
        <w:t xml:space="preserve">Some of the barriers </w:t>
      </w:r>
      <w:r w:rsidR="007B0DA8" w:rsidRPr="00971712">
        <w:rPr>
          <w:sz w:val="24"/>
          <w:szCs w:val="24"/>
        </w:rPr>
        <w:t>you m</w:t>
      </w:r>
      <w:r w:rsidRPr="00971712">
        <w:rPr>
          <w:sz w:val="24"/>
          <w:szCs w:val="24"/>
        </w:rPr>
        <w:t xml:space="preserve">ay </w:t>
      </w:r>
      <w:r w:rsidR="007B0DA8" w:rsidRPr="00971712">
        <w:rPr>
          <w:sz w:val="24"/>
          <w:szCs w:val="24"/>
        </w:rPr>
        <w:t>encounter</w:t>
      </w:r>
      <w:r w:rsidRPr="00971712">
        <w:rPr>
          <w:sz w:val="24"/>
          <w:szCs w:val="24"/>
        </w:rPr>
        <w:t xml:space="preserve"> include: </w:t>
      </w:r>
    </w:p>
    <w:p w14:paraId="33DE41AB" w14:textId="1F9A5083" w:rsidR="002465F4" w:rsidRPr="00971712" w:rsidRDefault="00FE34B2" w:rsidP="009E4F51">
      <w:pPr>
        <w:pStyle w:val="NoSpacing"/>
        <w:numPr>
          <w:ilvl w:val="0"/>
          <w:numId w:val="16"/>
        </w:numPr>
        <w:ind w:left="1080"/>
        <w:rPr>
          <w:sz w:val="24"/>
          <w:szCs w:val="24"/>
        </w:rPr>
      </w:pPr>
      <w:r w:rsidRPr="00971712">
        <w:rPr>
          <w:rFonts w:eastAsia="Times New Roman"/>
          <w:sz w:val="24"/>
          <w:szCs w:val="24"/>
        </w:rPr>
        <w:t xml:space="preserve">Among the biggest challenges faced by child welfare staff is the issue of time, which can be contributed to sizeable caseloads and paperwork requirements </w:t>
      </w:r>
    </w:p>
    <w:p w14:paraId="16F1C202" w14:textId="2F68B191" w:rsidR="00F319A2" w:rsidRPr="00971712" w:rsidRDefault="00F319A2" w:rsidP="009E4F51">
      <w:pPr>
        <w:pStyle w:val="NoSpacing"/>
        <w:numPr>
          <w:ilvl w:val="0"/>
          <w:numId w:val="16"/>
        </w:numPr>
        <w:ind w:left="1080"/>
        <w:rPr>
          <w:sz w:val="24"/>
          <w:szCs w:val="24"/>
        </w:rPr>
      </w:pPr>
      <w:r w:rsidRPr="00971712">
        <w:rPr>
          <w:sz w:val="24"/>
          <w:szCs w:val="24"/>
        </w:rPr>
        <w:t xml:space="preserve">Family members may be uneasy and mistrusting of the child welfare system and choose not to engage with child welfare professionals </w:t>
      </w:r>
    </w:p>
    <w:p w14:paraId="4BC647D7" w14:textId="624467B7" w:rsidR="00F319A2" w:rsidRPr="00971712" w:rsidRDefault="00F319A2" w:rsidP="009E4F51">
      <w:pPr>
        <w:pStyle w:val="NoSpacing"/>
        <w:numPr>
          <w:ilvl w:val="0"/>
          <w:numId w:val="16"/>
        </w:numPr>
        <w:ind w:left="1080"/>
        <w:rPr>
          <w:rFonts w:eastAsia="Times New Roman"/>
          <w:sz w:val="24"/>
          <w:szCs w:val="24"/>
        </w:rPr>
      </w:pPr>
      <w:r w:rsidRPr="00971712">
        <w:rPr>
          <w:rFonts w:eastAsia="Times New Roman"/>
          <w:sz w:val="24"/>
          <w:szCs w:val="24"/>
        </w:rPr>
        <w:t xml:space="preserve">Sometimes the roadblocks to engagement lie within </w:t>
      </w:r>
      <w:r w:rsidR="00971712" w:rsidRPr="00971712">
        <w:rPr>
          <w:rFonts w:eastAsia="Times New Roman"/>
          <w:sz w:val="24"/>
          <w:szCs w:val="24"/>
        </w:rPr>
        <w:t>us</w:t>
      </w:r>
      <w:r w:rsidRPr="00971712">
        <w:rPr>
          <w:rFonts w:eastAsia="Times New Roman"/>
          <w:sz w:val="24"/>
          <w:szCs w:val="24"/>
        </w:rPr>
        <w:t xml:space="preserve">. </w:t>
      </w:r>
      <w:r w:rsidR="003D0C87">
        <w:rPr>
          <w:rFonts w:eastAsia="Times New Roman"/>
          <w:sz w:val="24"/>
          <w:szCs w:val="24"/>
        </w:rPr>
        <w:t>Our</w:t>
      </w:r>
      <w:r w:rsidRPr="00971712">
        <w:rPr>
          <w:rFonts w:eastAsia="Times New Roman"/>
          <w:sz w:val="24"/>
          <w:szCs w:val="24"/>
        </w:rPr>
        <w:t xml:space="preserve"> own cultural beliefs, values, and expectations can interfere with truly listening to those who do not share them. </w:t>
      </w:r>
      <w:r w:rsidR="003D0C87">
        <w:rPr>
          <w:rFonts w:eastAsia="Times New Roman"/>
          <w:sz w:val="24"/>
          <w:szCs w:val="24"/>
        </w:rPr>
        <w:t>B</w:t>
      </w:r>
      <w:r w:rsidR="00FE34B2" w:rsidRPr="00971712">
        <w:rPr>
          <w:rFonts w:eastAsia="Times New Roman"/>
          <w:sz w:val="24"/>
          <w:szCs w:val="24"/>
        </w:rPr>
        <w:t xml:space="preserve">ias may lead to making judgements about a family prematurely. </w:t>
      </w:r>
    </w:p>
    <w:p w14:paraId="3838528B" w14:textId="7933CB07" w:rsidR="003D0C87" w:rsidRPr="003D0C87" w:rsidRDefault="00D379D2" w:rsidP="009E4F51">
      <w:pPr>
        <w:pStyle w:val="NoSpacing"/>
        <w:numPr>
          <w:ilvl w:val="0"/>
          <w:numId w:val="16"/>
        </w:numPr>
        <w:ind w:left="1080"/>
        <w:rPr>
          <w:rFonts w:eastAsia="Times New Roman"/>
        </w:rPr>
      </w:pPr>
      <w:r w:rsidRPr="003D0C87">
        <w:rPr>
          <w:sz w:val="24"/>
          <w:szCs w:val="24"/>
        </w:rPr>
        <w:t>Factors that may impede engagement include issues related to poverty, single parenting, domestic violence, substance use and mental health</w:t>
      </w:r>
    </w:p>
    <w:p w14:paraId="2F2605B8" w14:textId="2A84803C" w:rsidR="00971712" w:rsidRPr="003D0C87" w:rsidRDefault="00D379D2" w:rsidP="003D0C87">
      <w:pPr>
        <w:pStyle w:val="NoSpacing"/>
        <w:ind w:left="720"/>
        <w:rPr>
          <w:rFonts w:eastAsia="Times New Roman"/>
        </w:rPr>
      </w:pPr>
      <w:r w:rsidRPr="003D0C87">
        <w:rPr>
          <w:sz w:val="24"/>
          <w:szCs w:val="24"/>
        </w:rPr>
        <w:t xml:space="preserve"> </w:t>
      </w:r>
    </w:p>
    <w:p w14:paraId="23368879" w14:textId="41C65DF7" w:rsidR="00D379D2" w:rsidRPr="00135E9C" w:rsidRDefault="00D379D2" w:rsidP="00135E9C">
      <w:pPr>
        <w:pStyle w:val="NoSpacing"/>
        <w:numPr>
          <w:ilvl w:val="0"/>
          <w:numId w:val="14"/>
        </w:numPr>
        <w:rPr>
          <w:rFonts w:eastAsia="Times New Roman"/>
          <w:sz w:val="24"/>
          <w:szCs w:val="24"/>
        </w:rPr>
      </w:pPr>
      <w:r w:rsidRPr="00971712">
        <w:rPr>
          <w:rFonts w:cs="Open Sans"/>
          <w:color w:val="000000" w:themeColor="text1"/>
          <w:sz w:val="24"/>
          <w:szCs w:val="24"/>
        </w:rPr>
        <w:t>Reflect</w:t>
      </w:r>
      <w:r w:rsidRPr="00971712">
        <w:rPr>
          <w:rFonts w:eastAsia="Times New Roman"/>
          <w:sz w:val="24"/>
          <w:szCs w:val="24"/>
        </w:rPr>
        <w:t xml:space="preserve"> on </w:t>
      </w:r>
      <w:r w:rsidR="00971712" w:rsidRPr="00971712">
        <w:rPr>
          <w:rFonts w:eastAsia="Times New Roman"/>
          <w:sz w:val="24"/>
          <w:szCs w:val="24"/>
        </w:rPr>
        <w:t xml:space="preserve">the personal </w:t>
      </w:r>
      <w:r w:rsidR="00971712">
        <w:rPr>
          <w:rFonts w:eastAsia="Times New Roman"/>
          <w:sz w:val="24"/>
          <w:szCs w:val="24"/>
        </w:rPr>
        <w:t>characteristics</w:t>
      </w:r>
      <w:r w:rsidR="00971712" w:rsidRPr="00971712">
        <w:rPr>
          <w:rFonts w:eastAsia="Times New Roman"/>
          <w:sz w:val="24"/>
          <w:szCs w:val="24"/>
        </w:rPr>
        <w:t xml:space="preserve"> that </w:t>
      </w:r>
      <w:r w:rsidR="003D0C87">
        <w:rPr>
          <w:rFonts w:eastAsia="Times New Roman"/>
          <w:sz w:val="24"/>
          <w:szCs w:val="24"/>
        </w:rPr>
        <w:t xml:space="preserve">may </w:t>
      </w:r>
      <w:r w:rsidR="00971712" w:rsidRPr="00971712">
        <w:rPr>
          <w:rFonts w:eastAsia="Times New Roman"/>
          <w:sz w:val="24"/>
          <w:szCs w:val="24"/>
        </w:rPr>
        <w:t>create barriers (such as</w:t>
      </w:r>
      <w:r w:rsidRPr="00971712">
        <w:rPr>
          <w:rFonts w:eastAsia="Times New Roman"/>
          <w:sz w:val="24"/>
          <w:szCs w:val="24"/>
        </w:rPr>
        <w:t xml:space="preserve"> personal beliefs, background, and experiences</w:t>
      </w:r>
      <w:r w:rsidR="00971712" w:rsidRPr="00971712">
        <w:rPr>
          <w:rFonts w:eastAsia="Times New Roman"/>
          <w:sz w:val="24"/>
          <w:szCs w:val="24"/>
        </w:rPr>
        <w:t>)</w:t>
      </w:r>
      <w:r w:rsidR="00135E9C">
        <w:rPr>
          <w:rFonts w:eastAsia="Times New Roman"/>
          <w:sz w:val="24"/>
          <w:szCs w:val="24"/>
        </w:rPr>
        <w:t xml:space="preserve"> and consider wh</w:t>
      </w:r>
      <w:r w:rsidR="00F014B0" w:rsidRPr="00135E9C">
        <w:rPr>
          <w:rFonts w:eastAsia="Times New Roman"/>
          <w:sz w:val="24"/>
          <w:szCs w:val="24"/>
        </w:rPr>
        <w:t>en engagement</w:t>
      </w:r>
      <w:r w:rsidR="00135E9C">
        <w:rPr>
          <w:rFonts w:eastAsia="Times New Roman"/>
          <w:sz w:val="24"/>
          <w:szCs w:val="24"/>
        </w:rPr>
        <w:t xml:space="preserve"> might</w:t>
      </w:r>
      <w:r w:rsidR="00F014B0" w:rsidRPr="00135E9C">
        <w:rPr>
          <w:rFonts w:eastAsia="Times New Roman"/>
          <w:sz w:val="24"/>
          <w:szCs w:val="24"/>
        </w:rPr>
        <w:t xml:space="preserve"> be difficult for you? </w:t>
      </w:r>
    </w:p>
    <w:p w14:paraId="16E482A2" w14:textId="2AE67DD8" w:rsidR="00D379D2" w:rsidRPr="00971712" w:rsidRDefault="00135E9C" w:rsidP="00135E9C">
      <w:pPr>
        <w:pStyle w:val="NoSpacing"/>
        <w:numPr>
          <w:ilvl w:val="0"/>
          <w:numId w:val="14"/>
        </w:numPr>
        <w:rPr>
          <w:rFonts w:eastAsia="Times New Roman"/>
          <w:sz w:val="24"/>
          <w:szCs w:val="24"/>
        </w:rPr>
      </w:pPr>
      <w:r>
        <w:rPr>
          <w:rFonts w:eastAsia="Times New Roman"/>
          <w:sz w:val="24"/>
          <w:szCs w:val="24"/>
        </w:rPr>
        <w:t>W</w:t>
      </w:r>
      <w:r w:rsidRPr="00971712">
        <w:rPr>
          <w:rFonts w:eastAsia="Times New Roman"/>
          <w:sz w:val="24"/>
          <w:szCs w:val="24"/>
        </w:rPr>
        <w:t>ith your supervisor</w:t>
      </w:r>
      <w:r>
        <w:rPr>
          <w:rFonts w:eastAsia="Times New Roman"/>
          <w:sz w:val="24"/>
          <w:szCs w:val="24"/>
        </w:rPr>
        <w:t xml:space="preserve"> or coach, d</w:t>
      </w:r>
      <w:r w:rsidR="00D379D2" w:rsidRPr="00971712">
        <w:rPr>
          <w:rFonts w:eastAsia="Times New Roman"/>
          <w:sz w:val="24"/>
          <w:szCs w:val="24"/>
        </w:rPr>
        <w:t xml:space="preserve">iscuss strategies to </w:t>
      </w:r>
      <w:r w:rsidR="00971712" w:rsidRPr="00971712">
        <w:rPr>
          <w:rFonts w:eastAsia="Times New Roman"/>
          <w:sz w:val="24"/>
          <w:szCs w:val="24"/>
        </w:rPr>
        <w:t>assist in overcoming the barriers</w:t>
      </w:r>
      <w:r w:rsidR="00D379D2" w:rsidRPr="00971712">
        <w:rPr>
          <w:rFonts w:eastAsia="Times New Roman"/>
          <w:sz w:val="24"/>
          <w:szCs w:val="24"/>
        </w:rPr>
        <w:t xml:space="preserve"> </w:t>
      </w:r>
      <w:r>
        <w:rPr>
          <w:rFonts w:eastAsia="Times New Roman"/>
          <w:sz w:val="24"/>
          <w:szCs w:val="24"/>
        </w:rPr>
        <w:t xml:space="preserve">and </w:t>
      </w:r>
      <w:r w:rsidR="00D379D2" w:rsidRPr="00971712">
        <w:rPr>
          <w:rFonts w:eastAsia="Times New Roman"/>
          <w:sz w:val="24"/>
          <w:szCs w:val="24"/>
        </w:rPr>
        <w:t>focus</w:t>
      </w:r>
      <w:r>
        <w:rPr>
          <w:rFonts w:eastAsia="Times New Roman"/>
          <w:sz w:val="24"/>
          <w:szCs w:val="24"/>
        </w:rPr>
        <w:t>ing</w:t>
      </w:r>
      <w:r w:rsidR="00D379D2" w:rsidRPr="00971712">
        <w:rPr>
          <w:rFonts w:eastAsia="Times New Roman"/>
          <w:sz w:val="24"/>
          <w:szCs w:val="24"/>
        </w:rPr>
        <w:t xml:space="preserve"> on </w:t>
      </w:r>
      <w:r>
        <w:rPr>
          <w:rFonts w:eastAsia="Times New Roman"/>
          <w:sz w:val="24"/>
          <w:szCs w:val="24"/>
        </w:rPr>
        <w:t xml:space="preserve">how to </w:t>
      </w:r>
      <w:r w:rsidR="003D0C87" w:rsidRPr="00971712">
        <w:rPr>
          <w:rFonts w:eastAsia="Times New Roman"/>
          <w:sz w:val="24"/>
          <w:szCs w:val="24"/>
        </w:rPr>
        <w:t>partner</w:t>
      </w:r>
      <w:r w:rsidR="00D379D2" w:rsidRPr="00971712">
        <w:rPr>
          <w:rFonts w:eastAsia="Times New Roman"/>
          <w:sz w:val="24"/>
          <w:szCs w:val="24"/>
        </w:rPr>
        <w:t xml:space="preserve"> successfully with families.  </w:t>
      </w:r>
    </w:p>
    <w:p w14:paraId="2785FA80" w14:textId="29FE9C53" w:rsidR="00A52F56" w:rsidRPr="00971712" w:rsidRDefault="00A52F56" w:rsidP="00971712">
      <w:pPr>
        <w:pStyle w:val="NoSpacing"/>
        <w:rPr>
          <w:rFonts w:eastAsia="Times New Roman"/>
          <w:sz w:val="24"/>
          <w:szCs w:val="24"/>
          <w:highlight w:val="green"/>
        </w:rPr>
      </w:pPr>
    </w:p>
    <w:p w14:paraId="4165D750" w14:textId="66780DE9" w:rsidR="00971712" w:rsidRPr="00561298" w:rsidRDefault="00B11F9F" w:rsidP="009E4F51">
      <w:pPr>
        <w:pStyle w:val="NoSpacing"/>
        <w:ind w:firstLine="360"/>
        <w:rPr>
          <w:b/>
          <w:bCs/>
          <w:sz w:val="24"/>
          <w:szCs w:val="24"/>
          <w:u w:val="single"/>
        </w:rPr>
      </w:pPr>
      <w:r w:rsidRPr="00971712">
        <w:rPr>
          <w:rFonts w:eastAsia="Times New Roman" w:cstheme="minorHAnsi"/>
          <w:b/>
          <w:bCs/>
          <w:sz w:val="24"/>
          <w:szCs w:val="24"/>
          <w:u w:val="single"/>
        </w:rPr>
        <w:t>Resource</w:t>
      </w:r>
      <w:r w:rsidR="00971712" w:rsidRPr="00971712">
        <w:rPr>
          <w:b/>
          <w:bCs/>
          <w:sz w:val="24"/>
          <w:szCs w:val="24"/>
          <w:u w:val="single"/>
        </w:rPr>
        <w:t xml:space="preserve"> for Option 2: Barriers to Family Engagement Activity</w:t>
      </w:r>
    </w:p>
    <w:p w14:paraId="10A38330" w14:textId="3409842F" w:rsidR="00971712" w:rsidRPr="00BC1A1B" w:rsidRDefault="00971712" w:rsidP="009E4F51">
      <w:pPr>
        <w:pStyle w:val="NoSpacing"/>
        <w:ind w:left="360"/>
        <w:rPr>
          <w:sz w:val="24"/>
          <w:szCs w:val="24"/>
        </w:rPr>
      </w:pPr>
      <w:bookmarkStart w:id="4" w:name="_Hlk121230894"/>
      <w:r w:rsidRPr="00BC1A1B">
        <w:rPr>
          <w:sz w:val="24"/>
          <w:szCs w:val="24"/>
        </w:rPr>
        <w:t xml:space="preserve">This resource section is provided to aid the post-activity supervisor/coach discussion with their child welfare professional after completion of Option 2 related to the Barriers to Family Engagement </w:t>
      </w:r>
      <w:r w:rsidR="003D0C87">
        <w:rPr>
          <w:sz w:val="24"/>
          <w:szCs w:val="24"/>
        </w:rPr>
        <w:t>A</w:t>
      </w:r>
      <w:r w:rsidRPr="00BC1A1B">
        <w:rPr>
          <w:sz w:val="24"/>
          <w:szCs w:val="24"/>
        </w:rPr>
        <w:t xml:space="preserve">ctivity.   </w:t>
      </w:r>
    </w:p>
    <w:p w14:paraId="06E16B58" w14:textId="77777777" w:rsidR="00971712" w:rsidRPr="00BC1A1B" w:rsidRDefault="00971712" w:rsidP="00BC1A1B">
      <w:pPr>
        <w:pStyle w:val="NoSpacing"/>
        <w:rPr>
          <w:sz w:val="24"/>
          <w:szCs w:val="24"/>
          <w:highlight w:val="cyan"/>
        </w:rPr>
      </w:pPr>
    </w:p>
    <w:bookmarkEnd w:id="4"/>
    <w:p w14:paraId="5F974272" w14:textId="0B0B908B" w:rsidR="00F319A2" w:rsidRPr="00BC1A1B" w:rsidRDefault="00912C9D" w:rsidP="009E4F51">
      <w:pPr>
        <w:pStyle w:val="NoSpacing"/>
        <w:ind w:left="360"/>
        <w:rPr>
          <w:rFonts w:eastAsia="Times New Roman"/>
          <w:sz w:val="24"/>
          <w:szCs w:val="24"/>
        </w:rPr>
      </w:pPr>
      <w:r w:rsidRPr="00BC1A1B">
        <w:rPr>
          <w:rFonts w:eastAsia="Times New Roman"/>
          <w:sz w:val="24"/>
          <w:szCs w:val="24"/>
        </w:rPr>
        <w:t xml:space="preserve">New </w:t>
      </w:r>
      <w:r w:rsidR="009E4F51">
        <w:rPr>
          <w:rFonts w:eastAsia="Times New Roman"/>
          <w:sz w:val="24"/>
          <w:szCs w:val="24"/>
        </w:rPr>
        <w:t>child welfare</w:t>
      </w:r>
      <w:r w:rsidRPr="00BC1A1B">
        <w:rPr>
          <w:rFonts w:eastAsia="Times New Roman"/>
          <w:sz w:val="24"/>
          <w:szCs w:val="24"/>
        </w:rPr>
        <w:t xml:space="preserve"> professionals are</w:t>
      </w:r>
      <w:r w:rsidR="00F319A2" w:rsidRPr="00BC1A1B">
        <w:rPr>
          <w:rFonts w:eastAsia="Times New Roman"/>
          <w:sz w:val="24"/>
          <w:szCs w:val="24"/>
        </w:rPr>
        <w:t xml:space="preserve"> likely to find that certain </w:t>
      </w:r>
      <w:r w:rsidRPr="00BC1A1B">
        <w:rPr>
          <w:rFonts w:eastAsia="Times New Roman"/>
          <w:sz w:val="24"/>
          <w:szCs w:val="24"/>
        </w:rPr>
        <w:t>families</w:t>
      </w:r>
      <w:r w:rsidR="00F319A2" w:rsidRPr="00BC1A1B">
        <w:rPr>
          <w:rFonts w:eastAsia="Times New Roman"/>
          <w:sz w:val="24"/>
          <w:szCs w:val="24"/>
        </w:rPr>
        <w:t xml:space="preserve"> are more challenging to work with than others. </w:t>
      </w:r>
      <w:r w:rsidRPr="00BC1A1B">
        <w:rPr>
          <w:rFonts w:eastAsia="Times New Roman"/>
          <w:sz w:val="24"/>
          <w:szCs w:val="24"/>
        </w:rPr>
        <w:t xml:space="preserve">Their </w:t>
      </w:r>
      <w:r w:rsidR="00F319A2" w:rsidRPr="00BC1A1B">
        <w:rPr>
          <w:rFonts w:eastAsia="Times New Roman"/>
          <w:sz w:val="24"/>
          <w:szCs w:val="24"/>
        </w:rPr>
        <w:t xml:space="preserve">own histories, personal experiences, culture, beliefs, and areas of skill or expertise all contribute to </w:t>
      </w:r>
      <w:r w:rsidR="00BC1A1B">
        <w:rPr>
          <w:rFonts w:eastAsia="Times New Roman"/>
          <w:sz w:val="24"/>
          <w:szCs w:val="24"/>
        </w:rPr>
        <w:t xml:space="preserve">the </w:t>
      </w:r>
      <w:r w:rsidR="00F319A2" w:rsidRPr="00BC1A1B">
        <w:rPr>
          <w:rFonts w:eastAsia="Times New Roman"/>
          <w:sz w:val="24"/>
          <w:szCs w:val="24"/>
        </w:rPr>
        <w:t xml:space="preserve">level of comfort when working with </w:t>
      </w:r>
      <w:r w:rsidR="00F014B0">
        <w:rPr>
          <w:rFonts w:eastAsia="Times New Roman"/>
          <w:sz w:val="24"/>
          <w:szCs w:val="24"/>
        </w:rPr>
        <w:t>families</w:t>
      </w:r>
      <w:r w:rsidR="00F319A2" w:rsidRPr="00BC1A1B">
        <w:rPr>
          <w:rFonts w:eastAsia="Times New Roman"/>
          <w:sz w:val="24"/>
          <w:szCs w:val="24"/>
        </w:rPr>
        <w:t>.</w:t>
      </w:r>
    </w:p>
    <w:p w14:paraId="7C9CCE2A" w14:textId="77777777" w:rsidR="009E4F51" w:rsidRDefault="009E4F51" w:rsidP="009E4F51">
      <w:pPr>
        <w:pStyle w:val="NoSpacing"/>
        <w:ind w:firstLine="360"/>
        <w:rPr>
          <w:rFonts w:eastAsia="Times New Roman"/>
          <w:sz w:val="24"/>
          <w:szCs w:val="24"/>
        </w:rPr>
      </w:pPr>
    </w:p>
    <w:p w14:paraId="3BD8CE62" w14:textId="0679757C" w:rsidR="00912C9D" w:rsidRPr="00BC1A1B" w:rsidRDefault="00912C9D" w:rsidP="009E4F51">
      <w:pPr>
        <w:pStyle w:val="NoSpacing"/>
        <w:ind w:left="360"/>
        <w:rPr>
          <w:rFonts w:eastAsia="Times New Roman"/>
          <w:sz w:val="24"/>
          <w:szCs w:val="24"/>
        </w:rPr>
      </w:pPr>
      <w:r w:rsidRPr="00BC1A1B">
        <w:rPr>
          <w:rFonts w:eastAsia="Times New Roman"/>
          <w:sz w:val="24"/>
          <w:szCs w:val="24"/>
        </w:rPr>
        <w:t xml:space="preserve">They may need support in setting aside personal feelings to focus on ways to be helpful in the change process for </w:t>
      </w:r>
      <w:r w:rsidR="003D0C87">
        <w:rPr>
          <w:rFonts w:eastAsia="Times New Roman"/>
          <w:sz w:val="24"/>
          <w:szCs w:val="24"/>
        </w:rPr>
        <w:t>families</w:t>
      </w:r>
      <w:r w:rsidRPr="00BC1A1B">
        <w:rPr>
          <w:rFonts w:eastAsia="Times New Roman"/>
          <w:sz w:val="24"/>
          <w:szCs w:val="24"/>
        </w:rPr>
        <w:t>, especially those who are most challenging.</w:t>
      </w:r>
    </w:p>
    <w:p w14:paraId="6C59342E" w14:textId="544615D8" w:rsidR="00912C9D" w:rsidRPr="00BC1A1B" w:rsidRDefault="00912C9D" w:rsidP="00BC1A1B">
      <w:pPr>
        <w:pStyle w:val="NoSpacing"/>
        <w:rPr>
          <w:rFonts w:eastAsia="Times New Roman"/>
          <w:sz w:val="24"/>
          <w:szCs w:val="24"/>
        </w:rPr>
      </w:pPr>
    </w:p>
    <w:p w14:paraId="20A46C5A" w14:textId="634F0D86" w:rsidR="00853D19" w:rsidRPr="00BC1A1B" w:rsidRDefault="00912C9D" w:rsidP="009E4F51">
      <w:pPr>
        <w:pStyle w:val="NoSpacing"/>
        <w:ind w:left="360"/>
        <w:rPr>
          <w:rFonts w:eastAsia="Times New Roman" w:cstheme="minorHAnsi"/>
          <w:sz w:val="24"/>
          <w:szCs w:val="24"/>
        </w:rPr>
      </w:pPr>
      <w:r w:rsidRPr="00BC1A1B">
        <w:rPr>
          <w:rFonts w:eastAsia="Times New Roman"/>
          <w:sz w:val="24"/>
          <w:szCs w:val="24"/>
        </w:rPr>
        <w:t xml:space="preserve">New </w:t>
      </w:r>
      <w:r w:rsidR="009E4F51">
        <w:rPr>
          <w:rFonts w:eastAsia="Times New Roman"/>
          <w:sz w:val="24"/>
          <w:szCs w:val="24"/>
        </w:rPr>
        <w:t>child welfare</w:t>
      </w:r>
      <w:r w:rsidRPr="00BC1A1B">
        <w:rPr>
          <w:rFonts w:eastAsia="Times New Roman"/>
          <w:sz w:val="24"/>
          <w:szCs w:val="24"/>
        </w:rPr>
        <w:t xml:space="preserve"> professionals will need support in </w:t>
      </w:r>
      <w:r w:rsidR="00BC1A1B" w:rsidRPr="00BC1A1B">
        <w:rPr>
          <w:rFonts w:eastAsia="Times New Roman"/>
          <w:sz w:val="24"/>
          <w:szCs w:val="24"/>
        </w:rPr>
        <w:t xml:space="preserve">maintaining professionalism by utilizing engagement skills and continuing to act with empathy, respect, </w:t>
      </w:r>
      <w:r w:rsidR="00A10581" w:rsidRPr="00BC1A1B">
        <w:rPr>
          <w:rFonts w:eastAsia="Times New Roman"/>
          <w:sz w:val="24"/>
          <w:szCs w:val="24"/>
        </w:rPr>
        <w:t>genuineness,</w:t>
      </w:r>
      <w:r w:rsidR="00BC1A1B" w:rsidRPr="00BC1A1B">
        <w:rPr>
          <w:rFonts w:eastAsia="Times New Roman"/>
          <w:sz w:val="24"/>
          <w:szCs w:val="24"/>
        </w:rPr>
        <w:t xml:space="preserve"> and competence while addressing factors that may hinder the establishment of a working relationship.</w:t>
      </w:r>
    </w:p>
    <w:p w14:paraId="0F39C00C" w14:textId="6AC6B83A" w:rsidR="00646EE9" w:rsidRPr="00BC1A1B" w:rsidRDefault="00646EE9" w:rsidP="009E4F51">
      <w:pPr>
        <w:pStyle w:val="NoSpacing"/>
        <w:ind w:firstLine="360"/>
        <w:rPr>
          <w:b/>
          <w:bCs/>
          <w:sz w:val="24"/>
          <w:szCs w:val="24"/>
          <w:u w:val="single"/>
        </w:rPr>
      </w:pPr>
      <w:bookmarkStart w:id="5" w:name="_Hlk123191755"/>
      <w:r w:rsidRPr="00BC1A1B">
        <w:rPr>
          <w:b/>
          <w:bCs/>
          <w:sz w:val="24"/>
          <w:szCs w:val="24"/>
          <w:u w:val="single"/>
        </w:rPr>
        <w:lastRenderedPageBreak/>
        <w:t>Option 3</w:t>
      </w:r>
      <w:r w:rsidR="00BC1A1B" w:rsidRPr="00BC1A1B">
        <w:rPr>
          <w:b/>
          <w:bCs/>
          <w:sz w:val="24"/>
          <w:szCs w:val="24"/>
          <w:u w:val="single"/>
        </w:rPr>
        <w:t>: Video “Engagement in Child Welfare Work”</w:t>
      </w:r>
      <w:r w:rsidR="003D0C87">
        <w:rPr>
          <w:b/>
          <w:bCs/>
          <w:sz w:val="24"/>
          <w:szCs w:val="24"/>
          <w:u w:val="single"/>
        </w:rPr>
        <w:t xml:space="preserve"> Activity</w:t>
      </w:r>
      <w:r w:rsidRPr="00BC1A1B">
        <w:rPr>
          <w:b/>
          <w:bCs/>
          <w:sz w:val="24"/>
          <w:szCs w:val="24"/>
          <w:u w:val="single"/>
        </w:rPr>
        <w:t xml:space="preserve"> </w:t>
      </w:r>
    </w:p>
    <w:p w14:paraId="35304C42" w14:textId="55BC2974" w:rsidR="007471B1" w:rsidRPr="00BC1A1B" w:rsidRDefault="007471B1" w:rsidP="009E4F51">
      <w:pPr>
        <w:pStyle w:val="NoSpacing"/>
        <w:ind w:left="360"/>
        <w:rPr>
          <w:sz w:val="24"/>
          <w:szCs w:val="24"/>
        </w:rPr>
      </w:pPr>
      <w:r w:rsidRPr="00BC1A1B">
        <w:rPr>
          <w:sz w:val="24"/>
          <w:szCs w:val="24"/>
        </w:rPr>
        <w:t xml:space="preserve">In </w:t>
      </w:r>
      <w:r w:rsidR="00BC1A1B">
        <w:rPr>
          <w:sz w:val="24"/>
          <w:szCs w:val="24"/>
        </w:rPr>
        <w:t>the</w:t>
      </w:r>
      <w:r w:rsidRPr="00BC1A1B">
        <w:rPr>
          <w:sz w:val="24"/>
          <w:szCs w:val="24"/>
        </w:rPr>
        <w:t xml:space="preserve"> video</w:t>
      </w:r>
      <w:r w:rsidR="00BC1A1B">
        <w:rPr>
          <w:sz w:val="24"/>
          <w:szCs w:val="24"/>
        </w:rPr>
        <w:t xml:space="preserve"> below, </w:t>
      </w:r>
      <w:r w:rsidRPr="00BC1A1B">
        <w:rPr>
          <w:sz w:val="24"/>
          <w:szCs w:val="24"/>
        </w:rPr>
        <w:t>Dan</w:t>
      </w:r>
      <w:r w:rsidR="003D0C87">
        <w:rPr>
          <w:sz w:val="24"/>
          <w:szCs w:val="24"/>
        </w:rPr>
        <w:t xml:space="preserve"> Comer, </w:t>
      </w:r>
      <w:r w:rsidR="003D0C87" w:rsidRPr="00BC1A1B">
        <w:rPr>
          <w:sz w:val="24"/>
          <w:szCs w:val="24"/>
        </w:rPr>
        <w:t>a UNC-Chapel Hill faculty member and a child welfare trainer</w:t>
      </w:r>
      <w:r w:rsidRPr="00BC1A1B">
        <w:rPr>
          <w:sz w:val="24"/>
          <w:szCs w:val="24"/>
        </w:rPr>
        <w:t xml:space="preserve"> defines family engagement and explains why it is the key to keeping children safe and achieving positive outcomes for families.</w:t>
      </w:r>
    </w:p>
    <w:p w14:paraId="44A275ED" w14:textId="77777777" w:rsidR="00BC1A1B" w:rsidRPr="00BC1A1B" w:rsidRDefault="00BC1A1B" w:rsidP="00BC1A1B">
      <w:pPr>
        <w:pStyle w:val="NoSpacing"/>
        <w:rPr>
          <w:sz w:val="24"/>
          <w:szCs w:val="24"/>
        </w:rPr>
      </w:pPr>
    </w:p>
    <w:p w14:paraId="596C025C" w14:textId="36FDF552" w:rsidR="00F014B0" w:rsidRDefault="00BC1A1B" w:rsidP="003D0C87">
      <w:pPr>
        <w:pStyle w:val="NoSpacing"/>
        <w:numPr>
          <w:ilvl w:val="0"/>
          <w:numId w:val="14"/>
        </w:numPr>
        <w:rPr>
          <w:rFonts w:cstheme="minorHAnsi"/>
          <w:sz w:val="24"/>
          <w:szCs w:val="24"/>
        </w:rPr>
      </w:pPr>
      <w:r w:rsidRPr="00BC1A1B">
        <w:rPr>
          <w:rFonts w:cstheme="minorHAnsi"/>
          <w:sz w:val="24"/>
          <w:szCs w:val="24"/>
        </w:rPr>
        <w:t>Review the video</w:t>
      </w:r>
      <w:r w:rsidR="00F014B0">
        <w:rPr>
          <w:rFonts w:cstheme="minorHAnsi"/>
          <w:sz w:val="24"/>
          <w:szCs w:val="24"/>
        </w:rPr>
        <w:t>s</w:t>
      </w:r>
      <w:r w:rsidR="00F92B8B" w:rsidRPr="00BC1A1B">
        <w:rPr>
          <w:rFonts w:cstheme="minorHAnsi"/>
          <w:sz w:val="24"/>
          <w:szCs w:val="24"/>
        </w:rPr>
        <w:t>:</w:t>
      </w:r>
      <w:r w:rsidR="00B51A2C">
        <w:rPr>
          <w:rFonts w:cstheme="minorHAnsi"/>
          <w:sz w:val="24"/>
          <w:szCs w:val="24"/>
        </w:rPr>
        <w:t xml:space="preserve"> </w:t>
      </w:r>
    </w:p>
    <w:p w14:paraId="66C8D49C" w14:textId="7B33EBF4" w:rsidR="00B51A2C" w:rsidRDefault="00B51A2C" w:rsidP="000311D1">
      <w:pPr>
        <w:pStyle w:val="NoSpacing"/>
        <w:numPr>
          <w:ilvl w:val="0"/>
          <w:numId w:val="20"/>
        </w:numPr>
        <w:ind w:left="1080"/>
        <w:rPr>
          <w:rFonts w:cstheme="minorHAnsi"/>
          <w:sz w:val="24"/>
          <w:szCs w:val="24"/>
        </w:rPr>
      </w:pPr>
      <w:r>
        <w:rPr>
          <w:rFonts w:cstheme="minorHAnsi"/>
          <w:sz w:val="24"/>
          <w:szCs w:val="24"/>
        </w:rPr>
        <w:t>“Engagement Part 1: Engagement in Child Welfare Work”</w:t>
      </w:r>
      <w:r w:rsidR="00F92B8B" w:rsidRPr="00BC1A1B">
        <w:rPr>
          <w:rFonts w:cstheme="minorHAnsi"/>
          <w:sz w:val="24"/>
          <w:szCs w:val="24"/>
        </w:rPr>
        <w:t xml:space="preserve"> </w:t>
      </w:r>
      <w:r w:rsidR="00F014B0">
        <w:rPr>
          <w:rFonts w:cstheme="minorHAnsi"/>
          <w:sz w:val="24"/>
          <w:szCs w:val="24"/>
        </w:rPr>
        <w:t xml:space="preserve">(2:45) </w:t>
      </w:r>
      <w:hyperlink r:id="rId7" w:history="1">
        <w:r w:rsidR="00F014B0" w:rsidRPr="00F014B0">
          <w:rPr>
            <w:rStyle w:val="Hyperlink"/>
            <w:rFonts w:cstheme="minorHAnsi"/>
            <w:sz w:val="24"/>
            <w:szCs w:val="24"/>
          </w:rPr>
          <w:t>https://www.youtube.com/watch?v=QMIQsv6J99w</w:t>
        </w:r>
      </w:hyperlink>
    </w:p>
    <w:p w14:paraId="11EFFCA9" w14:textId="50BAC435" w:rsidR="00F014B0" w:rsidRDefault="00F014B0" w:rsidP="000311D1">
      <w:pPr>
        <w:pStyle w:val="NoSpacing"/>
        <w:numPr>
          <w:ilvl w:val="0"/>
          <w:numId w:val="20"/>
        </w:numPr>
        <w:ind w:left="1080"/>
        <w:rPr>
          <w:rFonts w:cstheme="minorHAnsi"/>
          <w:sz w:val="24"/>
          <w:szCs w:val="24"/>
        </w:rPr>
      </w:pPr>
      <w:r>
        <w:rPr>
          <w:rFonts w:cstheme="minorHAnsi"/>
          <w:sz w:val="24"/>
          <w:szCs w:val="24"/>
        </w:rPr>
        <w:t>“Engagement Part 2: Why We Struggle with Engagement” (3:24)</w:t>
      </w:r>
    </w:p>
    <w:p w14:paraId="2806169F" w14:textId="4E411E9D" w:rsidR="00F014B0" w:rsidRPr="00B51A2C" w:rsidRDefault="000311D1" w:rsidP="000311D1">
      <w:pPr>
        <w:pStyle w:val="NoSpacing"/>
        <w:ind w:left="360" w:firstLine="720"/>
        <w:rPr>
          <w:rFonts w:cstheme="minorHAnsi"/>
          <w:sz w:val="24"/>
          <w:szCs w:val="24"/>
        </w:rPr>
      </w:pPr>
      <w:hyperlink r:id="rId8" w:history="1">
        <w:r w:rsidRPr="00CA702B">
          <w:rPr>
            <w:rStyle w:val="Hyperlink"/>
            <w:rFonts w:cstheme="minorHAnsi"/>
            <w:sz w:val="24"/>
            <w:szCs w:val="24"/>
          </w:rPr>
          <w:t>https://www.youtube.com/watch?v=4ZO95DgmUEw</w:t>
        </w:r>
      </w:hyperlink>
      <w:r>
        <w:rPr>
          <w:rFonts w:cstheme="minorHAnsi"/>
          <w:sz w:val="24"/>
          <w:szCs w:val="24"/>
        </w:rPr>
        <w:t xml:space="preserve"> </w:t>
      </w:r>
    </w:p>
    <w:bookmarkEnd w:id="5"/>
    <w:p w14:paraId="314DEC9E" w14:textId="21DCBA8E" w:rsidR="00A10581" w:rsidRDefault="00A10581" w:rsidP="000311D1">
      <w:pPr>
        <w:pStyle w:val="NoSpacing"/>
        <w:numPr>
          <w:ilvl w:val="0"/>
          <w:numId w:val="14"/>
        </w:numPr>
        <w:rPr>
          <w:sz w:val="24"/>
          <w:szCs w:val="24"/>
        </w:rPr>
      </w:pPr>
      <w:r w:rsidRPr="00A10581">
        <w:rPr>
          <w:sz w:val="24"/>
          <w:szCs w:val="24"/>
        </w:rPr>
        <w:t>Answer the following questions</w:t>
      </w:r>
      <w:r>
        <w:rPr>
          <w:sz w:val="24"/>
          <w:szCs w:val="24"/>
        </w:rPr>
        <w:t xml:space="preserve"> and discuss with your supervisor</w:t>
      </w:r>
      <w:r w:rsidR="003D0C87">
        <w:rPr>
          <w:sz w:val="24"/>
          <w:szCs w:val="24"/>
        </w:rPr>
        <w:t xml:space="preserve"> or coach</w:t>
      </w:r>
      <w:r w:rsidRPr="00A10581">
        <w:rPr>
          <w:sz w:val="24"/>
          <w:szCs w:val="24"/>
        </w:rPr>
        <w:t>:</w:t>
      </w:r>
    </w:p>
    <w:p w14:paraId="2BED93F5" w14:textId="5451E496" w:rsidR="000311D1" w:rsidRDefault="000311D1" w:rsidP="000311D1">
      <w:pPr>
        <w:pStyle w:val="NoSpacing"/>
        <w:rPr>
          <w:sz w:val="24"/>
          <w:szCs w:val="24"/>
        </w:rPr>
      </w:pPr>
    </w:p>
    <w:tbl>
      <w:tblPr>
        <w:tblStyle w:val="TableGrid"/>
        <w:tblW w:w="0" w:type="auto"/>
        <w:tblLook w:val="04A0" w:firstRow="1" w:lastRow="0" w:firstColumn="1" w:lastColumn="0" w:noHBand="0" w:noVBand="1"/>
      </w:tblPr>
      <w:tblGrid>
        <w:gridCol w:w="9350"/>
      </w:tblGrid>
      <w:tr w:rsidR="000311D1" w14:paraId="74EB3646" w14:textId="77777777" w:rsidTr="001E1CA4">
        <w:tc>
          <w:tcPr>
            <w:tcW w:w="9350" w:type="dxa"/>
          </w:tcPr>
          <w:p w14:paraId="601D5D04" w14:textId="1D125437" w:rsidR="000311D1" w:rsidRDefault="000311D1" w:rsidP="001E1CA4">
            <w:pPr>
              <w:rPr>
                <w:b/>
                <w:bCs/>
                <w:sz w:val="24"/>
                <w:szCs w:val="24"/>
              </w:rPr>
            </w:pPr>
            <w:r w:rsidRPr="000311D1">
              <w:rPr>
                <w:b/>
                <w:bCs/>
                <w:sz w:val="24"/>
                <w:szCs w:val="24"/>
              </w:rPr>
              <w:t>What did you learn that will be helpful in your work with children, families, and caregivers?</w:t>
            </w:r>
          </w:p>
          <w:p w14:paraId="6335923A" w14:textId="77777777" w:rsidR="000311D1" w:rsidRPr="000311D1" w:rsidRDefault="000311D1" w:rsidP="001E1CA4">
            <w:pPr>
              <w:rPr>
                <w:rFonts w:eastAsia="Times New Roman" w:cstheme="minorHAnsi"/>
                <w:b/>
                <w:bCs/>
                <w:color w:val="000000"/>
                <w:sz w:val="24"/>
                <w:szCs w:val="24"/>
              </w:rPr>
            </w:pPr>
          </w:p>
          <w:p w14:paraId="3CBAA0D5" w14:textId="6445AD7C" w:rsidR="000311D1" w:rsidRDefault="000311D1" w:rsidP="001E1CA4">
            <w:pPr>
              <w:rPr>
                <w:rFonts w:eastAsia="Times New Roman" w:cstheme="minorHAnsi"/>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0B315C68" w14:textId="77777777" w:rsidR="000311D1" w:rsidRDefault="000311D1" w:rsidP="001E1CA4">
            <w:pPr>
              <w:rPr>
                <w:rFonts w:cstheme="minorHAnsi"/>
                <w:sz w:val="24"/>
                <w:szCs w:val="24"/>
              </w:rPr>
            </w:pPr>
          </w:p>
          <w:p w14:paraId="5EB8DC60" w14:textId="3453BAC8" w:rsidR="000311D1" w:rsidRPr="00BF7257" w:rsidRDefault="000311D1" w:rsidP="001E1CA4">
            <w:pPr>
              <w:rPr>
                <w:rFonts w:cstheme="minorHAnsi"/>
                <w:sz w:val="24"/>
                <w:szCs w:val="24"/>
              </w:rPr>
            </w:pPr>
          </w:p>
        </w:tc>
      </w:tr>
      <w:tr w:rsidR="000311D1" w14:paraId="4E6093D2" w14:textId="77777777" w:rsidTr="001E1CA4">
        <w:tc>
          <w:tcPr>
            <w:tcW w:w="9350" w:type="dxa"/>
          </w:tcPr>
          <w:p w14:paraId="20FC54BB" w14:textId="64458B5C" w:rsidR="000311D1" w:rsidRPr="000311D1" w:rsidRDefault="000311D1" w:rsidP="001E1CA4">
            <w:pPr>
              <w:rPr>
                <w:b/>
                <w:bCs/>
                <w:sz w:val="24"/>
                <w:szCs w:val="24"/>
              </w:rPr>
            </w:pPr>
            <w:r w:rsidRPr="000311D1">
              <w:rPr>
                <w:b/>
                <w:bCs/>
                <w:sz w:val="24"/>
                <w:szCs w:val="24"/>
              </w:rPr>
              <w:t>What messages did the video reiterate or confirm for you in relation to the importance of engaging families?</w:t>
            </w:r>
          </w:p>
          <w:p w14:paraId="5B004494" w14:textId="77777777" w:rsidR="000311D1" w:rsidRDefault="000311D1" w:rsidP="001E1CA4">
            <w:pPr>
              <w:rPr>
                <w:rFonts w:eastAsia="Times New Roman" w:cstheme="minorHAnsi"/>
                <w:b/>
                <w:bCs/>
                <w:color w:val="000000"/>
                <w:sz w:val="24"/>
                <w:szCs w:val="24"/>
              </w:rPr>
            </w:pPr>
          </w:p>
          <w:p w14:paraId="7E8E0EBE" w14:textId="25B161A9" w:rsidR="000311D1" w:rsidRDefault="000311D1" w:rsidP="001E1CA4">
            <w:pPr>
              <w:rPr>
                <w:rFonts w:eastAsia="Times New Roman" w:cstheme="minorHAnsi"/>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06DA8B67" w14:textId="77777777" w:rsidR="000311D1" w:rsidRDefault="000311D1" w:rsidP="001E1CA4">
            <w:pPr>
              <w:rPr>
                <w:rFonts w:cstheme="minorHAnsi"/>
                <w:sz w:val="24"/>
                <w:szCs w:val="24"/>
              </w:rPr>
            </w:pPr>
          </w:p>
          <w:p w14:paraId="2AD87DD8" w14:textId="7FB2BBC6" w:rsidR="000311D1" w:rsidRPr="00BF7257" w:rsidRDefault="000311D1" w:rsidP="001E1CA4">
            <w:pPr>
              <w:rPr>
                <w:rFonts w:cstheme="minorHAnsi"/>
                <w:sz w:val="24"/>
                <w:szCs w:val="24"/>
              </w:rPr>
            </w:pPr>
          </w:p>
        </w:tc>
      </w:tr>
    </w:tbl>
    <w:p w14:paraId="64BB2C60" w14:textId="7BA24F90" w:rsidR="000311D1" w:rsidRDefault="000311D1" w:rsidP="000311D1">
      <w:pPr>
        <w:pStyle w:val="NoSpacing"/>
        <w:rPr>
          <w:sz w:val="24"/>
          <w:szCs w:val="24"/>
        </w:rPr>
      </w:pPr>
    </w:p>
    <w:p w14:paraId="0D0B29E4" w14:textId="43E9A4D7" w:rsidR="00A10581" w:rsidRDefault="007471B1" w:rsidP="000311D1">
      <w:pPr>
        <w:pStyle w:val="NoSpacing"/>
        <w:ind w:firstLine="360"/>
        <w:rPr>
          <w:b/>
          <w:bCs/>
          <w:sz w:val="24"/>
          <w:szCs w:val="24"/>
          <w:u w:val="single"/>
        </w:rPr>
      </w:pPr>
      <w:r w:rsidRPr="00A10581">
        <w:rPr>
          <w:b/>
          <w:bCs/>
          <w:sz w:val="24"/>
          <w:szCs w:val="24"/>
          <w:u w:val="single"/>
        </w:rPr>
        <w:t>Resource</w:t>
      </w:r>
      <w:r w:rsidR="00A10581" w:rsidRPr="00A10581">
        <w:rPr>
          <w:b/>
          <w:bCs/>
          <w:sz w:val="24"/>
          <w:szCs w:val="24"/>
          <w:u w:val="single"/>
        </w:rPr>
        <w:t xml:space="preserve"> for</w:t>
      </w:r>
      <w:r w:rsidRPr="00A10581">
        <w:rPr>
          <w:b/>
          <w:bCs/>
          <w:sz w:val="24"/>
          <w:szCs w:val="24"/>
          <w:u w:val="single"/>
        </w:rPr>
        <w:t xml:space="preserve"> </w:t>
      </w:r>
      <w:r w:rsidR="00A10581" w:rsidRPr="00A10581">
        <w:rPr>
          <w:b/>
          <w:bCs/>
          <w:sz w:val="24"/>
          <w:szCs w:val="24"/>
          <w:u w:val="single"/>
        </w:rPr>
        <w:t xml:space="preserve">Option 3: Video “Engagement in Child Welfare Work” </w:t>
      </w:r>
      <w:r w:rsidR="00A10581">
        <w:rPr>
          <w:b/>
          <w:bCs/>
          <w:sz w:val="24"/>
          <w:szCs w:val="24"/>
          <w:u w:val="single"/>
        </w:rPr>
        <w:t>A</w:t>
      </w:r>
      <w:r w:rsidR="00A10581" w:rsidRPr="00A10581">
        <w:rPr>
          <w:b/>
          <w:bCs/>
          <w:sz w:val="24"/>
          <w:szCs w:val="24"/>
          <w:u w:val="single"/>
        </w:rPr>
        <w:t>ctivity</w:t>
      </w:r>
    </w:p>
    <w:p w14:paraId="6D9EE56F" w14:textId="79BBF5B5" w:rsidR="00A10581" w:rsidRDefault="00A10581" w:rsidP="000311D1">
      <w:pPr>
        <w:pStyle w:val="NoSpacing"/>
        <w:ind w:left="360"/>
        <w:rPr>
          <w:sz w:val="24"/>
          <w:szCs w:val="24"/>
        </w:rPr>
      </w:pPr>
      <w:bookmarkStart w:id="6" w:name="_Hlk121306337"/>
      <w:r w:rsidRPr="00C113E9">
        <w:rPr>
          <w:sz w:val="24"/>
          <w:szCs w:val="24"/>
        </w:rPr>
        <w:t xml:space="preserve">This resource section is provided to aid the post-activity supervisor/coach discussion with their child welfare professional after completion of Option </w:t>
      </w:r>
      <w:r>
        <w:rPr>
          <w:sz w:val="24"/>
          <w:szCs w:val="24"/>
        </w:rPr>
        <w:t>3</w:t>
      </w:r>
      <w:r w:rsidRPr="00C113E9">
        <w:rPr>
          <w:sz w:val="24"/>
          <w:szCs w:val="24"/>
        </w:rPr>
        <w:t xml:space="preserve"> related to the </w:t>
      </w:r>
      <w:r>
        <w:rPr>
          <w:sz w:val="24"/>
          <w:szCs w:val="24"/>
        </w:rPr>
        <w:t>Video: Engagement in Child Welfare Work</w:t>
      </w:r>
      <w:r w:rsidRPr="00C113E9">
        <w:rPr>
          <w:sz w:val="24"/>
          <w:szCs w:val="24"/>
        </w:rPr>
        <w:t xml:space="preserve"> </w:t>
      </w:r>
      <w:r w:rsidR="000311D1">
        <w:rPr>
          <w:sz w:val="24"/>
          <w:szCs w:val="24"/>
        </w:rPr>
        <w:t>A</w:t>
      </w:r>
      <w:r w:rsidRPr="00C113E9">
        <w:rPr>
          <w:sz w:val="24"/>
          <w:szCs w:val="24"/>
        </w:rPr>
        <w:t>ctivity.</w:t>
      </w:r>
      <w:r w:rsidR="00F03DA7">
        <w:rPr>
          <w:sz w:val="24"/>
          <w:szCs w:val="24"/>
        </w:rPr>
        <w:t xml:space="preserve"> </w:t>
      </w:r>
    </w:p>
    <w:p w14:paraId="3ACE1545" w14:textId="0F12BCEE" w:rsidR="000311D1" w:rsidRDefault="000311D1" w:rsidP="000311D1">
      <w:pPr>
        <w:pStyle w:val="NoSpacing"/>
        <w:ind w:left="360"/>
        <w:rPr>
          <w:sz w:val="24"/>
          <w:szCs w:val="24"/>
        </w:rPr>
      </w:pPr>
    </w:p>
    <w:tbl>
      <w:tblPr>
        <w:tblStyle w:val="TableGrid"/>
        <w:tblW w:w="0" w:type="auto"/>
        <w:tblInd w:w="355" w:type="dxa"/>
        <w:tblLook w:val="04A0" w:firstRow="1" w:lastRow="0" w:firstColumn="1" w:lastColumn="0" w:noHBand="0" w:noVBand="1"/>
      </w:tblPr>
      <w:tblGrid>
        <w:gridCol w:w="8995"/>
      </w:tblGrid>
      <w:tr w:rsidR="003D0C87" w14:paraId="094B9052" w14:textId="77777777" w:rsidTr="000311D1">
        <w:tc>
          <w:tcPr>
            <w:tcW w:w="8995" w:type="dxa"/>
          </w:tcPr>
          <w:bookmarkEnd w:id="6"/>
          <w:p w14:paraId="3623FEBA" w14:textId="7BA64BC0" w:rsidR="003D0C87" w:rsidRDefault="004F2ECA" w:rsidP="000311D1">
            <w:pPr>
              <w:pStyle w:val="NoSpacing"/>
              <w:jc w:val="center"/>
              <w:rPr>
                <w:rFonts w:eastAsia="Times New Roman" w:cstheme="minorHAnsi"/>
                <w:b/>
                <w:bCs/>
                <w:color w:val="000000"/>
                <w:sz w:val="24"/>
                <w:szCs w:val="24"/>
                <w:u w:val="single"/>
              </w:rPr>
            </w:pPr>
            <w:r>
              <w:rPr>
                <w:rFonts w:eastAsia="Times New Roman" w:cstheme="minorHAnsi"/>
                <w:b/>
                <w:bCs/>
                <w:color w:val="000000"/>
                <w:sz w:val="24"/>
                <w:szCs w:val="24"/>
                <w:u w:val="single"/>
              </w:rPr>
              <w:t>Summary from the</w:t>
            </w:r>
            <w:r w:rsidR="003D0C87" w:rsidRPr="000311D1">
              <w:rPr>
                <w:rFonts w:eastAsia="Times New Roman" w:cstheme="minorHAnsi"/>
                <w:b/>
                <w:bCs/>
                <w:color w:val="000000"/>
                <w:sz w:val="24"/>
                <w:szCs w:val="24"/>
                <w:u w:val="single"/>
              </w:rPr>
              <w:t> Conversation with Dan Comer/Video</w:t>
            </w:r>
          </w:p>
          <w:p w14:paraId="7CA06035" w14:textId="77777777" w:rsidR="000311D1" w:rsidRPr="000311D1" w:rsidRDefault="000311D1" w:rsidP="000311D1">
            <w:pPr>
              <w:pStyle w:val="NoSpacing"/>
              <w:jc w:val="center"/>
              <w:rPr>
                <w:sz w:val="24"/>
                <w:szCs w:val="24"/>
              </w:rPr>
            </w:pPr>
          </w:p>
          <w:p w14:paraId="1DF00555" w14:textId="7D92C4C2" w:rsidR="003D0C87" w:rsidRPr="000311D1" w:rsidRDefault="003D0C87" w:rsidP="000311D1">
            <w:pPr>
              <w:pStyle w:val="NoSpacing"/>
              <w:numPr>
                <w:ilvl w:val="0"/>
                <w:numId w:val="21"/>
              </w:numPr>
              <w:ind w:left="342"/>
              <w:rPr>
                <w:rFonts w:eastAsia="Times New Roman"/>
                <w:color w:val="000000"/>
                <w:sz w:val="24"/>
                <w:szCs w:val="24"/>
              </w:rPr>
            </w:pPr>
            <w:r w:rsidRPr="000311D1">
              <w:rPr>
                <w:rFonts w:eastAsia="Times New Roman"/>
                <w:b/>
                <w:bCs/>
                <w:sz w:val="24"/>
                <w:szCs w:val="24"/>
              </w:rPr>
              <w:t>Engagement: An Indispensable Skill in Child Welfare</w:t>
            </w:r>
            <w:r w:rsidRPr="000311D1">
              <w:rPr>
                <w:rFonts w:eastAsia="Times New Roman"/>
                <w:b/>
                <w:bCs/>
                <w:color w:val="000000"/>
                <w:sz w:val="24"/>
                <w:szCs w:val="24"/>
              </w:rPr>
              <w:br/>
            </w:r>
            <w:r w:rsidRPr="000311D1">
              <w:rPr>
                <w:rFonts w:eastAsia="Times New Roman"/>
                <w:color w:val="000000"/>
                <w:sz w:val="24"/>
                <w:szCs w:val="24"/>
              </w:rPr>
              <w:t xml:space="preserve">Being able to engage families is an indispensable skill in our work. For insight into how to cultivate this core skill </w:t>
            </w:r>
            <w:r w:rsidR="00F014B0" w:rsidRPr="000311D1">
              <w:rPr>
                <w:rFonts w:eastAsia="Times New Roman"/>
                <w:color w:val="000000"/>
                <w:sz w:val="24"/>
                <w:szCs w:val="24"/>
              </w:rPr>
              <w:t xml:space="preserve">UNC-Chapel Hill </w:t>
            </w:r>
            <w:r w:rsidRPr="000311D1">
              <w:rPr>
                <w:rFonts w:eastAsia="Times New Roman"/>
                <w:color w:val="000000"/>
                <w:sz w:val="24"/>
                <w:szCs w:val="24"/>
              </w:rPr>
              <w:t>spoke with Dan Comer. A child welfare veteran of more than 30 years, Dan sees engagement as the key to keeping children safe and achieving positive outcomes for families.</w:t>
            </w:r>
          </w:p>
          <w:p w14:paraId="02934316" w14:textId="77777777" w:rsidR="000311D1" w:rsidRPr="000311D1" w:rsidRDefault="000311D1" w:rsidP="000311D1">
            <w:pPr>
              <w:pStyle w:val="NoSpacing"/>
              <w:ind w:left="342"/>
              <w:rPr>
                <w:rFonts w:eastAsia="Times New Roman"/>
                <w:color w:val="000000"/>
                <w:sz w:val="24"/>
                <w:szCs w:val="24"/>
              </w:rPr>
            </w:pPr>
          </w:p>
          <w:p w14:paraId="1C09469A" w14:textId="6681592A"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What is engagement?</w:t>
            </w:r>
            <w:r w:rsidRPr="000311D1">
              <w:rPr>
                <w:rFonts w:eastAsia="Times New Roman"/>
                <w:sz w:val="24"/>
                <w:szCs w:val="24"/>
              </w:rPr>
              <w:br/>
              <w:t>Engagement can mean different things to different people, but you know it when it's happening. It means you are really </w:t>
            </w:r>
            <w:r w:rsidRPr="000311D1">
              <w:rPr>
                <w:rFonts w:eastAsia="Times New Roman"/>
                <w:b/>
                <w:bCs/>
                <w:i/>
                <w:iCs/>
                <w:sz w:val="24"/>
                <w:szCs w:val="24"/>
              </w:rPr>
              <w:t>with</w:t>
            </w:r>
            <w:r w:rsidRPr="000311D1">
              <w:rPr>
                <w:rFonts w:eastAsia="Times New Roman"/>
                <w:sz w:val="24"/>
                <w:szCs w:val="24"/>
              </w:rPr>
              <w:t> somebody--you've got their attention. There is a conversation happening: they are sharing their take on things and then you are collaborating on a solution to that situation.</w:t>
            </w:r>
          </w:p>
          <w:p w14:paraId="0B46869E" w14:textId="77777777" w:rsidR="000311D1" w:rsidRPr="000311D1" w:rsidRDefault="000311D1" w:rsidP="000311D1">
            <w:pPr>
              <w:pStyle w:val="NoSpacing"/>
              <w:rPr>
                <w:rFonts w:eastAsia="Times New Roman"/>
                <w:sz w:val="24"/>
                <w:szCs w:val="24"/>
              </w:rPr>
            </w:pPr>
          </w:p>
          <w:p w14:paraId="2AE648AE" w14:textId="41576B8A"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lastRenderedPageBreak/>
              <w:t>Why is engagement so important?</w:t>
            </w:r>
            <w:r w:rsidRPr="000311D1">
              <w:rPr>
                <w:rFonts w:eastAsia="Times New Roman"/>
                <w:sz w:val="24"/>
                <w:szCs w:val="24"/>
              </w:rPr>
              <w:br/>
              <w:t>Because it's the first step in the path toward reaching the outcomes we want for children and families. Without engagement you tend to just spin your wheels and not get anywhere. You don't get the information you need to assess if a child and family is safe. If people come into a conversation being resistant, and you are not able to overcome that resistance, you can't get an accurate picture of what is going on in the family.</w:t>
            </w:r>
          </w:p>
          <w:p w14:paraId="51C57462" w14:textId="77777777" w:rsidR="000311D1" w:rsidRPr="000311D1" w:rsidRDefault="000311D1" w:rsidP="000311D1">
            <w:pPr>
              <w:pStyle w:val="NoSpacing"/>
              <w:rPr>
                <w:rFonts w:eastAsia="Times New Roman"/>
                <w:sz w:val="24"/>
                <w:szCs w:val="24"/>
              </w:rPr>
            </w:pPr>
          </w:p>
          <w:p w14:paraId="5F7F00AB" w14:textId="12DB45CF"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Is there a secret to engagement?</w:t>
            </w:r>
            <w:r w:rsidRPr="000311D1">
              <w:rPr>
                <w:rFonts w:eastAsia="Times New Roman"/>
                <w:sz w:val="24"/>
                <w:szCs w:val="24"/>
              </w:rPr>
              <w:br/>
              <w:t>If there is, the secret is in the way you approach families and how you see them. It is really related to how you put the Principles of Partnership into practice. The way you use those principles is going to be different with each family. This means you need to be flexible and be willing to go in whatever direction you need to go with that family at that particular time.</w:t>
            </w:r>
          </w:p>
          <w:p w14:paraId="0111DAC3" w14:textId="77777777" w:rsidR="000311D1" w:rsidRPr="000311D1" w:rsidRDefault="000311D1" w:rsidP="000311D1">
            <w:pPr>
              <w:pStyle w:val="NoSpacing"/>
              <w:rPr>
                <w:rFonts w:eastAsia="Times New Roman"/>
                <w:sz w:val="24"/>
                <w:szCs w:val="24"/>
              </w:rPr>
            </w:pPr>
          </w:p>
          <w:p w14:paraId="26498893" w14:textId="77777777"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t>Why is engagement so hard?</w:t>
            </w:r>
            <w:r w:rsidRPr="000311D1">
              <w:rPr>
                <w:rFonts w:eastAsia="Times New Roman"/>
                <w:sz w:val="24"/>
                <w:szCs w:val="24"/>
              </w:rPr>
              <w:br/>
              <w:t>In child welfare we are starting in somewhat of a "hole," because of the nature of our work. We have to be able to come back from the fact that right off the bat families feel judged, evaluated, and forced into this partnership. So, we have to work hard to get out of that hole and get to square one with families.</w:t>
            </w:r>
          </w:p>
          <w:p w14:paraId="3EFC13FA" w14:textId="77777777" w:rsidR="000311D1" w:rsidRPr="000311D1" w:rsidRDefault="000311D1" w:rsidP="003D0C87">
            <w:pPr>
              <w:pStyle w:val="NoSpacing"/>
              <w:rPr>
                <w:rFonts w:eastAsia="Times New Roman"/>
                <w:sz w:val="24"/>
                <w:szCs w:val="24"/>
              </w:rPr>
            </w:pPr>
          </w:p>
          <w:p w14:paraId="6E092AD1" w14:textId="5E79EDC7" w:rsidR="003D0C87" w:rsidRPr="000311D1" w:rsidRDefault="003D0C87" w:rsidP="000311D1">
            <w:pPr>
              <w:pStyle w:val="NoSpacing"/>
              <w:ind w:left="342"/>
              <w:rPr>
                <w:rFonts w:eastAsia="Times New Roman"/>
                <w:sz w:val="24"/>
                <w:szCs w:val="24"/>
              </w:rPr>
            </w:pPr>
            <w:r w:rsidRPr="000311D1">
              <w:rPr>
                <w:rFonts w:eastAsia="Times New Roman"/>
                <w:sz w:val="24"/>
                <w:szCs w:val="24"/>
              </w:rPr>
              <w:t>We do this by being transparent, being a real person and sharing a bit of yourself. We do it by going slow and fighting the urge to "get to the next thing." We've got to take the time to ask more questions and be ready to hear the </w:t>
            </w:r>
            <w:r w:rsidRPr="000311D1">
              <w:rPr>
                <w:rFonts w:eastAsia="Times New Roman"/>
                <w:sz w:val="24"/>
                <w:szCs w:val="24"/>
                <w:u w:val="single"/>
              </w:rPr>
              <w:t>full</w:t>
            </w:r>
            <w:r w:rsidRPr="000311D1">
              <w:rPr>
                <w:rFonts w:eastAsia="Times New Roman"/>
                <w:sz w:val="24"/>
                <w:szCs w:val="24"/>
              </w:rPr>
              <w:t> answers.</w:t>
            </w:r>
          </w:p>
          <w:p w14:paraId="06A3CDB7" w14:textId="77777777" w:rsidR="000311D1" w:rsidRPr="000311D1" w:rsidRDefault="000311D1" w:rsidP="000311D1">
            <w:pPr>
              <w:pStyle w:val="NoSpacing"/>
              <w:ind w:left="342"/>
              <w:rPr>
                <w:rFonts w:eastAsia="Times New Roman"/>
                <w:sz w:val="24"/>
                <w:szCs w:val="24"/>
              </w:rPr>
            </w:pPr>
          </w:p>
          <w:p w14:paraId="48A6E790" w14:textId="3C9A52EE" w:rsidR="003D0C87" w:rsidRPr="00135E9C" w:rsidRDefault="003D0C87" w:rsidP="00F703EC">
            <w:pPr>
              <w:pStyle w:val="NoSpacing"/>
              <w:numPr>
                <w:ilvl w:val="0"/>
                <w:numId w:val="21"/>
              </w:numPr>
              <w:ind w:left="342"/>
              <w:rPr>
                <w:rFonts w:eastAsia="Times New Roman"/>
                <w:sz w:val="24"/>
                <w:szCs w:val="24"/>
              </w:rPr>
            </w:pPr>
            <w:r w:rsidRPr="00135E9C">
              <w:rPr>
                <w:rFonts w:eastAsia="Times New Roman"/>
                <w:b/>
                <w:bCs/>
                <w:sz w:val="24"/>
                <w:szCs w:val="24"/>
              </w:rPr>
              <w:t>What advice do you have for working with hard-to-engage families?</w:t>
            </w:r>
            <w:r w:rsidRPr="00135E9C">
              <w:rPr>
                <w:rFonts w:eastAsia="Times New Roman"/>
                <w:sz w:val="24"/>
                <w:szCs w:val="24"/>
              </w:rPr>
              <w:br/>
              <w:t xml:space="preserve">Families who are hard to engage have often been in the system before and dealt with </w:t>
            </w:r>
            <w:r w:rsidR="00BF3677">
              <w:rPr>
                <w:rFonts w:eastAsia="Times New Roman"/>
                <w:sz w:val="24"/>
                <w:szCs w:val="24"/>
              </w:rPr>
              <w:t>child welfare professionals</w:t>
            </w:r>
            <w:r w:rsidRPr="00135E9C">
              <w:rPr>
                <w:rFonts w:eastAsia="Times New Roman"/>
                <w:sz w:val="24"/>
                <w:szCs w:val="24"/>
              </w:rPr>
              <w:t xml:space="preserve"> in the past.</w:t>
            </w:r>
            <w:r w:rsidR="00135E9C" w:rsidRPr="00135E9C">
              <w:rPr>
                <w:rFonts w:eastAsia="Times New Roman"/>
                <w:sz w:val="24"/>
                <w:szCs w:val="24"/>
              </w:rPr>
              <w:t xml:space="preserve"> </w:t>
            </w:r>
            <w:r w:rsidRPr="00135E9C">
              <w:rPr>
                <w:rFonts w:eastAsia="Times New Roman"/>
                <w:sz w:val="24"/>
                <w:szCs w:val="24"/>
              </w:rPr>
              <w:t>To engage them, start by being different than what they are expecting. That gets their attention and demonstrates that this encounter may be different than ones in the past.</w:t>
            </w:r>
            <w:r w:rsidR="00135E9C" w:rsidRPr="00135E9C">
              <w:rPr>
                <w:rFonts w:eastAsia="Times New Roman"/>
                <w:sz w:val="24"/>
                <w:szCs w:val="24"/>
              </w:rPr>
              <w:t xml:space="preserve"> </w:t>
            </w:r>
            <w:r w:rsidRPr="00135E9C">
              <w:rPr>
                <w:rFonts w:eastAsia="Times New Roman"/>
                <w:sz w:val="24"/>
                <w:szCs w:val="24"/>
              </w:rPr>
              <w:t>This can mean asking different questions, being more yourself, being more respectful, or any other way you can show the family you are different from what they are expecting.</w:t>
            </w:r>
          </w:p>
          <w:p w14:paraId="3BF1F62F" w14:textId="77777777" w:rsidR="000311D1" w:rsidRPr="000311D1" w:rsidRDefault="000311D1" w:rsidP="000311D1">
            <w:pPr>
              <w:pStyle w:val="NoSpacing"/>
              <w:ind w:left="342"/>
              <w:rPr>
                <w:rFonts w:eastAsia="Times New Roman"/>
                <w:sz w:val="24"/>
                <w:szCs w:val="24"/>
              </w:rPr>
            </w:pPr>
          </w:p>
          <w:p w14:paraId="460E5C60" w14:textId="27A42BA5"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I knew a </w:t>
            </w:r>
            <w:r w:rsidR="00135E9C">
              <w:rPr>
                <w:rFonts w:eastAsia="Times New Roman"/>
                <w:sz w:val="24"/>
                <w:szCs w:val="24"/>
              </w:rPr>
              <w:t>child welfare professional</w:t>
            </w:r>
            <w:r w:rsidRPr="000311D1">
              <w:rPr>
                <w:rFonts w:eastAsia="Times New Roman"/>
                <w:sz w:val="24"/>
                <w:szCs w:val="24"/>
              </w:rPr>
              <w:t xml:space="preserve"> who made it his practice on his first visit not to bring anything with him--no notebooks, no briefcase, no official documents. That is definitely not what families expect. What this does is show the family that I am here to listen to you, and I don't want anything between us.</w:t>
            </w:r>
          </w:p>
          <w:p w14:paraId="67D670B0" w14:textId="77777777" w:rsidR="000311D1" w:rsidRPr="000311D1" w:rsidRDefault="000311D1" w:rsidP="000311D1">
            <w:pPr>
              <w:pStyle w:val="NoSpacing"/>
              <w:ind w:left="342"/>
              <w:rPr>
                <w:rFonts w:eastAsia="Times New Roman"/>
                <w:sz w:val="24"/>
                <w:szCs w:val="24"/>
              </w:rPr>
            </w:pPr>
          </w:p>
          <w:p w14:paraId="2FFA9948" w14:textId="602B2CEF" w:rsidR="003D0C87" w:rsidRDefault="003D0C87" w:rsidP="000311D1">
            <w:pPr>
              <w:pStyle w:val="NoSpacing"/>
              <w:ind w:left="342"/>
              <w:rPr>
                <w:rFonts w:eastAsia="Times New Roman"/>
                <w:sz w:val="24"/>
                <w:szCs w:val="24"/>
              </w:rPr>
            </w:pPr>
            <w:r w:rsidRPr="000311D1">
              <w:rPr>
                <w:rFonts w:eastAsia="Times New Roman"/>
                <w:sz w:val="24"/>
                <w:szCs w:val="24"/>
              </w:rPr>
              <w:t>That's a pretty dramatic example of what I mean by being different than what they expect. If you can achieve this, you can change the entire nature of the relationship from the very first meeting.</w:t>
            </w:r>
          </w:p>
          <w:p w14:paraId="7367BE6A" w14:textId="77777777" w:rsidR="00135E9C" w:rsidRPr="000311D1" w:rsidRDefault="00135E9C" w:rsidP="000311D1">
            <w:pPr>
              <w:pStyle w:val="NoSpacing"/>
              <w:ind w:left="342"/>
              <w:rPr>
                <w:rFonts w:eastAsia="Times New Roman"/>
                <w:sz w:val="24"/>
                <w:szCs w:val="24"/>
              </w:rPr>
            </w:pPr>
          </w:p>
          <w:p w14:paraId="3BD720CB" w14:textId="05F435E3" w:rsidR="003D0C87" w:rsidRPr="000311D1" w:rsidRDefault="003D0C87" w:rsidP="000311D1">
            <w:pPr>
              <w:pStyle w:val="NoSpacing"/>
              <w:numPr>
                <w:ilvl w:val="0"/>
                <w:numId w:val="21"/>
              </w:numPr>
              <w:ind w:left="342"/>
              <w:rPr>
                <w:rFonts w:eastAsia="Times New Roman"/>
                <w:sz w:val="24"/>
                <w:szCs w:val="24"/>
              </w:rPr>
            </w:pPr>
            <w:r w:rsidRPr="000311D1">
              <w:rPr>
                <w:rFonts w:eastAsia="Times New Roman"/>
                <w:b/>
                <w:bCs/>
                <w:sz w:val="24"/>
                <w:szCs w:val="24"/>
              </w:rPr>
              <w:lastRenderedPageBreak/>
              <w:t>Can you share an engagement success story?</w:t>
            </w:r>
            <w:r w:rsidRPr="000311D1">
              <w:rPr>
                <w:rFonts w:eastAsia="Times New Roman"/>
                <w:b/>
                <w:bCs/>
                <w:color w:val="CC0000"/>
                <w:sz w:val="24"/>
                <w:szCs w:val="24"/>
              </w:rPr>
              <w:br/>
            </w:r>
            <w:r w:rsidRPr="000311D1">
              <w:rPr>
                <w:rFonts w:eastAsia="Times New Roman"/>
                <w:sz w:val="24"/>
                <w:szCs w:val="24"/>
              </w:rPr>
              <w:t xml:space="preserve">There was a </w:t>
            </w:r>
            <w:r w:rsidR="00135E9C">
              <w:rPr>
                <w:rFonts w:eastAsia="Times New Roman"/>
                <w:sz w:val="24"/>
                <w:szCs w:val="24"/>
              </w:rPr>
              <w:t>child welfare professional</w:t>
            </w:r>
            <w:r w:rsidRPr="000311D1">
              <w:rPr>
                <w:rFonts w:eastAsia="Times New Roman"/>
                <w:sz w:val="24"/>
                <w:szCs w:val="24"/>
              </w:rPr>
              <w:t xml:space="preserve"> I met who told me a great story that really captures what I mean when I talk about engagement. She had worked with a mother and had to do a removal of her two children. That mother worked with in-home services and was eventually reunified with her kids.</w:t>
            </w:r>
          </w:p>
          <w:p w14:paraId="32AC4EE4" w14:textId="77777777" w:rsidR="000311D1" w:rsidRPr="000311D1" w:rsidRDefault="000311D1" w:rsidP="000311D1">
            <w:pPr>
              <w:pStyle w:val="NoSpacing"/>
              <w:ind w:left="342"/>
              <w:rPr>
                <w:rFonts w:eastAsia="Times New Roman"/>
                <w:sz w:val="24"/>
                <w:szCs w:val="24"/>
              </w:rPr>
            </w:pPr>
          </w:p>
          <w:p w14:paraId="4711EA15" w14:textId="39F508B3"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Several years later this </w:t>
            </w:r>
            <w:r w:rsidR="00135E9C">
              <w:rPr>
                <w:rFonts w:eastAsia="Times New Roman"/>
                <w:sz w:val="24"/>
                <w:szCs w:val="24"/>
              </w:rPr>
              <w:t xml:space="preserve">child welfare professional </w:t>
            </w:r>
            <w:r w:rsidRPr="000311D1">
              <w:rPr>
                <w:rFonts w:eastAsia="Times New Roman"/>
                <w:sz w:val="24"/>
                <w:szCs w:val="24"/>
              </w:rPr>
              <w:t>was now working in in-home services and was assigned to this same mother after a new CPS referral had occurred. She was nervous to work with the family, knowing she had removed the kids in the past. But when she arrived at the home the mom opened the door and said, "Oh my God, I am so glad to see you! I am so glad it is </w:t>
            </w:r>
            <w:r w:rsidRPr="000311D1">
              <w:rPr>
                <w:rFonts w:eastAsia="Times New Roman"/>
                <w:b/>
                <w:bCs/>
                <w:i/>
                <w:iCs/>
                <w:sz w:val="24"/>
                <w:szCs w:val="24"/>
              </w:rPr>
              <w:t>you</w:t>
            </w:r>
            <w:r w:rsidRPr="000311D1">
              <w:rPr>
                <w:rFonts w:eastAsia="Times New Roman"/>
                <w:sz w:val="24"/>
                <w:szCs w:val="24"/>
              </w:rPr>
              <w:t>!"</w:t>
            </w:r>
          </w:p>
          <w:p w14:paraId="4DF8F8F5" w14:textId="77777777" w:rsidR="000311D1" w:rsidRPr="000311D1" w:rsidRDefault="000311D1" w:rsidP="000311D1">
            <w:pPr>
              <w:pStyle w:val="NoSpacing"/>
              <w:ind w:left="342"/>
              <w:rPr>
                <w:rFonts w:eastAsia="Times New Roman"/>
                <w:sz w:val="24"/>
                <w:szCs w:val="24"/>
              </w:rPr>
            </w:pPr>
          </w:p>
          <w:p w14:paraId="154DF568" w14:textId="1B546E6C" w:rsidR="003D0C87" w:rsidRPr="000311D1" w:rsidRDefault="003D0C87" w:rsidP="000311D1">
            <w:pPr>
              <w:pStyle w:val="NoSpacing"/>
              <w:ind w:left="342"/>
              <w:rPr>
                <w:rFonts w:eastAsia="Times New Roman"/>
                <w:sz w:val="24"/>
                <w:szCs w:val="24"/>
              </w:rPr>
            </w:pPr>
            <w:r w:rsidRPr="000311D1">
              <w:rPr>
                <w:rFonts w:eastAsia="Times New Roman"/>
                <w:sz w:val="24"/>
                <w:szCs w:val="24"/>
              </w:rPr>
              <w:t xml:space="preserve">What that says to me is that </w:t>
            </w:r>
            <w:r w:rsidR="00135E9C">
              <w:rPr>
                <w:rFonts w:eastAsia="Times New Roman"/>
                <w:sz w:val="24"/>
                <w:szCs w:val="24"/>
              </w:rPr>
              <w:t>this child welfare professional</w:t>
            </w:r>
            <w:r w:rsidRPr="000311D1">
              <w:rPr>
                <w:rFonts w:eastAsia="Times New Roman"/>
                <w:sz w:val="24"/>
                <w:szCs w:val="24"/>
              </w:rPr>
              <w:t xml:space="preserve"> had done what she needed to do to keep the kids safe in the past but had done it in such a respectful way that the mother felt she could trust this woman any time in the future.</w:t>
            </w:r>
          </w:p>
          <w:p w14:paraId="58E5AC41" w14:textId="77777777" w:rsidR="000311D1" w:rsidRPr="000311D1" w:rsidRDefault="000311D1" w:rsidP="000311D1">
            <w:pPr>
              <w:pStyle w:val="NoSpacing"/>
              <w:ind w:left="342"/>
              <w:rPr>
                <w:rFonts w:eastAsia="Times New Roman"/>
                <w:sz w:val="24"/>
                <w:szCs w:val="24"/>
              </w:rPr>
            </w:pPr>
          </w:p>
          <w:p w14:paraId="00B3B5A1" w14:textId="7E0E16EF" w:rsidR="003D0C87" w:rsidRPr="000311D1" w:rsidRDefault="003D0C87" w:rsidP="000311D1">
            <w:pPr>
              <w:pStyle w:val="NoSpacing"/>
              <w:ind w:left="342"/>
              <w:rPr>
                <w:rFonts w:eastAsia="Times New Roman"/>
                <w:sz w:val="24"/>
                <w:szCs w:val="24"/>
              </w:rPr>
            </w:pPr>
            <w:r w:rsidRPr="000311D1">
              <w:rPr>
                <w:rFonts w:eastAsia="Times New Roman"/>
                <w:sz w:val="24"/>
                <w:szCs w:val="24"/>
              </w:rPr>
              <w:t>This just reinforces to me</w:t>
            </w:r>
            <w:r w:rsidRPr="00A10581">
              <w:rPr>
                <w:rFonts w:eastAsia="Times New Roman"/>
                <w:sz w:val="24"/>
                <w:szCs w:val="24"/>
              </w:rPr>
              <w:t xml:space="preserve"> that engagement is always possible, even in the most difficult circumstances.</w:t>
            </w:r>
          </w:p>
        </w:tc>
      </w:tr>
    </w:tbl>
    <w:p w14:paraId="46BD19A5" w14:textId="77777777" w:rsidR="00FC4AAD" w:rsidRDefault="00FC4AAD" w:rsidP="003D0C87">
      <w:pPr>
        <w:pStyle w:val="NoSpacing"/>
        <w:rPr>
          <w:b/>
          <w:bCs/>
          <w:sz w:val="24"/>
          <w:szCs w:val="24"/>
        </w:rPr>
      </w:pPr>
    </w:p>
    <w:sectPr w:rsidR="00FC4AAD" w:rsidSect="003D0C87">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E7B6E" w14:textId="77777777" w:rsidR="00CA64B3" w:rsidRDefault="00CA64B3" w:rsidP="00646EE9">
      <w:pPr>
        <w:spacing w:after="0" w:line="240" w:lineRule="auto"/>
      </w:pPr>
      <w:r>
        <w:separator/>
      </w:r>
    </w:p>
  </w:endnote>
  <w:endnote w:type="continuationSeparator" w:id="0">
    <w:p w14:paraId="68B7C31D" w14:textId="77777777" w:rsidR="00CA64B3" w:rsidRDefault="00CA64B3" w:rsidP="00646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538E" w14:textId="652911BD" w:rsidR="00646EE9" w:rsidRDefault="00646EE9">
    <w:pPr>
      <w:pStyle w:val="Footer"/>
      <w:jc w:val="right"/>
    </w:pPr>
  </w:p>
  <w:p w14:paraId="3353B0C9" w14:textId="12E29000" w:rsidR="00A10581" w:rsidRPr="00A10581" w:rsidRDefault="00A10581" w:rsidP="00A10581">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Engaging in CPS</w:t>
    </w:r>
    <w:r w:rsidRPr="00A10581">
      <w:rPr>
        <w:rFonts w:eastAsiaTheme="minorEastAsia" w:cstheme="minorHAnsi"/>
        <w:bCs/>
      </w:rPr>
      <w:t xml:space="preserve">; Section 1: </w:t>
    </w:r>
    <w:r>
      <w:rPr>
        <w:rFonts w:eastAsiaTheme="minorEastAsia" w:cstheme="minorHAnsi"/>
        <w:bCs/>
      </w:rPr>
      <w:t>Engaging Families</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sidRPr="00A10581">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sidRPr="00A10581">
      <w:rPr>
        <w:rFonts w:eastAsiaTheme="minorEastAsia"/>
        <w:b/>
        <w:bCs/>
        <w:sz w:val="24"/>
        <w:szCs w:val="24"/>
      </w:rPr>
      <w:t>4</w:t>
    </w:r>
    <w:r w:rsidRPr="00A10581">
      <w:rPr>
        <w:rFonts w:eastAsiaTheme="minorEastAsia"/>
        <w:b/>
        <w:bCs/>
        <w:sz w:val="24"/>
        <w:szCs w:val="24"/>
      </w:rPr>
      <w:fldChar w:fldCharType="end"/>
    </w:r>
  </w:p>
  <w:p w14:paraId="365C826A" w14:textId="77777777" w:rsidR="00646EE9" w:rsidRDefault="00646EE9" w:rsidP="00A10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24845" w14:textId="77777777" w:rsidR="00CA64B3" w:rsidRDefault="00CA64B3" w:rsidP="00646EE9">
      <w:pPr>
        <w:spacing w:after="0" w:line="240" w:lineRule="auto"/>
      </w:pPr>
      <w:r>
        <w:separator/>
      </w:r>
    </w:p>
  </w:footnote>
  <w:footnote w:type="continuationSeparator" w:id="0">
    <w:p w14:paraId="1105CD3D" w14:textId="77777777" w:rsidR="00CA64B3" w:rsidRDefault="00CA64B3" w:rsidP="00646E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469B"/>
    <w:multiLevelType w:val="multilevel"/>
    <w:tmpl w:val="DACE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61A89"/>
    <w:multiLevelType w:val="hybridMultilevel"/>
    <w:tmpl w:val="BB4A86DA"/>
    <w:lvl w:ilvl="0" w:tplc="A4C48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D247E"/>
    <w:multiLevelType w:val="hybridMultilevel"/>
    <w:tmpl w:val="75D2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8636B"/>
    <w:multiLevelType w:val="hybridMultilevel"/>
    <w:tmpl w:val="EECA5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8338B4"/>
    <w:multiLevelType w:val="hybridMultilevel"/>
    <w:tmpl w:val="3AE4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67089"/>
    <w:multiLevelType w:val="multilevel"/>
    <w:tmpl w:val="FF04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52796"/>
    <w:multiLevelType w:val="hybridMultilevel"/>
    <w:tmpl w:val="14288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BD6914"/>
    <w:multiLevelType w:val="hybridMultilevel"/>
    <w:tmpl w:val="04708A6C"/>
    <w:lvl w:ilvl="0" w:tplc="7DD6E6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046982"/>
    <w:multiLevelType w:val="hybridMultilevel"/>
    <w:tmpl w:val="F6C23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D0288C"/>
    <w:multiLevelType w:val="hybridMultilevel"/>
    <w:tmpl w:val="65CEF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345694"/>
    <w:multiLevelType w:val="hybridMultilevel"/>
    <w:tmpl w:val="6F4AC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84A9A"/>
    <w:multiLevelType w:val="hybridMultilevel"/>
    <w:tmpl w:val="BAE2F1F4"/>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58FB69DA"/>
    <w:multiLevelType w:val="hybridMultilevel"/>
    <w:tmpl w:val="254887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21CCE"/>
    <w:multiLevelType w:val="hybridMultilevel"/>
    <w:tmpl w:val="E5207D3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DF084B"/>
    <w:multiLevelType w:val="hybridMultilevel"/>
    <w:tmpl w:val="C12C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8224A4"/>
    <w:multiLevelType w:val="hybridMultilevel"/>
    <w:tmpl w:val="5DF4F268"/>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8A53DE7"/>
    <w:multiLevelType w:val="hybridMultilevel"/>
    <w:tmpl w:val="1874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70E26"/>
    <w:multiLevelType w:val="hybridMultilevel"/>
    <w:tmpl w:val="D58E3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7344DF"/>
    <w:multiLevelType w:val="hybridMultilevel"/>
    <w:tmpl w:val="429CEB8C"/>
    <w:lvl w:ilvl="0" w:tplc="74EE2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150920"/>
    <w:multiLevelType w:val="hybridMultilevel"/>
    <w:tmpl w:val="9358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4991468">
    <w:abstractNumId w:val="6"/>
  </w:num>
  <w:num w:numId="2" w16cid:durableId="386881560">
    <w:abstractNumId w:val="0"/>
  </w:num>
  <w:num w:numId="3" w16cid:durableId="1348024486">
    <w:abstractNumId w:val="8"/>
  </w:num>
  <w:num w:numId="4" w16cid:durableId="255525450">
    <w:abstractNumId w:val="19"/>
  </w:num>
  <w:num w:numId="5" w16cid:durableId="1541160404">
    <w:abstractNumId w:val="11"/>
  </w:num>
  <w:num w:numId="6" w16cid:durableId="921991361">
    <w:abstractNumId w:val="20"/>
  </w:num>
  <w:num w:numId="7" w16cid:durableId="404768290">
    <w:abstractNumId w:val="18"/>
  </w:num>
  <w:num w:numId="8" w16cid:durableId="1756434382">
    <w:abstractNumId w:val="5"/>
  </w:num>
  <w:num w:numId="9" w16cid:durableId="756095219">
    <w:abstractNumId w:val="15"/>
  </w:num>
  <w:num w:numId="10" w16cid:durableId="1920020321">
    <w:abstractNumId w:val="7"/>
  </w:num>
  <w:num w:numId="11" w16cid:durableId="659430861">
    <w:abstractNumId w:val="3"/>
  </w:num>
  <w:num w:numId="12" w16cid:durableId="919874399">
    <w:abstractNumId w:val="2"/>
  </w:num>
  <w:num w:numId="13" w16cid:durableId="485825133">
    <w:abstractNumId w:val="13"/>
  </w:num>
  <w:num w:numId="14" w16cid:durableId="993221616">
    <w:abstractNumId w:val="14"/>
  </w:num>
  <w:num w:numId="15" w16cid:durableId="64954472">
    <w:abstractNumId w:val="10"/>
  </w:num>
  <w:num w:numId="16" w16cid:durableId="1222599232">
    <w:abstractNumId w:val="17"/>
  </w:num>
  <w:num w:numId="17" w16cid:durableId="149448092">
    <w:abstractNumId w:val="1"/>
  </w:num>
  <w:num w:numId="18" w16cid:durableId="682896175">
    <w:abstractNumId w:val="12"/>
  </w:num>
  <w:num w:numId="19" w16cid:durableId="1442845881">
    <w:abstractNumId w:val="16"/>
  </w:num>
  <w:num w:numId="20" w16cid:durableId="812865669">
    <w:abstractNumId w:val="4"/>
  </w:num>
  <w:num w:numId="21" w16cid:durableId="13122510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C9"/>
    <w:rsid w:val="00003989"/>
    <w:rsid w:val="000311D1"/>
    <w:rsid w:val="00054613"/>
    <w:rsid w:val="00092301"/>
    <w:rsid w:val="000C3FC9"/>
    <w:rsid w:val="000D04DE"/>
    <w:rsid w:val="000D2B97"/>
    <w:rsid w:val="0010272D"/>
    <w:rsid w:val="00122DFF"/>
    <w:rsid w:val="00135E9C"/>
    <w:rsid w:val="00183AB0"/>
    <w:rsid w:val="001C48AD"/>
    <w:rsid w:val="001F3166"/>
    <w:rsid w:val="002465F4"/>
    <w:rsid w:val="00292D8E"/>
    <w:rsid w:val="00297160"/>
    <w:rsid w:val="002B1E23"/>
    <w:rsid w:val="002B47FC"/>
    <w:rsid w:val="002C2543"/>
    <w:rsid w:val="002E0ABD"/>
    <w:rsid w:val="002F40A7"/>
    <w:rsid w:val="00326336"/>
    <w:rsid w:val="003929C0"/>
    <w:rsid w:val="003A7140"/>
    <w:rsid w:val="003D0C87"/>
    <w:rsid w:val="003E0FAA"/>
    <w:rsid w:val="00455C9A"/>
    <w:rsid w:val="004B60C2"/>
    <w:rsid w:val="004D2E4F"/>
    <w:rsid w:val="004D4BBA"/>
    <w:rsid w:val="004F2ECA"/>
    <w:rsid w:val="004F75F7"/>
    <w:rsid w:val="005245CD"/>
    <w:rsid w:val="00561298"/>
    <w:rsid w:val="00563F3E"/>
    <w:rsid w:val="00566CBE"/>
    <w:rsid w:val="00583167"/>
    <w:rsid w:val="00584CD8"/>
    <w:rsid w:val="005E1CD3"/>
    <w:rsid w:val="005E7C71"/>
    <w:rsid w:val="006356E4"/>
    <w:rsid w:val="00646EE9"/>
    <w:rsid w:val="0068650B"/>
    <w:rsid w:val="00732A95"/>
    <w:rsid w:val="00746376"/>
    <w:rsid w:val="007471B1"/>
    <w:rsid w:val="0076159D"/>
    <w:rsid w:val="00783805"/>
    <w:rsid w:val="007B0DA8"/>
    <w:rsid w:val="00823283"/>
    <w:rsid w:val="00853D19"/>
    <w:rsid w:val="00874828"/>
    <w:rsid w:val="008B1495"/>
    <w:rsid w:val="00912C9D"/>
    <w:rsid w:val="00916FD9"/>
    <w:rsid w:val="00951F05"/>
    <w:rsid w:val="009570DD"/>
    <w:rsid w:val="00963CFE"/>
    <w:rsid w:val="009658FF"/>
    <w:rsid w:val="00966E5A"/>
    <w:rsid w:val="00971712"/>
    <w:rsid w:val="009E4F51"/>
    <w:rsid w:val="00A10581"/>
    <w:rsid w:val="00A420AB"/>
    <w:rsid w:val="00A457A1"/>
    <w:rsid w:val="00A52F56"/>
    <w:rsid w:val="00A60112"/>
    <w:rsid w:val="00AA24C4"/>
    <w:rsid w:val="00AC3316"/>
    <w:rsid w:val="00AC37E6"/>
    <w:rsid w:val="00B11F9F"/>
    <w:rsid w:val="00B14046"/>
    <w:rsid w:val="00B51A2C"/>
    <w:rsid w:val="00B774B6"/>
    <w:rsid w:val="00B8557D"/>
    <w:rsid w:val="00BC1A1B"/>
    <w:rsid w:val="00BD2FDF"/>
    <w:rsid w:val="00BE1B08"/>
    <w:rsid w:val="00BF3677"/>
    <w:rsid w:val="00C11A2C"/>
    <w:rsid w:val="00C42ACA"/>
    <w:rsid w:val="00CA64B3"/>
    <w:rsid w:val="00CB18D8"/>
    <w:rsid w:val="00CE2B77"/>
    <w:rsid w:val="00D07D93"/>
    <w:rsid w:val="00D13000"/>
    <w:rsid w:val="00D322C9"/>
    <w:rsid w:val="00D379D2"/>
    <w:rsid w:val="00D6157C"/>
    <w:rsid w:val="00D82B3E"/>
    <w:rsid w:val="00D93B49"/>
    <w:rsid w:val="00DE7990"/>
    <w:rsid w:val="00E218A0"/>
    <w:rsid w:val="00E54197"/>
    <w:rsid w:val="00E83A4A"/>
    <w:rsid w:val="00E9170D"/>
    <w:rsid w:val="00E92298"/>
    <w:rsid w:val="00E93078"/>
    <w:rsid w:val="00EC7101"/>
    <w:rsid w:val="00F014B0"/>
    <w:rsid w:val="00F03DA7"/>
    <w:rsid w:val="00F319A2"/>
    <w:rsid w:val="00F35CEA"/>
    <w:rsid w:val="00F92B8B"/>
    <w:rsid w:val="00FC4AAD"/>
    <w:rsid w:val="00FE3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42E1"/>
  <w15:chartTrackingRefBased/>
  <w15:docId w15:val="{446B3F7C-E8A1-468A-B4D5-3A9B65399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FC9"/>
  </w:style>
  <w:style w:type="paragraph" w:styleId="Heading1">
    <w:name w:val="heading 1"/>
    <w:basedOn w:val="Normal"/>
    <w:next w:val="Normal"/>
    <w:link w:val="Heading1Char"/>
    <w:uiPriority w:val="9"/>
    <w:qFormat/>
    <w:rsid w:val="00122D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748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319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63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6376"/>
    <w:rPr>
      <w:color w:val="0000FF"/>
      <w:u w:val="single"/>
    </w:rPr>
  </w:style>
  <w:style w:type="paragraph" w:customStyle="1" w:styleId="style20">
    <w:name w:val="style20"/>
    <w:basedOn w:val="Normal"/>
    <w:rsid w:val="006865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3167"/>
    <w:pPr>
      <w:ind w:left="720"/>
      <w:contextualSpacing/>
    </w:pPr>
  </w:style>
  <w:style w:type="character" w:customStyle="1" w:styleId="Heading3Char">
    <w:name w:val="Heading 3 Char"/>
    <w:basedOn w:val="DefaultParagraphFont"/>
    <w:link w:val="Heading3"/>
    <w:uiPriority w:val="9"/>
    <w:rsid w:val="00F319A2"/>
    <w:rPr>
      <w:rFonts w:ascii="Times New Roman" w:eastAsia="Times New Roman" w:hAnsi="Times New Roman" w:cs="Times New Roman"/>
      <w:b/>
      <w:bCs/>
      <w:sz w:val="27"/>
      <w:szCs w:val="27"/>
    </w:rPr>
  </w:style>
  <w:style w:type="character" w:styleId="Emphasis">
    <w:name w:val="Emphasis"/>
    <w:basedOn w:val="DefaultParagraphFont"/>
    <w:uiPriority w:val="20"/>
    <w:qFormat/>
    <w:rsid w:val="00F319A2"/>
    <w:rPr>
      <w:i/>
      <w:iCs/>
    </w:rPr>
  </w:style>
  <w:style w:type="character" w:styleId="Strong">
    <w:name w:val="Strong"/>
    <w:basedOn w:val="DefaultParagraphFont"/>
    <w:uiPriority w:val="22"/>
    <w:qFormat/>
    <w:rsid w:val="007471B1"/>
    <w:rPr>
      <w:b/>
      <w:bCs/>
    </w:rPr>
  </w:style>
  <w:style w:type="character" w:customStyle="1" w:styleId="style22">
    <w:name w:val="style22"/>
    <w:basedOn w:val="DefaultParagraphFont"/>
    <w:rsid w:val="007471B1"/>
  </w:style>
  <w:style w:type="character" w:customStyle="1" w:styleId="Heading2Char">
    <w:name w:val="Heading 2 Char"/>
    <w:basedOn w:val="DefaultParagraphFont"/>
    <w:link w:val="Heading2"/>
    <w:uiPriority w:val="9"/>
    <w:semiHidden/>
    <w:rsid w:val="00874828"/>
    <w:rPr>
      <w:rFonts w:asciiTheme="majorHAnsi" w:eastAsiaTheme="majorEastAsia" w:hAnsiTheme="majorHAnsi" w:cstheme="majorBidi"/>
      <w:color w:val="2F5496" w:themeColor="accent1" w:themeShade="BF"/>
      <w:sz w:val="26"/>
      <w:szCs w:val="26"/>
    </w:rPr>
  </w:style>
  <w:style w:type="character" w:customStyle="1" w:styleId="aster">
    <w:name w:val="aster"/>
    <w:basedOn w:val="DefaultParagraphFont"/>
    <w:rsid w:val="00874828"/>
  </w:style>
  <w:style w:type="paragraph" w:customStyle="1" w:styleId="notfed">
    <w:name w:val="notfed"/>
    <w:basedOn w:val="Normal"/>
    <w:rsid w:val="0087482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F40A7"/>
    <w:rPr>
      <w:color w:val="605E5C"/>
      <w:shd w:val="clear" w:color="auto" w:fill="E1DFDD"/>
    </w:rPr>
  </w:style>
  <w:style w:type="character" w:customStyle="1" w:styleId="Heading1Char">
    <w:name w:val="Heading 1 Char"/>
    <w:basedOn w:val="DefaultParagraphFont"/>
    <w:link w:val="Heading1"/>
    <w:uiPriority w:val="9"/>
    <w:rsid w:val="00122DF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11F9F"/>
    <w:pPr>
      <w:spacing w:after="0" w:line="240" w:lineRule="auto"/>
    </w:pPr>
    <w:rPr>
      <w:rFonts w:eastAsiaTheme="minorEastAsia"/>
    </w:rPr>
  </w:style>
  <w:style w:type="paragraph" w:customStyle="1" w:styleId="TableParagraph">
    <w:name w:val="Table Paragraph"/>
    <w:basedOn w:val="Normal"/>
    <w:uiPriority w:val="1"/>
    <w:qFormat/>
    <w:rsid w:val="00B11F9F"/>
    <w:pPr>
      <w:widowControl w:val="0"/>
      <w:autoSpaceDE w:val="0"/>
      <w:autoSpaceDN w:val="0"/>
      <w:spacing w:after="0" w:line="240" w:lineRule="auto"/>
      <w:ind w:left="104"/>
    </w:pPr>
    <w:rPr>
      <w:rFonts w:ascii="Calibri" w:eastAsia="Calibri" w:hAnsi="Calibri" w:cs="Calibri"/>
    </w:rPr>
  </w:style>
  <w:style w:type="paragraph" w:styleId="Header">
    <w:name w:val="header"/>
    <w:basedOn w:val="Normal"/>
    <w:link w:val="HeaderChar"/>
    <w:uiPriority w:val="99"/>
    <w:unhideWhenUsed/>
    <w:rsid w:val="00646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E9"/>
  </w:style>
  <w:style w:type="paragraph" w:styleId="Footer">
    <w:name w:val="footer"/>
    <w:basedOn w:val="Normal"/>
    <w:link w:val="FooterChar"/>
    <w:uiPriority w:val="99"/>
    <w:unhideWhenUsed/>
    <w:rsid w:val="00646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E9"/>
  </w:style>
  <w:style w:type="table" w:styleId="TableGrid">
    <w:name w:val="Table Grid"/>
    <w:basedOn w:val="TableNormal"/>
    <w:uiPriority w:val="39"/>
    <w:rsid w:val="00916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C1A1B"/>
    <w:rPr>
      <w:color w:val="954F72" w:themeColor="followedHyperlink"/>
      <w:u w:val="single"/>
    </w:rPr>
  </w:style>
  <w:style w:type="character" w:styleId="CommentReference">
    <w:name w:val="annotation reference"/>
    <w:basedOn w:val="DefaultParagraphFont"/>
    <w:uiPriority w:val="99"/>
    <w:semiHidden/>
    <w:unhideWhenUsed/>
    <w:rsid w:val="00F03DA7"/>
    <w:rPr>
      <w:sz w:val="16"/>
      <w:szCs w:val="16"/>
    </w:rPr>
  </w:style>
  <w:style w:type="paragraph" w:styleId="CommentText">
    <w:name w:val="annotation text"/>
    <w:basedOn w:val="Normal"/>
    <w:link w:val="CommentTextChar"/>
    <w:uiPriority w:val="99"/>
    <w:semiHidden/>
    <w:unhideWhenUsed/>
    <w:rsid w:val="00F03DA7"/>
    <w:pPr>
      <w:spacing w:line="240" w:lineRule="auto"/>
    </w:pPr>
    <w:rPr>
      <w:sz w:val="20"/>
      <w:szCs w:val="20"/>
    </w:rPr>
  </w:style>
  <w:style w:type="character" w:customStyle="1" w:styleId="CommentTextChar">
    <w:name w:val="Comment Text Char"/>
    <w:basedOn w:val="DefaultParagraphFont"/>
    <w:link w:val="CommentText"/>
    <w:uiPriority w:val="99"/>
    <w:semiHidden/>
    <w:rsid w:val="00F03DA7"/>
    <w:rPr>
      <w:sz w:val="20"/>
      <w:szCs w:val="20"/>
    </w:rPr>
  </w:style>
  <w:style w:type="paragraph" w:styleId="CommentSubject">
    <w:name w:val="annotation subject"/>
    <w:basedOn w:val="CommentText"/>
    <w:next w:val="CommentText"/>
    <w:link w:val="CommentSubjectChar"/>
    <w:uiPriority w:val="99"/>
    <w:semiHidden/>
    <w:unhideWhenUsed/>
    <w:rsid w:val="00F03DA7"/>
    <w:rPr>
      <w:b/>
      <w:bCs/>
    </w:rPr>
  </w:style>
  <w:style w:type="character" w:customStyle="1" w:styleId="CommentSubjectChar">
    <w:name w:val="Comment Subject Char"/>
    <w:basedOn w:val="CommentTextChar"/>
    <w:link w:val="CommentSubject"/>
    <w:uiPriority w:val="99"/>
    <w:semiHidden/>
    <w:rsid w:val="00F03DA7"/>
    <w:rPr>
      <w:b/>
      <w:bCs/>
      <w:sz w:val="20"/>
      <w:szCs w:val="20"/>
    </w:rPr>
  </w:style>
  <w:style w:type="paragraph" w:styleId="Revision">
    <w:name w:val="Revision"/>
    <w:hidden/>
    <w:uiPriority w:val="99"/>
    <w:semiHidden/>
    <w:rsid w:val="00AA24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7030">
      <w:bodyDiv w:val="1"/>
      <w:marLeft w:val="0"/>
      <w:marRight w:val="0"/>
      <w:marTop w:val="0"/>
      <w:marBottom w:val="0"/>
      <w:divBdr>
        <w:top w:val="none" w:sz="0" w:space="0" w:color="auto"/>
        <w:left w:val="none" w:sz="0" w:space="0" w:color="auto"/>
        <w:bottom w:val="none" w:sz="0" w:space="0" w:color="auto"/>
        <w:right w:val="none" w:sz="0" w:space="0" w:color="auto"/>
      </w:divBdr>
    </w:div>
    <w:div w:id="95173563">
      <w:bodyDiv w:val="1"/>
      <w:marLeft w:val="0"/>
      <w:marRight w:val="0"/>
      <w:marTop w:val="0"/>
      <w:marBottom w:val="0"/>
      <w:divBdr>
        <w:top w:val="none" w:sz="0" w:space="0" w:color="auto"/>
        <w:left w:val="none" w:sz="0" w:space="0" w:color="auto"/>
        <w:bottom w:val="none" w:sz="0" w:space="0" w:color="auto"/>
        <w:right w:val="none" w:sz="0" w:space="0" w:color="auto"/>
      </w:divBdr>
    </w:div>
    <w:div w:id="142700479">
      <w:bodyDiv w:val="1"/>
      <w:marLeft w:val="0"/>
      <w:marRight w:val="0"/>
      <w:marTop w:val="0"/>
      <w:marBottom w:val="0"/>
      <w:divBdr>
        <w:top w:val="none" w:sz="0" w:space="0" w:color="auto"/>
        <w:left w:val="none" w:sz="0" w:space="0" w:color="auto"/>
        <w:bottom w:val="none" w:sz="0" w:space="0" w:color="auto"/>
        <w:right w:val="none" w:sz="0" w:space="0" w:color="auto"/>
      </w:divBdr>
    </w:div>
    <w:div w:id="178351871">
      <w:bodyDiv w:val="1"/>
      <w:marLeft w:val="0"/>
      <w:marRight w:val="0"/>
      <w:marTop w:val="0"/>
      <w:marBottom w:val="0"/>
      <w:divBdr>
        <w:top w:val="none" w:sz="0" w:space="0" w:color="auto"/>
        <w:left w:val="none" w:sz="0" w:space="0" w:color="auto"/>
        <w:bottom w:val="none" w:sz="0" w:space="0" w:color="auto"/>
        <w:right w:val="none" w:sz="0" w:space="0" w:color="auto"/>
      </w:divBdr>
    </w:div>
    <w:div w:id="280961962">
      <w:bodyDiv w:val="1"/>
      <w:marLeft w:val="0"/>
      <w:marRight w:val="0"/>
      <w:marTop w:val="0"/>
      <w:marBottom w:val="0"/>
      <w:divBdr>
        <w:top w:val="none" w:sz="0" w:space="0" w:color="auto"/>
        <w:left w:val="none" w:sz="0" w:space="0" w:color="auto"/>
        <w:bottom w:val="none" w:sz="0" w:space="0" w:color="auto"/>
        <w:right w:val="none" w:sz="0" w:space="0" w:color="auto"/>
      </w:divBdr>
    </w:div>
    <w:div w:id="398401032">
      <w:bodyDiv w:val="1"/>
      <w:marLeft w:val="0"/>
      <w:marRight w:val="0"/>
      <w:marTop w:val="0"/>
      <w:marBottom w:val="0"/>
      <w:divBdr>
        <w:top w:val="none" w:sz="0" w:space="0" w:color="auto"/>
        <w:left w:val="none" w:sz="0" w:space="0" w:color="auto"/>
        <w:bottom w:val="none" w:sz="0" w:space="0" w:color="auto"/>
        <w:right w:val="none" w:sz="0" w:space="0" w:color="auto"/>
      </w:divBdr>
    </w:div>
    <w:div w:id="430129194">
      <w:bodyDiv w:val="1"/>
      <w:marLeft w:val="0"/>
      <w:marRight w:val="0"/>
      <w:marTop w:val="0"/>
      <w:marBottom w:val="0"/>
      <w:divBdr>
        <w:top w:val="none" w:sz="0" w:space="0" w:color="auto"/>
        <w:left w:val="none" w:sz="0" w:space="0" w:color="auto"/>
        <w:bottom w:val="none" w:sz="0" w:space="0" w:color="auto"/>
        <w:right w:val="none" w:sz="0" w:space="0" w:color="auto"/>
      </w:divBdr>
    </w:div>
    <w:div w:id="447159372">
      <w:bodyDiv w:val="1"/>
      <w:marLeft w:val="0"/>
      <w:marRight w:val="0"/>
      <w:marTop w:val="0"/>
      <w:marBottom w:val="0"/>
      <w:divBdr>
        <w:top w:val="none" w:sz="0" w:space="0" w:color="auto"/>
        <w:left w:val="none" w:sz="0" w:space="0" w:color="auto"/>
        <w:bottom w:val="none" w:sz="0" w:space="0" w:color="auto"/>
        <w:right w:val="none" w:sz="0" w:space="0" w:color="auto"/>
      </w:divBdr>
    </w:div>
    <w:div w:id="477109350">
      <w:bodyDiv w:val="1"/>
      <w:marLeft w:val="0"/>
      <w:marRight w:val="0"/>
      <w:marTop w:val="0"/>
      <w:marBottom w:val="0"/>
      <w:divBdr>
        <w:top w:val="none" w:sz="0" w:space="0" w:color="auto"/>
        <w:left w:val="none" w:sz="0" w:space="0" w:color="auto"/>
        <w:bottom w:val="none" w:sz="0" w:space="0" w:color="auto"/>
        <w:right w:val="none" w:sz="0" w:space="0" w:color="auto"/>
      </w:divBdr>
    </w:div>
    <w:div w:id="493566742">
      <w:bodyDiv w:val="1"/>
      <w:marLeft w:val="0"/>
      <w:marRight w:val="0"/>
      <w:marTop w:val="0"/>
      <w:marBottom w:val="0"/>
      <w:divBdr>
        <w:top w:val="none" w:sz="0" w:space="0" w:color="auto"/>
        <w:left w:val="none" w:sz="0" w:space="0" w:color="auto"/>
        <w:bottom w:val="none" w:sz="0" w:space="0" w:color="auto"/>
        <w:right w:val="none" w:sz="0" w:space="0" w:color="auto"/>
      </w:divBdr>
    </w:div>
    <w:div w:id="524101613">
      <w:bodyDiv w:val="1"/>
      <w:marLeft w:val="0"/>
      <w:marRight w:val="0"/>
      <w:marTop w:val="0"/>
      <w:marBottom w:val="0"/>
      <w:divBdr>
        <w:top w:val="none" w:sz="0" w:space="0" w:color="auto"/>
        <w:left w:val="none" w:sz="0" w:space="0" w:color="auto"/>
        <w:bottom w:val="none" w:sz="0" w:space="0" w:color="auto"/>
        <w:right w:val="none" w:sz="0" w:space="0" w:color="auto"/>
      </w:divBdr>
    </w:div>
    <w:div w:id="721752782">
      <w:bodyDiv w:val="1"/>
      <w:marLeft w:val="0"/>
      <w:marRight w:val="0"/>
      <w:marTop w:val="0"/>
      <w:marBottom w:val="0"/>
      <w:divBdr>
        <w:top w:val="none" w:sz="0" w:space="0" w:color="auto"/>
        <w:left w:val="none" w:sz="0" w:space="0" w:color="auto"/>
        <w:bottom w:val="none" w:sz="0" w:space="0" w:color="auto"/>
        <w:right w:val="none" w:sz="0" w:space="0" w:color="auto"/>
      </w:divBdr>
    </w:div>
    <w:div w:id="766194507">
      <w:bodyDiv w:val="1"/>
      <w:marLeft w:val="0"/>
      <w:marRight w:val="0"/>
      <w:marTop w:val="0"/>
      <w:marBottom w:val="0"/>
      <w:divBdr>
        <w:top w:val="none" w:sz="0" w:space="0" w:color="auto"/>
        <w:left w:val="none" w:sz="0" w:space="0" w:color="auto"/>
        <w:bottom w:val="none" w:sz="0" w:space="0" w:color="auto"/>
        <w:right w:val="none" w:sz="0" w:space="0" w:color="auto"/>
      </w:divBdr>
      <w:divsChild>
        <w:div w:id="391193707">
          <w:marLeft w:val="0"/>
          <w:marRight w:val="0"/>
          <w:marTop w:val="300"/>
          <w:marBottom w:val="0"/>
          <w:divBdr>
            <w:top w:val="none" w:sz="0" w:space="0" w:color="auto"/>
            <w:left w:val="none" w:sz="0" w:space="0" w:color="auto"/>
            <w:bottom w:val="none" w:sz="0" w:space="0" w:color="auto"/>
            <w:right w:val="none" w:sz="0" w:space="0" w:color="auto"/>
          </w:divBdr>
        </w:div>
      </w:divsChild>
    </w:div>
    <w:div w:id="792820599">
      <w:bodyDiv w:val="1"/>
      <w:marLeft w:val="0"/>
      <w:marRight w:val="0"/>
      <w:marTop w:val="0"/>
      <w:marBottom w:val="0"/>
      <w:divBdr>
        <w:top w:val="none" w:sz="0" w:space="0" w:color="auto"/>
        <w:left w:val="none" w:sz="0" w:space="0" w:color="auto"/>
        <w:bottom w:val="none" w:sz="0" w:space="0" w:color="auto"/>
        <w:right w:val="none" w:sz="0" w:space="0" w:color="auto"/>
      </w:divBdr>
    </w:div>
    <w:div w:id="840434670">
      <w:bodyDiv w:val="1"/>
      <w:marLeft w:val="0"/>
      <w:marRight w:val="0"/>
      <w:marTop w:val="0"/>
      <w:marBottom w:val="0"/>
      <w:divBdr>
        <w:top w:val="none" w:sz="0" w:space="0" w:color="auto"/>
        <w:left w:val="none" w:sz="0" w:space="0" w:color="auto"/>
        <w:bottom w:val="none" w:sz="0" w:space="0" w:color="auto"/>
        <w:right w:val="none" w:sz="0" w:space="0" w:color="auto"/>
      </w:divBdr>
      <w:divsChild>
        <w:div w:id="1877618686">
          <w:marLeft w:val="0"/>
          <w:marRight w:val="0"/>
          <w:marTop w:val="300"/>
          <w:marBottom w:val="0"/>
          <w:divBdr>
            <w:top w:val="none" w:sz="0" w:space="0" w:color="auto"/>
            <w:left w:val="none" w:sz="0" w:space="0" w:color="auto"/>
            <w:bottom w:val="none" w:sz="0" w:space="0" w:color="auto"/>
            <w:right w:val="none" w:sz="0" w:space="0" w:color="auto"/>
          </w:divBdr>
        </w:div>
      </w:divsChild>
    </w:div>
    <w:div w:id="977683151">
      <w:bodyDiv w:val="1"/>
      <w:marLeft w:val="0"/>
      <w:marRight w:val="0"/>
      <w:marTop w:val="0"/>
      <w:marBottom w:val="0"/>
      <w:divBdr>
        <w:top w:val="none" w:sz="0" w:space="0" w:color="auto"/>
        <w:left w:val="none" w:sz="0" w:space="0" w:color="auto"/>
        <w:bottom w:val="none" w:sz="0" w:space="0" w:color="auto"/>
        <w:right w:val="none" w:sz="0" w:space="0" w:color="auto"/>
      </w:divBdr>
      <w:divsChild>
        <w:div w:id="203952759">
          <w:marLeft w:val="0"/>
          <w:marRight w:val="0"/>
          <w:marTop w:val="0"/>
          <w:marBottom w:val="0"/>
          <w:divBdr>
            <w:top w:val="none" w:sz="0" w:space="0" w:color="auto"/>
            <w:left w:val="none" w:sz="0" w:space="0" w:color="auto"/>
            <w:bottom w:val="none" w:sz="0" w:space="0" w:color="auto"/>
            <w:right w:val="none" w:sz="0" w:space="0" w:color="auto"/>
          </w:divBdr>
          <w:divsChild>
            <w:div w:id="1707869288">
              <w:marLeft w:val="0"/>
              <w:marRight w:val="0"/>
              <w:marTop w:val="0"/>
              <w:marBottom w:val="0"/>
              <w:divBdr>
                <w:top w:val="none" w:sz="0" w:space="0" w:color="auto"/>
                <w:left w:val="none" w:sz="0" w:space="0" w:color="auto"/>
                <w:bottom w:val="none" w:sz="0" w:space="0" w:color="auto"/>
                <w:right w:val="none" w:sz="0" w:space="0" w:color="auto"/>
              </w:divBdr>
              <w:divsChild>
                <w:div w:id="596400788">
                  <w:marLeft w:val="0"/>
                  <w:marRight w:val="0"/>
                  <w:marTop w:val="0"/>
                  <w:marBottom w:val="0"/>
                  <w:divBdr>
                    <w:top w:val="none" w:sz="0" w:space="0" w:color="auto"/>
                    <w:left w:val="none" w:sz="0" w:space="0" w:color="auto"/>
                    <w:bottom w:val="none" w:sz="0" w:space="0" w:color="auto"/>
                    <w:right w:val="none" w:sz="0" w:space="0" w:color="auto"/>
                  </w:divBdr>
                </w:div>
                <w:div w:id="948198826">
                  <w:marLeft w:val="0"/>
                  <w:marRight w:val="0"/>
                  <w:marTop w:val="0"/>
                  <w:marBottom w:val="0"/>
                  <w:divBdr>
                    <w:top w:val="none" w:sz="0" w:space="0" w:color="auto"/>
                    <w:left w:val="none" w:sz="0" w:space="0" w:color="auto"/>
                    <w:bottom w:val="none" w:sz="0" w:space="0" w:color="auto"/>
                    <w:right w:val="none" w:sz="0" w:space="0" w:color="auto"/>
                  </w:divBdr>
                  <w:divsChild>
                    <w:div w:id="13768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51661">
          <w:marLeft w:val="0"/>
          <w:marRight w:val="0"/>
          <w:marTop w:val="0"/>
          <w:marBottom w:val="0"/>
          <w:divBdr>
            <w:top w:val="none" w:sz="0" w:space="0" w:color="auto"/>
            <w:left w:val="none" w:sz="0" w:space="0" w:color="auto"/>
            <w:bottom w:val="none" w:sz="0" w:space="0" w:color="auto"/>
            <w:right w:val="none" w:sz="0" w:space="0" w:color="auto"/>
          </w:divBdr>
          <w:divsChild>
            <w:div w:id="245920631">
              <w:marLeft w:val="0"/>
              <w:marRight w:val="0"/>
              <w:marTop w:val="0"/>
              <w:marBottom w:val="0"/>
              <w:divBdr>
                <w:top w:val="none" w:sz="0" w:space="0" w:color="auto"/>
                <w:left w:val="none" w:sz="0" w:space="0" w:color="auto"/>
                <w:bottom w:val="none" w:sz="0" w:space="0" w:color="auto"/>
                <w:right w:val="none" w:sz="0" w:space="0" w:color="auto"/>
              </w:divBdr>
              <w:divsChild>
                <w:div w:id="510149525">
                  <w:marLeft w:val="0"/>
                  <w:marRight w:val="0"/>
                  <w:marTop w:val="0"/>
                  <w:marBottom w:val="0"/>
                  <w:divBdr>
                    <w:top w:val="none" w:sz="0" w:space="0" w:color="auto"/>
                    <w:left w:val="none" w:sz="0" w:space="0" w:color="auto"/>
                    <w:bottom w:val="none" w:sz="0" w:space="0" w:color="auto"/>
                    <w:right w:val="none" w:sz="0" w:space="0" w:color="auto"/>
                  </w:divBdr>
                </w:div>
                <w:div w:id="1158112020">
                  <w:marLeft w:val="0"/>
                  <w:marRight w:val="0"/>
                  <w:marTop w:val="0"/>
                  <w:marBottom w:val="0"/>
                  <w:divBdr>
                    <w:top w:val="none" w:sz="0" w:space="0" w:color="auto"/>
                    <w:left w:val="none" w:sz="0" w:space="0" w:color="auto"/>
                    <w:bottom w:val="none" w:sz="0" w:space="0" w:color="auto"/>
                    <w:right w:val="none" w:sz="0" w:space="0" w:color="auto"/>
                  </w:divBdr>
                  <w:divsChild>
                    <w:div w:id="15368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45312">
          <w:marLeft w:val="0"/>
          <w:marRight w:val="0"/>
          <w:marTop w:val="0"/>
          <w:marBottom w:val="0"/>
          <w:divBdr>
            <w:top w:val="none" w:sz="0" w:space="0" w:color="auto"/>
            <w:left w:val="none" w:sz="0" w:space="0" w:color="auto"/>
            <w:bottom w:val="none" w:sz="0" w:space="0" w:color="auto"/>
            <w:right w:val="none" w:sz="0" w:space="0" w:color="auto"/>
          </w:divBdr>
          <w:divsChild>
            <w:div w:id="1538278601">
              <w:marLeft w:val="0"/>
              <w:marRight w:val="0"/>
              <w:marTop w:val="0"/>
              <w:marBottom w:val="0"/>
              <w:divBdr>
                <w:top w:val="none" w:sz="0" w:space="0" w:color="auto"/>
                <w:left w:val="none" w:sz="0" w:space="0" w:color="auto"/>
                <w:bottom w:val="none" w:sz="0" w:space="0" w:color="auto"/>
                <w:right w:val="none" w:sz="0" w:space="0" w:color="auto"/>
              </w:divBdr>
              <w:divsChild>
                <w:div w:id="1943604674">
                  <w:marLeft w:val="0"/>
                  <w:marRight w:val="0"/>
                  <w:marTop w:val="0"/>
                  <w:marBottom w:val="0"/>
                  <w:divBdr>
                    <w:top w:val="none" w:sz="0" w:space="0" w:color="auto"/>
                    <w:left w:val="none" w:sz="0" w:space="0" w:color="auto"/>
                    <w:bottom w:val="none" w:sz="0" w:space="0" w:color="auto"/>
                    <w:right w:val="none" w:sz="0" w:space="0" w:color="auto"/>
                  </w:divBdr>
                </w:div>
                <w:div w:id="496457029">
                  <w:marLeft w:val="0"/>
                  <w:marRight w:val="0"/>
                  <w:marTop w:val="0"/>
                  <w:marBottom w:val="0"/>
                  <w:divBdr>
                    <w:top w:val="none" w:sz="0" w:space="0" w:color="auto"/>
                    <w:left w:val="none" w:sz="0" w:space="0" w:color="auto"/>
                    <w:bottom w:val="none" w:sz="0" w:space="0" w:color="auto"/>
                    <w:right w:val="none" w:sz="0" w:space="0" w:color="auto"/>
                  </w:divBdr>
                  <w:divsChild>
                    <w:div w:id="8620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8395">
          <w:marLeft w:val="0"/>
          <w:marRight w:val="0"/>
          <w:marTop w:val="0"/>
          <w:marBottom w:val="0"/>
          <w:divBdr>
            <w:top w:val="none" w:sz="0" w:space="0" w:color="auto"/>
            <w:left w:val="none" w:sz="0" w:space="0" w:color="auto"/>
            <w:bottom w:val="none" w:sz="0" w:space="0" w:color="auto"/>
            <w:right w:val="none" w:sz="0" w:space="0" w:color="auto"/>
          </w:divBdr>
          <w:divsChild>
            <w:div w:id="942611146">
              <w:marLeft w:val="0"/>
              <w:marRight w:val="0"/>
              <w:marTop w:val="0"/>
              <w:marBottom w:val="0"/>
              <w:divBdr>
                <w:top w:val="none" w:sz="0" w:space="0" w:color="auto"/>
                <w:left w:val="none" w:sz="0" w:space="0" w:color="auto"/>
                <w:bottom w:val="none" w:sz="0" w:space="0" w:color="auto"/>
                <w:right w:val="none" w:sz="0" w:space="0" w:color="auto"/>
              </w:divBdr>
              <w:divsChild>
                <w:div w:id="1573151542">
                  <w:marLeft w:val="0"/>
                  <w:marRight w:val="0"/>
                  <w:marTop w:val="0"/>
                  <w:marBottom w:val="0"/>
                  <w:divBdr>
                    <w:top w:val="none" w:sz="0" w:space="0" w:color="auto"/>
                    <w:left w:val="none" w:sz="0" w:space="0" w:color="auto"/>
                    <w:bottom w:val="none" w:sz="0" w:space="0" w:color="auto"/>
                    <w:right w:val="none" w:sz="0" w:space="0" w:color="auto"/>
                  </w:divBdr>
                </w:div>
                <w:div w:id="880440907">
                  <w:marLeft w:val="0"/>
                  <w:marRight w:val="0"/>
                  <w:marTop w:val="0"/>
                  <w:marBottom w:val="0"/>
                  <w:divBdr>
                    <w:top w:val="none" w:sz="0" w:space="0" w:color="auto"/>
                    <w:left w:val="none" w:sz="0" w:space="0" w:color="auto"/>
                    <w:bottom w:val="none" w:sz="0" w:space="0" w:color="auto"/>
                    <w:right w:val="none" w:sz="0" w:space="0" w:color="auto"/>
                  </w:divBdr>
                  <w:divsChild>
                    <w:div w:id="178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70104">
          <w:marLeft w:val="0"/>
          <w:marRight w:val="0"/>
          <w:marTop w:val="0"/>
          <w:marBottom w:val="0"/>
          <w:divBdr>
            <w:top w:val="none" w:sz="0" w:space="0" w:color="auto"/>
            <w:left w:val="none" w:sz="0" w:space="0" w:color="auto"/>
            <w:bottom w:val="none" w:sz="0" w:space="0" w:color="auto"/>
            <w:right w:val="none" w:sz="0" w:space="0" w:color="auto"/>
          </w:divBdr>
          <w:divsChild>
            <w:div w:id="947813213">
              <w:marLeft w:val="0"/>
              <w:marRight w:val="0"/>
              <w:marTop w:val="0"/>
              <w:marBottom w:val="0"/>
              <w:divBdr>
                <w:top w:val="none" w:sz="0" w:space="0" w:color="auto"/>
                <w:left w:val="none" w:sz="0" w:space="0" w:color="auto"/>
                <w:bottom w:val="none" w:sz="0" w:space="0" w:color="auto"/>
                <w:right w:val="none" w:sz="0" w:space="0" w:color="auto"/>
              </w:divBdr>
              <w:divsChild>
                <w:div w:id="1028677166">
                  <w:marLeft w:val="0"/>
                  <w:marRight w:val="0"/>
                  <w:marTop w:val="0"/>
                  <w:marBottom w:val="0"/>
                  <w:divBdr>
                    <w:top w:val="none" w:sz="0" w:space="0" w:color="auto"/>
                    <w:left w:val="none" w:sz="0" w:space="0" w:color="auto"/>
                    <w:bottom w:val="none" w:sz="0" w:space="0" w:color="auto"/>
                    <w:right w:val="none" w:sz="0" w:space="0" w:color="auto"/>
                  </w:divBdr>
                </w:div>
                <w:div w:id="71122236">
                  <w:marLeft w:val="0"/>
                  <w:marRight w:val="0"/>
                  <w:marTop w:val="0"/>
                  <w:marBottom w:val="0"/>
                  <w:divBdr>
                    <w:top w:val="none" w:sz="0" w:space="0" w:color="auto"/>
                    <w:left w:val="none" w:sz="0" w:space="0" w:color="auto"/>
                    <w:bottom w:val="none" w:sz="0" w:space="0" w:color="auto"/>
                    <w:right w:val="none" w:sz="0" w:space="0" w:color="auto"/>
                  </w:divBdr>
                  <w:divsChild>
                    <w:div w:id="78905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09805">
          <w:marLeft w:val="0"/>
          <w:marRight w:val="0"/>
          <w:marTop w:val="0"/>
          <w:marBottom w:val="0"/>
          <w:divBdr>
            <w:top w:val="none" w:sz="0" w:space="0" w:color="auto"/>
            <w:left w:val="none" w:sz="0" w:space="0" w:color="auto"/>
            <w:bottom w:val="none" w:sz="0" w:space="0" w:color="auto"/>
            <w:right w:val="none" w:sz="0" w:space="0" w:color="auto"/>
          </w:divBdr>
          <w:divsChild>
            <w:div w:id="614142254">
              <w:marLeft w:val="0"/>
              <w:marRight w:val="0"/>
              <w:marTop w:val="0"/>
              <w:marBottom w:val="0"/>
              <w:divBdr>
                <w:top w:val="none" w:sz="0" w:space="0" w:color="auto"/>
                <w:left w:val="none" w:sz="0" w:space="0" w:color="auto"/>
                <w:bottom w:val="none" w:sz="0" w:space="0" w:color="auto"/>
                <w:right w:val="none" w:sz="0" w:space="0" w:color="auto"/>
              </w:divBdr>
              <w:divsChild>
                <w:div w:id="676807930">
                  <w:marLeft w:val="0"/>
                  <w:marRight w:val="0"/>
                  <w:marTop w:val="0"/>
                  <w:marBottom w:val="0"/>
                  <w:divBdr>
                    <w:top w:val="none" w:sz="0" w:space="0" w:color="auto"/>
                    <w:left w:val="none" w:sz="0" w:space="0" w:color="auto"/>
                    <w:bottom w:val="none" w:sz="0" w:space="0" w:color="auto"/>
                    <w:right w:val="none" w:sz="0" w:space="0" w:color="auto"/>
                  </w:divBdr>
                </w:div>
                <w:div w:id="1716344979">
                  <w:marLeft w:val="0"/>
                  <w:marRight w:val="0"/>
                  <w:marTop w:val="0"/>
                  <w:marBottom w:val="0"/>
                  <w:divBdr>
                    <w:top w:val="none" w:sz="0" w:space="0" w:color="auto"/>
                    <w:left w:val="none" w:sz="0" w:space="0" w:color="auto"/>
                    <w:bottom w:val="none" w:sz="0" w:space="0" w:color="auto"/>
                    <w:right w:val="none" w:sz="0" w:space="0" w:color="auto"/>
                  </w:divBdr>
                  <w:divsChild>
                    <w:div w:id="23693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539200">
          <w:marLeft w:val="0"/>
          <w:marRight w:val="0"/>
          <w:marTop w:val="0"/>
          <w:marBottom w:val="0"/>
          <w:divBdr>
            <w:top w:val="none" w:sz="0" w:space="0" w:color="auto"/>
            <w:left w:val="none" w:sz="0" w:space="0" w:color="auto"/>
            <w:bottom w:val="none" w:sz="0" w:space="0" w:color="auto"/>
            <w:right w:val="none" w:sz="0" w:space="0" w:color="auto"/>
          </w:divBdr>
          <w:divsChild>
            <w:div w:id="61636180">
              <w:marLeft w:val="0"/>
              <w:marRight w:val="0"/>
              <w:marTop w:val="0"/>
              <w:marBottom w:val="0"/>
              <w:divBdr>
                <w:top w:val="none" w:sz="0" w:space="0" w:color="auto"/>
                <w:left w:val="none" w:sz="0" w:space="0" w:color="auto"/>
                <w:bottom w:val="none" w:sz="0" w:space="0" w:color="auto"/>
                <w:right w:val="none" w:sz="0" w:space="0" w:color="auto"/>
              </w:divBdr>
              <w:divsChild>
                <w:div w:id="157700119">
                  <w:marLeft w:val="0"/>
                  <w:marRight w:val="0"/>
                  <w:marTop w:val="0"/>
                  <w:marBottom w:val="0"/>
                  <w:divBdr>
                    <w:top w:val="none" w:sz="0" w:space="0" w:color="auto"/>
                    <w:left w:val="none" w:sz="0" w:space="0" w:color="auto"/>
                    <w:bottom w:val="none" w:sz="0" w:space="0" w:color="auto"/>
                    <w:right w:val="none" w:sz="0" w:space="0" w:color="auto"/>
                  </w:divBdr>
                </w:div>
                <w:div w:id="1249777479">
                  <w:marLeft w:val="0"/>
                  <w:marRight w:val="0"/>
                  <w:marTop w:val="0"/>
                  <w:marBottom w:val="0"/>
                  <w:divBdr>
                    <w:top w:val="none" w:sz="0" w:space="0" w:color="auto"/>
                    <w:left w:val="none" w:sz="0" w:space="0" w:color="auto"/>
                    <w:bottom w:val="none" w:sz="0" w:space="0" w:color="auto"/>
                    <w:right w:val="none" w:sz="0" w:space="0" w:color="auto"/>
                  </w:divBdr>
                  <w:divsChild>
                    <w:div w:id="214650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17073">
          <w:marLeft w:val="0"/>
          <w:marRight w:val="0"/>
          <w:marTop w:val="0"/>
          <w:marBottom w:val="0"/>
          <w:divBdr>
            <w:top w:val="none" w:sz="0" w:space="0" w:color="auto"/>
            <w:left w:val="none" w:sz="0" w:space="0" w:color="auto"/>
            <w:bottom w:val="none" w:sz="0" w:space="0" w:color="auto"/>
            <w:right w:val="none" w:sz="0" w:space="0" w:color="auto"/>
          </w:divBdr>
          <w:divsChild>
            <w:div w:id="1284456288">
              <w:marLeft w:val="0"/>
              <w:marRight w:val="0"/>
              <w:marTop w:val="0"/>
              <w:marBottom w:val="0"/>
              <w:divBdr>
                <w:top w:val="none" w:sz="0" w:space="0" w:color="auto"/>
                <w:left w:val="none" w:sz="0" w:space="0" w:color="auto"/>
                <w:bottom w:val="none" w:sz="0" w:space="0" w:color="auto"/>
                <w:right w:val="none" w:sz="0" w:space="0" w:color="auto"/>
              </w:divBdr>
              <w:divsChild>
                <w:div w:id="1262910191">
                  <w:marLeft w:val="0"/>
                  <w:marRight w:val="0"/>
                  <w:marTop w:val="0"/>
                  <w:marBottom w:val="0"/>
                  <w:divBdr>
                    <w:top w:val="none" w:sz="0" w:space="0" w:color="auto"/>
                    <w:left w:val="none" w:sz="0" w:space="0" w:color="auto"/>
                    <w:bottom w:val="none" w:sz="0" w:space="0" w:color="auto"/>
                    <w:right w:val="none" w:sz="0" w:space="0" w:color="auto"/>
                  </w:divBdr>
                </w:div>
                <w:div w:id="678000860">
                  <w:marLeft w:val="0"/>
                  <w:marRight w:val="0"/>
                  <w:marTop w:val="0"/>
                  <w:marBottom w:val="0"/>
                  <w:divBdr>
                    <w:top w:val="none" w:sz="0" w:space="0" w:color="auto"/>
                    <w:left w:val="none" w:sz="0" w:space="0" w:color="auto"/>
                    <w:bottom w:val="none" w:sz="0" w:space="0" w:color="auto"/>
                    <w:right w:val="none" w:sz="0" w:space="0" w:color="auto"/>
                  </w:divBdr>
                  <w:divsChild>
                    <w:div w:id="11177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3541">
          <w:marLeft w:val="0"/>
          <w:marRight w:val="0"/>
          <w:marTop w:val="0"/>
          <w:marBottom w:val="0"/>
          <w:divBdr>
            <w:top w:val="none" w:sz="0" w:space="0" w:color="auto"/>
            <w:left w:val="none" w:sz="0" w:space="0" w:color="auto"/>
            <w:bottom w:val="none" w:sz="0" w:space="0" w:color="auto"/>
            <w:right w:val="none" w:sz="0" w:space="0" w:color="auto"/>
          </w:divBdr>
          <w:divsChild>
            <w:div w:id="576548750">
              <w:marLeft w:val="0"/>
              <w:marRight w:val="0"/>
              <w:marTop w:val="0"/>
              <w:marBottom w:val="0"/>
              <w:divBdr>
                <w:top w:val="none" w:sz="0" w:space="0" w:color="auto"/>
                <w:left w:val="none" w:sz="0" w:space="0" w:color="auto"/>
                <w:bottom w:val="none" w:sz="0" w:space="0" w:color="auto"/>
                <w:right w:val="none" w:sz="0" w:space="0" w:color="auto"/>
              </w:divBdr>
              <w:divsChild>
                <w:div w:id="300966221">
                  <w:marLeft w:val="0"/>
                  <w:marRight w:val="0"/>
                  <w:marTop w:val="0"/>
                  <w:marBottom w:val="0"/>
                  <w:divBdr>
                    <w:top w:val="none" w:sz="0" w:space="0" w:color="auto"/>
                    <w:left w:val="none" w:sz="0" w:space="0" w:color="auto"/>
                    <w:bottom w:val="none" w:sz="0" w:space="0" w:color="auto"/>
                    <w:right w:val="none" w:sz="0" w:space="0" w:color="auto"/>
                  </w:divBdr>
                </w:div>
                <w:div w:id="1024094584">
                  <w:marLeft w:val="0"/>
                  <w:marRight w:val="0"/>
                  <w:marTop w:val="0"/>
                  <w:marBottom w:val="0"/>
                  <w:divBdr>
                    <w:top w:val="none" w:sz="0" w:space="0" w:color="auto"/>
                    <w:left w:val="none" w:sz="0" w:space="0" w:color="auto"/>
                    <w:bottom w:val="none" w:sz="0" w:space="0" w:color="auto"/>
                    <w:right w:val="none" w:sz="0" w:space="0" w:color="auto"/>
                  </w:divBdr>
                  <w:divsChild>
                    <w:div w:id="9071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93959">
          <w:marLeft w:val="0"/>
          <w:marRight w:val="0"/>
          <w:marTop w:val="0"/>
          <w:marBottom w:val="0"/>
          <w:divBdr>
            <w:top w:val="none" w:sz="0" w:space="0" w:color="auto"/>
            <w:left w:val="none" w:sz="0" w:space="0" w:color="auto"/>
            <w:bottom w:val="none" w:sz="0" w:space="0" w:color="auto"/>
            <w:right w:val="none" w:sz="0" w:space="0" w:color="auto"/>
          </w:divBdr>
          <w:divsChild>
            <w:div w:id="1300069889">
              <w:marLeft w:val="0"/>
              <w:marRight w:val="0"/>
              <w:marTop w:val="0"/>
              <w:marBottom w:val="0"/>
              <w:divBdr>
                <w:top w:val="none" w:sz="0" w:space="0" w:color="auto"/>
                <w:left w:val="none" w:sz="0" w:space="0" w:color="auto"/>
                <w:bottom w:val="none" w:sz="0" w:space="0" w:color="auto"/>
                <w:right w:val="none" w:sz="0" w:space="0" w:color="auto"/>
              </w:divBdr>
              <w:divsChild>
                <w:div w:id="1400980102">
                  <w:marLeft w:val="0"/>
                  <w:marRight w:val="0"/>
                  <w:marTop w:val="0"/>
                  <w:marBottom w:val="0"/>
                  <w:divBdr>
                    <w:top w:val="none" w:sz="0" w:space="0" w:color="auto"/>
                    <w:left w:val="none" w:sz="0" w:space="0" w:color="auto"/>
                    <w:bottom w:val="none" w:sz="0" w:space="0" w:color="auto"/>
                    <w:right w:val="none" w:sz="0" w:space="0" w:color="auto"/>
                  </w:divBdr>
                </w:div>
                <w:div w:id="1071542195">
                  <w:marLeft w:val="0"/>
                  <w:marRight w:val="0"/>
                  <w:marTop w:val="0"/>
                  <w:marBottom w:val="0"/>
                  <w:divBdr>
                    <w:top w:val="none" w:sz="0" w:space="0" w:color="auto"/>
                    <w:left w:val="none" w:sz="0" w:space="0" w:color="auto"/>
                    <w:bottom w:val="none" w:sz="0" w:space="0" w:color="auto"/>
                    <w:right w:val="none" w:sz="0" w:space="0" w:color="auto"/>
                  </w:divBdr>
                  <w:divsChild>
                    <w:div w:id="52109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908966">
          <w:marLeft w:val="0"/>
          <w:marRight w:val="0"/>
          <w:marTop w:val="0"/>
          <w:marBottom w:val="0"/>
          <w:divBdr>
            <w:top w:val="none" w:sz="0" w:space="0" w:color="auto"/>
            <w:left w:val="none" w:sz="0" w:space="0" w:color="auto"/>
            <w:bottom w:val="none" w:sz="0" w:space="0" w:color="auto"/>
            <w:right w:val="none" w:sz="0" w:space="0" w:color="auto"/>
          </w:divBdr>
          <w:divsChild>
            <w:div w:id="348455040">
              <w:marLeft w:val="0"/>
              <w:marRight w:val="0"/>
              <w:marTop w:val="0"/>
              <w:marBottom w:val="0"/>
              <w:divBdr>
                <w:top w:val="none" w:sz="0" w:space="0" w:color="auto"/>
                <w:left w:val="none" w:sz="0" w:space="0" w:color="auto"/>
                <w:bottom w:val="none" w:sz="0" w:space="0" w:color="auto"/>
                <w:right w:val="none" w:sz="0" w:space="0" w:color="auto"/>
              </w:divBdr>
              <w:divsChild>
                <w:div w:id="621152847">
                  <w:marLeft w:val="0"/>
                  <w:marRight w:val="0"/>
                  <w:marTop w:val="0"/>
                  <w:marBottom w:val="0"/>
                  <w:divBdr>
                    <w:top w:val="none" w:sz="0" w:space="0" w:color="auto"/>
                    <w:left w:val="none" w:sz="0" w:space="0" w:color="auto"/>
                    <w:bottom w:val="none" w:sz="0" w:space="0" w:color="auto"/>
                    <w:right w:val="none" w:sz="0" w:space="0" w:color="auto"/>
                  </w:divBdr>
                </w:div>
                <w:div w:id="485974961">
                  <w:marLeft w:val="0"/>
                  <w:marRight w:val="0"/>
                  <w:marTop w:val="0"/>
                  <w:marBottom w:val="0"/>
                  <w:divBdr>
                    <w:top w:val="none" w:sz="0" w:space="0" w:color="auto"/>
                    <w:left w:val="none" w:sz="0" w:space="0" w:color="auto"/>
                    <w:bottom w:val="none" w:sz="0" w:space="0" w:color="auto"/>
                    <w:right w:val="none" w:sz="0" w:space="0" w:color="auto"/>
                  </w:divBdr>
                  <w:divsChild>
                    <w:div w:id="52541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49281">
          <w:marLeft w:val="0"/>
          <w:marRight w:val="0"/>
          <w:marTop w:val="0"/>
          <w:marBottom w:val="0"/>
          <w:divBdr>
            <w:top w:val="none" w:sz="0" w:space="0" w:color="auto"/>
            <w:left w:val="none" w:sz="0" w:space="0" w:color="auto"/>
            <w:bottom w:val="none" w:sz="0" w:space="0" w:color="auto"/>
            <w:right w:val="none" w:sz="0" w:space="0" w:color="auto"/>
          </w:divBdr>
          <w:divsChild>
            <w:div w:id="711853611">
              <w:marLeft w:val="0"/>
              <w:marRight w:val="0"/>
              <w:marTop w:val="0"/>
              <w:marBottom w:val="0"/>
              <w:divBdr>
                <w:top w:val="none" w:sz="0" w:space="0" w:color="auto"/>
                <w:left w:val="none" w:sz="0" w:space="0" w:color="auto"/>
                <w:bottom w:val="none" w:sz="0" w:space="0" w:color="auto"/>
                <w:right w:val="none" w:sz="0" w:space="0" w:color="auto"/>
              </w:divBdr>
              <w:divsChild>
                <w:div w:id="1298416015">
                  <w:marLeft w:val="0"/>
                  <w:marRight w:val="0"/>
                  <w:marTop w:val="0"/>
                  <w:marBottom w:val="0"/>
                  <w:divBdr>
                    <w:top w:val="none" w:sz="0" w:space="0" w:color="auto"/>
                    <w:left w:val="none" w:sz="0" w:space="0" w:color="auto"/>
                    <w:bottom w:val="none" w:sz="0" w:space="0" w:color="auto"/>
                    <w:right w:val="none" w:sz="0" w:space="0" w:color="auto"/>
                  </w:divBdr>
                </w:div>
                <w:div w:id="1530801546">
                  <w:marLeft w:val="0"/>
                  <w:marRight w:val="0"/>
                  <w:marTop w:val="0"/>
                  <w:marBottom w:val="0"/>
                  <w:divBdr>
                    <w:top w:val="none" w:sz="0" w:space="0" w:color="auto"/>
                    <w:left w:val="none" w:sz="0" w:space="0" w:color="auto"/>
                    <w:bottom w:val="none" w:sz="0" w:space="0" w:color="auto"/>
                    <w:right w:val="none" w:sz="0" w:space="0" w:color="auto"/>
                  </w:divBdr>
                  <w:divsChild>
                    <w:div w:id="13798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91592">
      <w:bodyDiv w:val="1"/>
      <w:marLeft w:val="0"/>
      <w:marRight w:val="0"/>
      <w:marTop w:val="0"/>
      <w:marBottom w:val="0"/>
      <w:divBdr>
        <w:top w:val="none" w:sz="0" w:space="0" w:color="auto"/>
        <w:left w:val="none" w:sz="0" w:space="0" w:color="auto"/>
        <w:bottom w:val="none" w:sz="0" w:space="0" w:color="auto"/>
        <w:right w:val="none" w:sz="0" w:space="0" w:color="auto"/>
      </w:divBdr>
    </w:div>
    <w:div w:id="1091926077">
      <w:bodyDiv w:val="1"/>
      <w:marLeft w:val="0"/>
      <w:marRight w:val="0"/>
      <w:marTop w:val="0"/>
      <w:marBottom w:val="0"/>
      <w:divBdr>
        <w:top w:val="none" w:sz="0" w:space="0" w:color="auto"/>
        <w:left w:val="none" w:sz="0" w:space="0" w:color="auto"/>
        <w:bottom w:val="none" w:sz="0" w:space="0" w:color="auto"/>
        <w:right w:val="none" w:sz="0" w:space="0" w:color="auto"/>
      </w:divBdr>
    </w:div>
    <w:div w:id="1101493295">
      <w:bodyDiv w:val="1"/>
      <w:marLeft w:val="0"/>
      <w:marRight w:val="0"/>
      <w:marTop w:val="0"/>
      <w:marBottom w:val="0"/>
      <w:divBdr>
        <w:top w:val="none" w:sz="0" w:space="0" w:color="auto"/>
        <w:left w:val="none" w:sz="0" w:space="0" w:color="auto"/>
        <w:bottom w:val="none" w:sz="0" w:space="0" w:color="auto"/>
        <w:right w:val="none" w:sz="0" w:space="0" w:color="auto"/>
      </w:divBdr>
    </w:div>
    <w:div w:id="1132135781">
      <w:bodyDiv w:val="1"/>
      <w:marLeft w:val="0"/>
      <w:marRight w:val="0"/>
      <w:marTop w:val="0"/>
      <w:marBottom w:val="0"/>
      <w:divBdr>
        <w:top w:val="none" w:sz="0" w:space="0" w:color="auto"/>
        <w:left w:val="none" w:sz="0" w:space="0" w:color="auto"/>
        <w:bottom w:val="none" w:sz="0" w:space="0" w:color="auto"/>
        <w:right w:val="none" w:sz="0" w:space="0" w:color="auto"/>
      </w:divBdr>
    </w:div>
    <w:div w:id="1171411592">
      <w:bodyDiv w:val="1"/>
      <w:marLeft w:val="0"/>
      <w:marRight w:val="0"/>
      <w:marTop w:val="0"/>
      <w:marBottom w:val="0"/>
      <w:divBdr>
        <w:top w:val="none" w:sz="0" w:space="0" w:color="auto"/>
        <w:left w:val="none" w:sz="0" w:space="0" w:color="auto"/>
        <w:bottom w:val="none" w:sz="0" w:space="0" w:color="auto"/>
        <w:right w:val="none" w:sz="0" w:space="0" w:color="auto"/>
      </w:divBdr>
    </w:div>
    <w:div w:id="1208370260">
      <w:bodyDiv w:val="1"/>
      <w:marLeft w:val="0"/>
      <w:marRight w:val="0"/>
      <w:marTop w:val="0"/>
      <w:marBottom w:val="0"/>
      <w:divBdr>
        <w:top w:val="none" w:sz="0" w:space="0" w:color="auto"/>
        <w:left w:val="none" w:sz="0" w:space="0" w:color="auto"/>
        <w:bottom w:val="none" w:sz="0" w:space="0" w:color="auto"/>
        <w:right w:val="none" w:sz="0" w:space="0" w:color="auto"/>
      </w:divBdr>
    </w:div>
    <w:div w:id="1283607136">
      <w:bodyDiv w:val="1"/>
      <w:marLeft w:val="0"/>
      <w:marRight w:val="0"/>
      <w:marTop w:val="0"/>
      <w:marBottom w:val="0"/>
      <w:divBdr>
        <w:top w:val="none" w:sz="0" w:space="0" w:color="auto"/>
        <w:left w:val="none" w:sz="0" w:space="0" w:color="auto"/>
        <w:bottom w:val="none" w:sz="0" w:space="0" w:color="auto"/>
        <w:right w:val="none" w:sz="0" w:space="0" w:color="auto"/>
      </w:divBdr>
    </w:div>
    <w:div w:id="14743302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95167885">
      <w:bodyDiv w:val="1"/>
      <w:marLeft w:val="0"/>
      <w:marRight w:val="0"/>
      <w:marTop w:val="0"/>
      <w:marBottom w:val="0"/>
      <w:divBdr>
        <w:top w:val="none" w:sz="0" w:space="0" w:color="auto"/>
        <w:left w:val="none" w:sz="0" w:space="0" w:color="auto"/>
        <w:bottom w:val="none" w:sz="0" w:space="0" w:color="auto"/>
        <w:right w:val="none" w:sz="0" w:space="0" w:color="auto"/>
      </w:divBdr>
    </w:div>
    <w:div w:id="1766070597">
      <w:bodyDiv w:val="1"/>
      <w:marLeft w:val="0"/>
      <w:marRight w:val="0"/>
      <w:marTop w:val="0"/>
      <w:marBottom w:val="0"/>
      <w:divBdr>
        <w:top w:val="none" w:sz="0" w:space="0" w:color="auto"/>
        <w:left w:val="none" w:sz="0" w:space="0" w:color="auto"/>
        <w:bottom w:val="none" w:sz="0" w:space="0" w:color="auto"/>
        <w:right w:val="none" w:sz="0" w:space="0" w:color="auto"/>
      </w:divBdr>
    </w:div>
    <w:div w:id="1882403524">
      <w:bodyDiv w:val="1"/>
      <w:marLeft w:val="0"/>
      <w:marRight w:val="0"/>
      <w:marTop w:val="0"/>
      <w:marBottom w:val="0"/>
      <w:divBdr>
        <w:top w:val="none" w:sz="0" w:space="0" w:color="auto"/>
        <w:left w:val="none" w:sz="0" w:space="0" w:color="auto"/>
        <w:bottom w:val="none" w:sz="0" w:space="0" w:color="auto"/>
        <w:right w:val="none" w:sz="0" w:space="0" w:color="auto"/>
      </w:divBdr>
    </w:div>
    <w:div w:id="1888374545">
      <w:bodyDiv w:val="1"/>
      <w:marLeft w:val="0"/>
      <w:marRight w:val="0"/>
      <w:marTop w:val="0"/>
      <w:marBottom w:val="0"/>
      <w:divBdr>
        <w:top w:val="none" w:sz="0" w:space="0" w:color="auto"/>
        <w:left w:val="none" w:sz="0" w:space="0" w:color="auto"/>
        <w:bottom w:val="none" w:sz="0" w:space="0" w:color="auto"/>
        <w:right w:val="none" w:sz="0" w:space="0" w:color="auto"/>
      </w:divBdr>
      <w:divsChild>
        <w:div w:id="98306432">
          <w:marLeft w:val="0"/>
          <w:marRight w:val="0"/>
          <w:marTop w:val="300"/>
          <w:marBottom w:val="0"/>
          <w:divBdr>
            <w:top w:val="none" w:sz="0" w:space="0" w:color="auto"/>
            <w:left w:val="none" w:sz="0" w:space="0" w:color="auto"/>
            <w:bottom w:val="none" w:sz="0" w:space="0" w:color="auto"/>
            <w:right w:val="none" w:sz="0" w:space="0" w:color="auto"/>
          </w:divBdr>
        </w:div>
      </w:divsChild>
    </w:div>
    <w:div w:id="1912420674">
      <w:bodyDiv w:val="1"/>
      <w:marLeft w:val="0"/>
      <w:marRight w:val="0"/>
      <w:marTop w:val="0"/>
      <w:marBottom w:val="0"/>
      <w:divBdr>
        <w:top w:val="none" w:sz="0" w:space="0" w:color="auto"/>
        <w:left w:val="none" w:sz="0" w:space="0" w:color="auto"/>
        <w:bottom w:val="none" w:sz="0" w:space="0" w:color="auto"/>
        <w:right w:val="none" w:sz="0" w:space="0" w:color="auto"/>
      </w:divBdr>
    </w:div>
    <w:div w:id="1924755652">
      <w:bodyDiv w:val="1"/>
      <w:marLeft w:val="0"/>
      <w:marRight w:val="0"/>
      <w:marTop w:val="0"/>
      <w:marBottom w:val="0"/>
      <w:divBdr>
        <w:top w:val="none" w:sz="0" w:space="0" w:color="auto"/>
        <w:left w:val="none" w:sz="0" w:space="0" w:color="auto"/>
        <w:bottom w:val="none" w:sz="0" w:space="0" w:color="auto"/>
        <w:right w:val="none" w:sz="0" w:space="0" w:color="auto"/>
      </w:divBdr>
    </w:div>
    <w:div w:id="1941446455">
      <w:bodyDiv w:val="1"/>
      <w:marLeft w:val="0"/>
      <w:marRight w:val="0"/>
      <w:marTop w:val="0"/>
      <w:marBottom w:val="0"/>
      <w:divBdr>
        <w:top w:val="none" w:sz="0" w:space="0" w:color="auto"/>
        <w:left w:val="none" w:sz="0" w:space="0" w:color="auto"/>
        <w:bottom w:val="none" w:sz="0" w:space="0" w:color="auto"/>
        <w:right w:val="none" w:sz="0" w:space="0" w:color="auto"/>
      </w:divBdr>
    </w:div>
    <w:div w:id="1981224571">
      <w:bodyDiv w:val="1"/>
      <w:marLeft w:val="0"/>
      <w:marRight w:val="0"/>
      <w:marTop w:val="0"/>
      <w:marBottom w:val="0"/>
      <w:divBdr>
        <w:top w:val="none" w:sz="0" w:space="0" w:color="auto"/>
        <w:left w:val="none" w:sz="0" w:space="0" w:color="auto"/>
        <w:bottom w:val="none" w:sz="0" w:space="0" w:color="auto"/>
        <w:right w:val="none" w:sz="0" w:space="0" w:color="auto"/>
      </w:divBdr>
    </w:div>
    <w:div w:id="2033144252">
      <w:bodyDiv w:val="1"/>
      <w:marLeft w:val="0"/>
      <w:marRight w:val="0"/>
      <w:marTop w:val="0"/>
      <w:marBottom w:val="0"/>
      <w:divBdr>
        <w:top w:val="none" w:sz="0" w:space="0" w:color="auto"/>
        <w:left w:val="none" w:sz="0" w:space="0" w:color="auto"/>
        <w:bottom w:val="none" w:sz="0" w:space="0" w:color="auto"/>
        <w:right w:val="none" w:sz="0" w:space="0" w:color="auto"/>
      </w:divBdr>
    </w:div>
    <w:div w:id="2061437944">
      <w:bodyDiv w:val="1"/>
      <w:marLeft w:val="0"/>
      <w:marRight w:val="0"/>
      <w:marTop w:val="0"/>
      <w:marBottom w:val="0"/>
      <w:divBdr>
        <w:top w:val="none" w:sz="0" w:space="0" w:color="auto"/>
        <w:left w:val="none" w:sz="0" w:space="0" w:color="auto"/>
        <w:bottom w:val="none" w:sz="0" w:space="0" w:color="auto"/>
        <w:right w:val="none" w:sz="0" w:space="0" w:color="auto"/>
      </w:divBdr>
    </w:div>
    <w:div w:id="2129352322">
      <w:bodyDiv w:val="1"/>
      <w:marLeft w:val="0"/>
      <w:marRight w:val="0"/>
      <w:marTop w:val="0"/>
      <w:marBottom w:val="0"/>
      <w:divBdr>
        <w:top w:val="none" w:sz="0" w:space="0" w:color="auto"/>
        <w:left w:val="none" w:sz="0" w:space="0" w:color="auto"/>
        <w:bottom w:val="none" w:sz="0" w:space="0" w:color="auto"/>
        <w:right w:val="none" w:sz="0" w:space="0" w:color="auto"/>
      </w:divBdr>
    </w:div>
    <w:div w:id="21396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ZO95DgmUEw" TargetMode="External"/><Relationship Id="rId3" Type="http://schemas.openxmlformats.org/officeDocument/2006/relationships/settings" Target="settings.xml"/><Relationship Id="rId7" Type="http://schemas.openxmlformats.org/officeDocument/2006/relationships/hyperlink" Target="https://www.youtube.com/watch?v=QMIQsv6J99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1770</Words>
  <Characters>10129</Characters>
  <Application>Microsoft Office Word</Application>
  <DocSecurity>0</DocSecurity>
  <Lines>326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cp:lastPrinted>2021-08-24T15:29:00Z</cp:lastPrinted>
  <dcterms:created xsi:type="dcterms:W3CDTF">2025-06-19T11:46:00Z</dcterms:created>
  <dcterms:modified xsi:type="dcterms:W3CDTF">2025-06-19T11:46:00Z</dcterms:modified>
</cp:coreProperties>
</file>