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317FF" w14:textId="586CA6D5" w:rsidR="009D1C60" w:rsidRPr="00333059" w:rsidRDefault="00C052D5" w:rsidP="00C052D5">
      <w:pPr>
        <w:rPr>
          <w:rFonts w:asciiTheme="minorHAnsi" w:eastAsia="Times New Roman" w:hAnsiTheme="minorHAnsi"/>
          <w:sz w:val="18"/>
          <w:szCs w:val="18"/>
        </w:rPr>
      </w:pPr>
      <w:r>
        <w:rPr>
          <w:noProof/>
        </w:rPr>
        <w:drawing>
          <wp:inline distT="0" distB="0" distL="0" distR="0" wp14:anchorId="39C41EF7" wp14:editId="2FD03DC9">
            <wp:extent cx="2667000" cy="6699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667000" cy="669925"/>
                    </a:xfrm>
                    <a:prstGeom prst="rect">
                      <a:avLst/>
                    </a:prstGeom>
                  </pic:spPr>
                </pic:pic>
              </a:graphicData>
            </a:graphic>
          </wp:inline>
        </w:drawing>
      </w:r>
      <w:r>
        <w:rPr>
          <w:rFonts w:asciiTheme="minorHAnsi" w:hAnsiTheme="minorHAnsi" w:cs="Helvetica"/>
          <w:noProof/>
          <w:color w:val="000000" w:themeColor="text1"/>
        </w:rPr>
        <w:t xml:space="preserve"> </w:t>
      </w:r>
      <w:r w:rsidR="001A1D59">
        <w:rPr>
          <w:rFonts w:asciiTheme="minorHAnsi" w:hAnsiTheme="minorHAnsi" w:cs="Helvetica"/>
          <w:noProof/>
          <w:color w:val="000000" w:themeColor="text1"/>
        </w:rPr>
        <w:t xml:space="preserve">                        </w:t>
      </w:r>
      <w:r>
        <w:rPr>
          <w:rFonts w:asciiTheme="minorHAnsi" w:hAnsiTheme="minorHAnsi" w:cs="Helvetica"/>
          <w:noProof/>
          <w:color w:val="000000" w:themeColor="text1"/>
        </w:rPr>
        <w:t xml:space="preserve">    </w:t>
      </w:r>
      <w:r w:rsidR="00DB532D">
        <w:rPr>
          <w:noProof/>
        </w:rPr>
        <w:drawing>
          <wp:inline distT="0" distB="0" distL="0" distR="0" wp14:anchorId="214B49E3" wp14:editId="605E3F7D">
            <wp:extent cx="2273935" cy="573942"/>
            <wp:effectExtent l="0" t="0" r="0" b="0"/>
            <wp:docPr id="2060720329" name="Picture 206072032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720329" name="Picture 2060720329" descr="Blue text on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737" cy="590551"/>
                    </a:xfrm>
                    <a:prstGeom prst="rect">
                      <a:avLst/>
                    </a:prstGeom>
                  </pic:spPr>
                </pic:pic>
              </a:graphicData>
            </a:graphic>
          </wp:inline>
        </w:drawing>
      </w:r>
    </w:p>
    <w:p w14:paraId="542C5958" w14:textId="77777777" w:rsidR="009D1C60" w:rsidRPr="009D1C60" w:rsidRDefault="009D1C60" w:rsidP="00024613">
      <w:pPr>
        <w:jc w:val="right"/>
        <w:rPr>
          <w:rFonts w:ascii="Times New Roman" w:eastAsia="Times New Roman" w:hAnsi="Times New Roman"/>
          <w:sz w:val="20"/>
          <w:szCs w:val="20"/>
        </w:rPr>
      </w:pPr>
    </w:p>
    <w:p w14:paraId="5E6CD3E9" w14:textId="10C679A6" w:rsidR="00654A5D" w:rsidRDefault="002A7110" w:rsidP="00654A5D">
      <w:pPr>
        <w:jc w:val="center"/>
        <w:rPr>
          <w:b/>
          <w:sz w:val="28"/>
          <w:szCs w:val="28"/>
        </w:rPr>
      </w:pPr>
      <w:r w:rsidRPr="00654A5D">
        <w:rPr>
          <w:b/>
          <w:bCs/>
          <w:iCs/>
          <w:sz w:val="28"/>
          <w:szCs w:val="28"/>
        </w:rPr>
        <w:t xml:space="preserve">WCWPDS </w:t>
      </w:r>
      <w:r w:rsidR="00FD2490" w:rsidRPr="00654A5D">
        <w:rPr>
          <w:b/>
          <w:bCs/>
          <w:iCs/>
          <w:sz w:val="28"/>
          <w:szCs w:val="28"/>
        </w:rPr>
        <w:t>Steering Committee</w:t>
      </w:r>
      <w:r w:rsidR="002A3A9F">
        <w:rPr>
          <w:b/>
          <w:bCs/>
          <w:iCs/>
          <w:sz w:val="28"/>
          <w:szCs w:val="28"/>
        </w:rPr>
        <w:t xml:space="preserve"> </w:t>
      </w:r>
      <w:r w:rsidR="00654A5D">
        <w:rPr>
          <w:b/>
          <w:sz w:val="28"/>
          <w:szCs w:val="28"/>
        </w:rPr>
        <w:t>Meeting Notes</w:t>
      </w:r>
    </w:p>
    <w:p w14:paraId="08AF6928" w14:textId="0AF6FEAA" w:rsidR="00CD5B10" w:rsidRPr="00CD5B10" w:rsidRDefault="00BF35E2" w:rsidP="00CD5B10">
      <w:pPr>
        <w:jc w:val="center"/>
        <w:rPr>
          <w:rFonts w:cs="Calibri"/>
          <w:bCs/>
          <w:color w:val="000000"/>
          <w:sz w:val="24"/>
          <w:szCs w:val="24"/>
        </w:rPr>
      </w:pPr>
      <w:r>
        <w:rPr>
          <w:bCs/>
          <w:sz w:val="24"/>
          <w:szCs w:val="24"/>
        </w:rPr>
        <w:t>Tuesday</w:t>
      </w:r>
      <w:r w:rsidR="0093584B">
        <w:rPr>
          <w:bCs/>
          <w:sz w:val="24"/>
          <w:szCs w:val="24"/>
        </w:rPr>
        <w:t xml:space="preserve">, </w:t>
      </w:r>
      <w:r w:rsidR="00B42287">
        <w:rPr>
          <w:bCs/>
          <w:sz w:val="24"/>
          <w:szCs w:val="24"/>
        </w:rPr>
        <w:t>April 15</w:t>
      </w:r>
      <w:r w:rsidR="00B841CB">
        <w:rPr>
          <w:bCs/>
          <w:sz w:val="24"/>
          <w:szCs w:val="24"/>
        </w:rPr>
        <w:t xml:space="preserve">, </w:t>
      </w:r>
      <w:proofErr w:type="gramStart"/>
      <w:r w:rsidR="00B841CB">
        <w:rPr>
          <w:bCs/>
          <w:sz w:val="24"/>
          <w:szCs w:val="24"/>
        </w:rPr>
        <w:t>2025</w:t>
      </w:r>
      <w:proofErr w:type="gramEnd"/>
      <w:r w:rsidR="002A3A9F">
        <w:rPr>
          <w:bCs/>
          <w:sz w:val="24"/>
          <w:szCs w:val="24"/>
        </w:rPr>
        <w:t xml:space="preserve"> from </w:t>
      </w:r>
      <w:r w:rsidR="00522689" w:rsidRPr="00654A5D">
        <w:rPr>
          <w:rFonts w:cs="Calibri"/>
          <w:bCs/>
          <w:color w:val="000000"/>
          <w:sz w:val="24"/>
          <w:szCs w:val="24"/>
        </w:rPr>
        <w:t>1:00pm</w:t>
      </w:r>
      <w:r w:rsidR="00411E56" w:rsidRPr="00654A5D">
        <w:rPr>
          <w:rFonts w:cs="Calibri"/>
          <w:bCs/>
          <w:color w:val="000000"/>
          <w:sz w:val="24"/>
          <w:szCs w:val="24"/>
        </w:rPr>
        <w:t>-</w:t>
      </w:r>
      <w:r w:rsidR="0091061F">
        <w:rPr>
          <w:rFonts w:cs="Calibri"/>
          <w:bCs/>
          <w:color w:val="000000"/>
          <w:sz w:val="24"/>
          <w:szCs w:val="24"/>
        </w:rPr>
        <w:t>4:00</w:t>
      </w:r>
      <w:r w:rsidR="00411E56" w:rsidRPr="00654A5D">
        <w:rPr>
          <w:rFonts w:cs="Calibri"/>
          <w:bCs/>
          <w:color w:val="000000"/>
          <w:sz w:val="24"/>
          <w:szCs w:val="24"/>
        </w:rPr>
        <w:t>pm</w:t>
      </w:r>
    </w:p>
    <w:p w14:paraId="5E65D1B6" w14:textId="77777777" w:rsidR="00CD5B10" w:rsidRDefault="00CD5B10" w:rsidP="00FA316E">
      <w:pPr>
        <w:rPr>
          <w:b/>
        </w:rPr>
      </w:pPr>
    </w:p>
    <w:p w14:paraId="7678E6B6" w14:textId="77777777" w:rsidR="00E4537C" w:rsidRPr="007C56F1" w:rsidRDefault="00E4537C" w:rsidP="00E4537C">
      <w:pPr>
        <w:rPr>
          <w:rFonts w:asciiTheme="minorHAnsi" w:hAnsiTheme="minorHAnsi" w:cstheme="minorHAnsi"/>
          <w:bCs/>
          <w:sz w:val="24"/>
          <w:szCs w:val="24"/>
        </w:rPr>
      </w:pPr>
      <w:r w:rsidRPr="007C56F1">
        <w:rPr>
          <w:rFonts w:asciiTheme="minorHAnsi" w:hAnsiTheme="minorHAnsi" w:cstheme="minorHAnsi"/>
          <w:bCs/>
          <w:sz w:val="24"/>
          <w:szCs w:val="24"/>
        </w:rPr>
        <w:t>Objectives/Outcomes:</w:t>
      </w:r>
    </w:p>
    <w:p w14:paraId="471600D2" w14:textId="77777777" w:rsidR="00B42287" w:rsidRPr="00B42287" w:rsidRDefault="00B42287" w:rsidP="00B42287">
      <w:pPr>
        <w:pStyle w:val="ListParagraph"/>
        <w:numPr>
          <w:ilvl w:val="0"/>
          <w:numId w:val="60"/>
        </w:numPr>
        <w:rPr>
          <w:bCs/>
          <w:sz w:val="24"/>
          <w:szCs w:val="24"/>
        </w:rPr>
      </w:pPr>
      <w:r w:rsidRPr="00B42287">
        <w:rPr>
          <w:bCs/>
          <w:sz w:val="24"/>
          <w:szCs w:val="24"/>
        </w:rPr>
        <w:t>Review DSP 2025 Budget</w:t>
      </w:r>
    </w:p>
    <w:p w14:paraId="322A61F0" w14:textId="77777777" w:rsidR="00B42287" w:rsidRPr="00B42287" w:rsidRDefault="00B42287" w:rsidP="00B42287">
      <w:pPr>
        <w:pStyle w:val="ListParagraph"/>
        <w:numPr>
          <w:ilvl w:val="0"/>
          <w:numId w:val="60"/>
        </w:numPr>
        <w:rPr>
          <w:bCs/>
          <w:sz w:val="24"/>
          <w:szCs w:val="24"/>
        </w:rPr>
      </w:pPr>
      <w:r w:rsidRPr="00B42287">
        <w:rPr>
          <w:bCs/>
          <w:sz w:val="24"/>
          <w:szCs w:val="24"/>
        </w:rPr>
        <w:t>Overview PDS Annual Report</w:t>
      </w:r>
    </w:p>
    <w:p w14:paraId="1C5FBECF" w14:textId="25A0C991" w:rsidR="00576EC9" w:rsidRPr="00B42287" w:rsidRDefault="00B42287" w:rsidP="00B42287">
      <w:pPr>
        <w:pStyle w:val="ListParagraph"/>
        <w:numPr>
          <w:ilvl w:val="0"/>
          <w:numId w:val="60"/>
        </w:numPr>
        <w:rPr>
          <w:bCs/>
          <w:sz w:val="24"/>
          <w:szCs w:val="24"/>
        </w:rPr>
      </w:pPr>
      <w:r w:rsidRPr="00B42287">
        <w:rPr>
          <w:bCs/>
          <w:sz w:val="24"/>
          <w:szCs w:val="24"/>
        </w:rPr>
        <w:t>Evaluation Committee Reports</w:t>
      </w:r>
    </w:p>
    <w:p w14:paraId="695A2B27" w14:textId="77777777" w:rsidR="00E4537C" w:rsidRPr="007C56F1" w:rsidRDefault="00E4537C" w:rsidP="00E4537C">
      <w:pPr>
        <w:pStyle w:val="ListParagraph"/>
        <w:rPr>
          <w:rFonts w:asciiTheme="minorHAnsi" w:hAnsiTheme="minorHAnsi" w:cstheme="minorHAnsi"/>
          <w:b/>
          <w:sz w:val="24"/>
          <w:szCs w:val="24"/>
        </w:rPr>
      </w:pPr>
    </w:p>
    <w:p w14:paraId="114D7DA8" w14:textId="10E37332" w:rsidR="00FA316E" w:rsidRPr="007C56F1" w:rsidRDefault="00FA316E" w:rsidP="0033033D">
      <w:pPr>
        <w:widowControl w:val="0"/>
        <w:autoSpaceDE w:val="0"/>
        <w:autoSpaceDN w:val="0"/>
        <w:adjustRightInd w:val="0"/>
        <w:rPr>
          <w:rFonts w:asciiTheme="minorHAnsi" w:hAnsiTheme="minorHAnsi" w:cstheme="minorHAnsi"/>
          <w:b/>
          <w:bCs/>
          <w:color w:val="000000" w:themeColor="text1"/>
          <w:sz w:val="24"/>
          <w:szCs w:val="24"/>
          <w:u w:val="single"/>
        </w:rPr>
      </w:pPr>
      <w:r w:rsidRPr="007C56F1">
        <w:rPr>
          <w:rFonts w:asciiTheme="minorHAnsi" w:hAnsiTheme="minorHAnsi" w:cstheme="minorHAnsi"/>
          <w:b/>
          <w:bCs/>
          <w:color w:val="000000" w:themeColor="text1"/>
          <w:sz w:val="24"/>
          <w:szCs w:val="24"/>
          <w:u w:val="single"/>
        </w:rPr>
        <w:t>Welcome &amp; Introductions</w:t>
      </w:r>
      <w:r w:rsidRPr="007C56F1">
        <w:rPr>
          <w:rFonts w:asciiTheme="minorHAnsi" w:hAnsiTheme="minorHAnsi" w:cstheme="minorHAnsi"/>
          <w:b/>
          <w:bCs/>
          <w:color w:val="000000" w:themeColor="text1"/>
          <w:sz w:val="24"/>
          <w:szCs w:val="24"/>
          <w:u w:val="single"/>
        </w:rPr>
        <w:br/>
      </w:r>
    </w:p>
    <w:p w14:paraId="67D72249" w14:textId="260BB578" w:rsidR="002B23CE" w:rsidRPr="007C56F1" w:rsidRDefault="00654A5D" w:rsidP="00B841CB">
      <w:pPr>
        <w:widowControl w:val="0"/>
        <w:autoSpaceDE w:val="0"/>
        <w:autoSpaceDN w:val="0"/>
        <w:adjustRightInd w:val="0"/>
        <w:ind w:left="360"/>
        <w:rPr>
          <w:rFonts w:asciiTheme="minorHAnsi" w:hAnsiTheme="minorHAnsi" w:cstheme="minorHAnsi"/>
          <w:color w:val="000000" w:themeColor="text1"/>
          <w:sz w:val="24"/>
          <w:szCs w:val="24"/>
        </w:rPr>
      </w:pPr>
      <w:r w:rsidRPr="007C56F1">
        <w:rPr>
          <w:rFonts w:asciiTheme="minorHAnsi" w:hAnsiTheme="minorHAnsi" w:cstheme="minorHAnsi"/>
          <w:b/>
          <w:bCs/>
          <w:color w:val="000000" w:themeColor="text1"/>
          <w:sz w:val="24"/>
          <w:szCs w:val="24"/>
        </w:rPr>
        <w:t>Attendees</w:t>
      </w:r>
      <w:r w:rsidRPr="007C56F1">
        <w:rPr>
          <w:rFonts w:asciiTheme="minorHAnsi" w:hAnsiTheme="minorHAnsi" w:cstheme="minorHAnsi"/>
          <w:color w:val="000000" w:themeColor="text1"/>
          <w:sz w:val="24"/>
          <w:szCs w:val="24"/>
        </w:rPr>
        <w:t xml:space="preserve">: </w:t>
      </w:r>
      <w:r w:rsidR="00156127" w:rsidRPr="007C56F1">
        <w:rPr>
          <w:rFonts w:asciiTheme="minorHAnsi" w:hAnsiTheme="minorHAnsi" w:cstheme="minorHAnsi"/>
          <w:color w:val="000000" w:themeColor="text1"/>
          <w:sz w:val="24"/>
          <w:szCs w:val="24"/>
        </w:rPr>
        <w:t xml:space="preserve">Mandy Stanley (Marquette County),  Darin Smith (WCWPDS-Madison), Stephanie Reilly (WCWPDS-Madison), </w:t>
      </w:r>
      <w:r w:rsidR="000125FD" w:rsidRPr="007C56F1">
        <w:rPr>
          <w:rFonts w:asciiTheme="minorHAnsi" w:hAnsiTheme="minorHAnsi" w:cstheme="minorHAnsi"/>
          <w:color w:val="000000" w:themeColor="text1"/>
          <w:sz w:val="24"/>
          <w:szCs w:val="24"/>
        </w:rPr>
        <w:t xml:space="preserve">Jen Heil (WCWPDS-Madison), </w:t>
      </w:r>
      <w:r w:rsidR="004349A0">
        <w:rPr>
          <w:rFonts w:asciiTheme="minorHAnsi" w:hAnsiTheme="minorHAnsi" w:cstheme="minorHAnsi"/>
          <w:color w:val="000000" w:themeColor="text1"/>
          <w:sz w:val="24"/>
          <w:szCs w:val="24"/>
        </w:rPr>
        <w:t xml:space="preserve">Michelle Rawlings (DSP), </w:t>
      </w:r>
      <w:r w:rsidR="002B23CE" w:rsidRPr="007C56F1">
        <w:rPr>
          <w:rFonts w:asciiTheme="minorHAnsi" w:hAnsiTheme="minorHAnsi" w:cstheme="minorHAnsi"/>
          <w:color w:val="000000" w:themeColor="text1"/>
          <w:sz w:val="24"/>
          <w:szCs w:val="24"/>
        </w:rPr>
        <w:t>Penny Nevicosi (Waukesha County), Shelby McCulley (D</w:t>
      </w:r>
      <w:r w:rsidR="0091061F" w:rsidRPr="007C56F1">
        <w:rPr>
          <w:rFonts w:asciiTheme="minorHAnsi" w:hAnsiTheme="minorHAnsi" w:cstheme="minorHAnsi"/>
          <w:color w:val="000000" w:themeColor="text1"/>
          <w:sz w:val="24"/>
          <w:szCs w:val="24"/>
        </w:rPr>
        <w:t>SP</w:t>
      </w:r>
      <w:r w:rsidR="004349A0">
        <w:rPr>
          <w:rFonts w:asciiTheme="minorHAnsi" w:hAnsiTheme="minorHAnsi" w:cstheme="minorHAnsi"/>
          <w:color w:val="000000" w:themeColor="text1"/>
          <w:sz w:val="24"/>
          <w:szCs w:val="24"/>
        </w:rPr>
        <w:t xml:space="preserve">), </w:t>
      </w:r>
      <w:r w:rsidR="002B23CE" w:rsidRPr="007C56F1">
        <w:rPr>
          <w:rFonts w:asciiTheme="minorHAnsi" w:hAnsiTheme="minorHAnsi" w:cstheme="minorHAnsi"/>
          <w:color w:val="000000" w:themeColor="text1"/>
          <w:sz w:val="24"/>
          <w:szCs w:val="24"/>
        </w:rPr>
        <w:t xml:space="preserve">Paula Winter (Dunn County), Julie Brown (WCWPDS-Milwaukee), </w:t>
      </w:r>
      <w:r w:rsidR="00BF35E2" w:rsidRPr="007C56F1">
        <w:rPr>
          <w:rFonts w:asciiTheme="minorHAnsi" w:hAnsiTheme="minorHAnsi" w:cstheme="minorHAnsi"/>
          <w:color w:val="000000" w:themeColor="text1"/>
          <w:sz w:val="24"/>
          <w:szCs w:val="24"/>
        </w:rPr>
        <w:t xml:space="preserve">Dan Williams (Green County), </w:t>
      </w:r>
      <w:r w:rsidR="0091061F" w:rsidRPr="007C56F1">
        <w:rPr>
          <w:rFonts w:asciiTheme="minorHAnsi" w:hAnsiTheme="minorHAnsi" w:cstheme="minorHAnsi"/>
          <w:color w:val="000000" w:themeColor="text1"/>
          <w:sz w:val="24"/>
          <w:szCs w:val="24"/>
        </w:rPr>
        <w:t>John Tuohy (WCHSA), Ann Price (Florence County),</w:t>
      </w:r>
      <w:r w:rsidR="00B841CB">
        <w:rPr>
          <w:rFonts w:asciiTheme="minorHAnsi" w:hAnsiTheme="minorHAnsi" w:cstheme="minorHAnsi"/>
          <w:color w:val="000000" w:themeColor="text1"/>
          <w:sz w:val="24"/>
          <w:szCs w:val="24"/>
        </w:rPr>
        <w:t xml:space="preserve"> </w:t>
      </w:r>
      <w:r w:rsidR="00B841CB">
        <w:rPr>
          <w:sz w:val="24"/>
          <w:szCs w:val="24"/>
        </w:rPr>
        <w:t>Amanda Woldt (Brown County), Jenny Fahy (WCWPDS-Madison), Nicole Fischer (DSP), Wendy Hendrickson (Wood County), Sandy Hoefert (Washington County)</w:t>
      </w:r>
      <w:r w:rsidR="004349A0">
        <w:rPr>
          <w:sz w:val="24"/>
          <w:szCs w:val="24"/>
        </w:rPr>
        <w:t>, Jada Hrubes (Crawford County), Emily Erickson (DSP), Mika Makarovich (DMCPS), Evelyn Coker (DSP), Jeff Jazgar (Menominee Tribe)</w:t>
      </w:r>
    </w:p>
    <w:p w14:paraId="1A178668" w14:textId="77777777" w:rsidR="0033033D" w:rsidRPr="007C56F1" w:rsidRDefault="0033033D" w:rsidP="0033033D">
      <w:pPr>
        <w:widowControl w:val="0"/>
        <w:autoSpaceDE w:val="0"/>
        <w:autoSpaceDN w:val="0"/>
        <w:adjustRightInd w:val="0"/>
        <w:rPr>
          <w:rFonts w:asciiTheme="minorHAnsi" w:hAnsiTheme="minorHAnsi" w:cstheme="minorHAnsi"/>
          <w:color w:val="000000" w:themeColor="text1"/>
          <w:sz w:val="24"/>
          <w:szCs w:val="24"/>
        </w:rPr>
      </w:pPr>
    </w:p>
    <w:p w14:paraId="3E76DFA7" w14:textId="2C5A2A5A" w:rsidR="00FA316E" w:rsidRPr="007C56F1" w:rsidRDefault="00FA316E" w:rsidP="0033033D">
      <w:pPr>
        <w:widowControl w:val="0"/>
        <w:autoSpaceDE w:val="0"/>
        <w:autoSpaceDN w:val="0"/>
        <w:adjustRightInd w:val="0"/>
        <w:rPr>
          <w:rFonts w:asciiTheme="minorHAnsi" w:hAnsiTheme="minorHAnsi" w:cstheme="minorHAnsi"/>
          <w:color w:val="000000" w:themeColor="text1"/>
          <w:sz w:val="24"/>
          <w:szCs w:val="24"/>
        </w:rPr>
      </w:pPr>
      <w:r w:rsidRPr="007C56F1">
        <w:rPr>
          <w:rFonts w:asciiTheme="minorHAnsi" w:hAnsiTheme="minorHAnsi" w:cstheme="minorHAnsi"/>
          <w:b/>
          <w:bCs/>
          <w:color w:val="000000" w:themeColor="text1"/>
          <w:sz w:val="24"/>
          <w:szCs w:val="24"/>
        </w:rPr>
        <w:t xml:space="preserve">Overview of Agenda </w:t>
      </w:r>
    </w:p>
    <w:p w14:paraId="258EEB00" w14:textId="701EC774" w:rsidR="004E5734" w:rsidRDefault="00B42287" w:rsidP="004E5734">
      <w:pPr>
        <w:spacing w:before="100" w:beforeAutospacing="1" w:after="100" w:afterAutospacing="1"/>
        <w:outlineLvl w:val="2"/>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DCF Budget</w:t>
      </w:r>
      <w:r w:rsidR="00576EC9">
        <w:rPr>
          <w:rFonts w:asciiTheme="minorHAnsi" w:eastAsia="Times New Roman" w:hAnsiTheme="minorHAnsi" w:cstheme="minorHAnsi"/>
          <w:b/>
          <w:bCs/>
          <w:sz w:val="24"/>
          <w:szCs w:val="24"/>
          <w:u w:val="single"/>
        </w:rPr>
        <w:t xml:space="preserve"> Overview</w:t>
      </w:r>
    </w:p>
    <w:p w14:paraId="179A5480" w14:textId="2CBDA402" w:rsidR="004349A0" w:rsidRPr="004349A0" w:rsidRDefault="004349A0" w:rsidP="004E5734">
      <w:pPr>
        <w:spacing w:before="100" w:beforeAutospacing="1" w:after="100" w:afterAutospacing="1"/>
        <w:outlineLvl w:val="2"/>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Shelby gave an overview of the Governors Budget request and </w:t>
      </w:r>
      <w:r w:rsidR="002A3895">
        <w:rPr>
          <w:rFonts w:asciiTheme="minorHAnsi" w:eastAsia="Times New Roman" w:hAnsiTheme="minorHAnsi" w:cstheme="minorHAnsi"/>
          <w:sz w:val="24"/>
          <w:szCs w:val="24"/>
        </w:rPr>
        <w:t>highlighted areas of focus for the Department in the next biennial budget.  Currently waiting for legislative process to review and determine which priorities will make it on to future planning for the next two years.</w:t>
      </w:r>
    </w:p>
    <w:p w14:paraId="11E8B51C" w14:textId="3F69312D" w:rsidR="004E5734" w:rsidRDefault="00B42287" w:rsidP="004E5734">
      <w:pPr>
        <w:spacing w:before="100" w:beforeAutospacing="1" w:after="100" w:afterAutospacing="1"/>
        <w:outlineLvl w:val="2"/>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WCWPDS Annual Report</w:t>
      </w:r>
    </w:p>
    <w:p w14:paraId="15CCC880" w14:textId="3D63FFE9" w:rsidR="004349A0" w:rsidRPr="004349A0" w:rsidRDefault="004349A0" w:rsidP="004E5734">
      <w:pPr>
        <w:spacing w:before="100" w:beforeAutospacing="1" w:after="100" w:afterAutospacing="1"/>
        <w:outlineLvl w:val="2"/>
        <w:rPr>
          <w:rFonts w:asciiTheme="minorHAnsi" w:eastAsia="Times New Roman" w:hAnsiTheme="minorHAnsi" w:cstheme="minorHAnsi"/>
          <w:sz w:val="24"/>
          <w:szCs w:val="24"/>
        </w:rPr>
      </w:pPr>
      <w:r>
        <w:rPr>
          <w:rFonts w:asciiTheme="minorHAnsi" w:eastAsia="Times New Roman" w:hAnsiTheme="minorHAnsi" w:cstheme="minorHAnsi"/>
          <w:sz w:val="24"/>
          <w:szCs w:val="24"/>
        </w:rPr>
        <w:t>Darin reviewed 2024 WCWPDS annual report.  The format utilized is to hit the major milestones and accomplishments of each programmatic area.  Went over each area and highlighted relevant information.  Annual reports will be placed on WCWPDS website moving forward.</w:t>
      </w:r>
      <w:r w:rsidR="002A3895">
        <w:rPr>
          <w:rFonts w:asciiTheme="minorHAnsi" w:eastAsia="Times New Roman" w:hAnsiTheme="minorHAnsi" w:cstheme="minorHAnsi"/>
          <w:sz w:val="24"/>
          <w:szCs w:val="24"/>
        </w:rPr>
        <w:t xml:space="preserve"> (see attachments)</w:t>
      </w:r>
    </w:p>
    <w:p w14:paraId="25052B33" w14:textId="60F40A7A" w:rsidR="004E5734" w:rsidRPr="007C56F1" w:rsidRDefault="00B42287" w:rsidP="004E5734">
      <w:pPr>
        <w:spacing w:before="100" w:beforeAutospacing="1" w:after="100" w:afterAutospacing="1"/>
        <w:outlineLvl w:val="2"/>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Evaluation Committee</w:t>
      </w:r>
    </w:p>
    <w:p w14:paraId="4188EE2F" w14:textId="00A976D2" w:rsidR="00492E33" w:rsidRDefault="004349A0" w:rsidP="007C56F1">
      <w:pPr>
        <w:rPr>
          <w:rFonts w:asciiTheme="minorHAnsi" w:hAnsiTheme="minorHAnsi" w:cstheme="minorHAnsi"/>
          <w:sz w:val="24"/>
          <w:szCs w:val="24"/>
        </w:rPr>
      </w:pPr>
      <w:r>
        <w:rPr>
          <w:rFonts w:asciiTheme="minorHAnsi" w:hAnsiTheme="minorHAnsi" w:cstheme="minorHAnsi"/>
          <w:sz w:val="24"/>
          <w:szCs w:val="24"/>
        </w:rPr>
        <w:t xml:space="preserve">Jenny Fahy provided the annual report specific to the </w:t>
      </w:r>
      <w:proofErr w:type="spellStart"/>
      <w:r>
        <w:rPr>
          <w:rFonts w:asciiTheme="minorHAnsi" w:hAnsiTheme="minorHAnsi" w:cstheme="minorHAnsi"/>
          <w:sz w:val="24"/>
          <w:szCs w:val="24"/>
        </w:rPr>
        <w:t>WiLearn</w:t>
      </w:r>
      <w:proofErr w:type="spellEnd"/>
      <w:r>
        <w:rPr>
          <w:rFonts w:asciiTheme="minorHAnsi" w:hAnsiTheme="minorHAnsi" w:cstheme="minorHAnsi"/>
          <w:sz w:val="24"/>
          <w:szCs w:val="24"/>
        </w:rPr>
        <w:t xml:space="preserve"> program for 2024</w:t>
      </w:r>
      <w:r w:rsidR="00B8063B">
        <w:rPr>
          <w:rFonts w:asciiTheme="minorHAnsi" w:hAnsiTheme="minorHAnsi" w:cstheme="minorHAnsi"/>
          <w:sz w:val="24"/>
          <w:szCs w:val="24"/>
        </w:rPr>
        <w:t xml:space="preserve">.  This gives a significantly more detailed update specific to the </w:t>
      </w:r>
      <w:proofErr w:type="spellStart"/>
      <w:r w:rsidR="00B8063B">
        <w:rPr>
          <w:rFonts w:asciiTheme="minorHAnsi" w:hAnsiTheme="minorHAnsi" w:cstheme="minorHAnsi"/>
          <w:sz w:val="24"/>
          <w:szCs w:val="24"/>
        </w:rPr>
        <w:t>WiLearn</w:t>
      </w:r>
      <w:proofErr w:type="spellEnd"/>
      <w:r w:rsidR="00B8063B">
        <w:rPr>
          <w:rFonts w:asciiTheme="minorHAnsi" w:hAnsiTheme="minorHAnsi" w:cstheme="minorHAnsi"/>
          <w:sz w:val="24"/>
          <w:szCs w:val="24"/>
        </w:rPr>
        <w:t xml:space="preserve"> program than is contained in the overall annual report.</w:t>
      </w:r>
      <w:r w:rsidR="002A3895">
        <w:rPr>
          <w:rFonts w:asciiTheme="minorHAnsi" w:hAnsiTheme="minorHAnsi" w:cstheme="minorHAnsi"/>
          <w:sz w:val="24"/>
          <w:szCs w:val="24"/>
        </w:rPr>
        <w:t xml:space="preserve"> (see attachments)</w:t>
      </w:r>
    </w:p>
    <w:p w14:paraId="33EE9F6F" w14:textId="77777777" w:rsidR="002A3895" w:rsidRDefault="002A3895" w:rsidP="007C56F1">
      <w:pPr>
        <w:rPr>
          <w:rFonts w:asciiTheme="minorHAnsi" w:hAnsiTheme="minorHAnsi" w:cstheme="minorHAnsi"/>
          <w:b/>
          <w:bCs/>
          <w:sz w:val="24"/>
          <w:szCs w:val="24"/>
          <w:u w:val="single"/>
        </w:rPr>
      </w:pPr>
    </w:p>
    <w:p w14:paraId="48BCAAA0" w14:textId="77777777" w:rsidR="002A3895" w:rsidRDefault="002A3895" w:rsidP="007C56F1">
      <w:pPr>
        <w:rPr>
          <w:rFonts w:asciiTheme="minorHAnsi" w:hAnsiTheme="minorHAnsi" w:cstheme="minorHAnsi"/>
          <w:b/>
          <w:bCs/>
          <w:sz w:val="24"/>
          <w:szCs w:val="24"/>
          <w:u w:val="single"/>
        </w:rPr>
      </w:pPr>
    </w:p>
    <w:p w14:paraId="03DF3028" w14:textId="7AE54608" w:rsidR="00492E33" w:rsidRPr="006D0BBD" w:rsidRDefault="006D0BBD" w:rsidP="007C56F1">
      <w:pPr>
        <w:rPr>
          <w:rFonts w:asciiTheme="minorHAnsi" w:hAnsiTheme="minorHAnsi" w:cstheme="minorHAnsi"/>
          <w:b/>
          <w:bCs/>
          <w:sz w:val="24"/>
          <w:szCs w:val="24"/>
          <w:u w:val="single"/>
        </w:rPr>
      </w:pPr>
      <w:r w:rsidRPr="006D0BBD">
        <w:rPr>
          <w:rFonts w:asciiTheme="minorHAnsi" w:hAnsiTheme="minorHAnsi" w:cstheme="minorHAnsi"/>
          <w:b/>
          <w:bCs/>
          <w:sz w:val="24"/>
          <w:szCs w:val="24"/>
          <w:u w:val="single"/>
        </w:rPr>
        <w:t>Updates</w:t>
      </w:r>
    </w:p>
    <w:p w14:paraId="5940C944" w14:textId="77777777" w:rsidR="00492E33" w:rsidRDefault="00492E33" w:rsidP="007C56F1">
      <w:pPr>
        <w:rPr>
          <w:rFonts w:asciiTheme="minorHAnsi" w:hAnsiTheme="minorHAnsi" w:cstheme="minorHAnsi"/>
          <w:sz w:val="24"/>
          <w:szCs w:val="24"/>
        </w:rPr>
      </w:pPr>
    </w:p>
    <w:p w14:paraId="15861D68" w14:textId="02AF0E5B" w:rsidR="006D0BBD" w:rsidRDefault="00B42287" w:rsidP="007C56F1">
      <w:pPr>
        <w:rPr>
          <w:rFonts w:asciiTheme="minorHAnsi" w:hAnsiTheme="minorHAnsi" w:cstheme="minorHAnsi"/>
          <w:sz w:val="24"/>
          <w:szCs w:val="24"/>
        </w:rPr>
      </w:pPr>
      <w:r w:rsidRPr="00B42287">
        <w:rPr>
          <w:rFonts w:asciiTheme="minorHAnsi" w:hAnsiTheme="minorHAnsi" w:cstheme="minorHAnsi"/>
          <w:b/>
          <w:bCs/>
          <w:sz w:val="24"/>
          <w:szCs w:val="24"/>
        </w:rPr>
        <w:t>Compliance Reports:</w:t>
      </w:r>
      <w:r>
        <w:rPr>
          <w:rFonts w:asciiTheme="minorHAnsi" w:hAnsiTheme="minorHAnsi" w:cstheme="minorHAnsi"/>
          <w:sz w:val="24"/>
          <w:szCs w:val="24"/>
        </w:rPr>
        <w:t xml:space="preserve"> </w:t>
      </w:r>
      <w:r w:rsidR="00B8063B">
        <w:rPr>
          <w:rFonts w:asciiTheme="minorHAnsi" w:hAnsiTheme="minorHAnsi" w:cstheme="minorHAnsi"/>
          <w:sz w:val="24"/>
          <w:szCs w:val="24"/>
        </w:rPr>
        <w:t xml:space="preserve">Compliance numbers are good overall especially in the area of </w:t>
      </w:r>
      <w:proofErr w:type="spellStart"/>
      <w:r w:rsidR="00B8063B">
        <w:rPr>
          <w:rFonts w:asciiTheme="minorHAnsi" w:hAnsiTheme="minorHAnsi" w:cstheme="minorHAnsi"/>
          <w:sz w:val="24"/>
          <w:szCs w:val="24"/>
        </w:rPr>
        <w:t>WiLearn</w:t>
      </w:r>
      <w:proofErr w:type="spellEnd"/>
      <w:r w:rsidR="00B8063B">
        <w:rPr>
          <w:rFonts w:asciiTheme="minorHAnsi" w:hAnsiTheme="minorHAnsi" w:cstheme="minorHAnsi"/>
          <w:sz w:val="24"/>
          <w:szCs w:val="24"/>
        </w:rPr>
        <w:t xml:space="preserve">.  98% of new workers have completed the </w:t>
      </w:r>
      <w:proofErr w:type="spellStart"/>
      <w:r w:rsidR="00B8063B">
        <w:rPr>
          <w:rFonts w:asciiTheme="minorHAnsi" w:hAnsiTheme="minorHAnsi" w:cstheme="minorHAnsi"/>
          <w:sz w:val="24"/>
          <w:szCs w:val="24"/>
        </w:rPr>
        <w:t>WiLearn</w:t>
      </w:r>
      <w:proofErr w:type="spellEnd"/>
      <w:r w:rsidR="00B8063B">
        <w:rPr>
          <w:rFonts w:asciiTheme="minorHAnsi" w:hAnsiTheme="minorHAnsi" w:cstheme="minorHAnsi"/>
          <w:sz w:val="24"/>
          <w:szCs w:val="24"/>
        </w:rPr>
        <w:t xml:space="preserve"> requirements within the specified time frames.  The workers who have not completed have been due to being unable to attend a portion and those individuals all have or will </w:t>
      </w:r>
      <w:proofErr w:type="gramStart"/>
      <w:r w:rsidR="00B8063B">
        <w:rPr>
          <w:rFonts w:asciiTheme="minorHAnsi" w:hAnsiTheme="minorHAnsi" w:cstheme="minorHAnsi"/>
          <w:sz w:val="24"/>
          <w:szCs w:val="24"/>
        </w:rPr>
        <w:t>been</w:t>
      </w:r>
      <w:proofErr w:type="gramEnd"/>
      <w:r w:rsidR="00B8063B">
        <w:rPr>
          <w:rFonts w:asciiTheme="minorHAnsi" w:hAnsiTheme="minorHAnsi" w:cstheme="minorHAnsi"/>
          <w:sz w:val="24"/>
          <w:szCs w:val="24"/>
        </w:rPr>
        <w:t xml:space="preserve"> rescheduled to complete.  Foundation training numbers have been lower than expected due to limited enrollment in Case Practice and Impending danger.  Each of those </w:t>
      </w:r>
      <w:proofErr w:type="gramStart"/>
      <w:r w:rsidR="00B8063B">
        <w:rPr>
          <w:rFonts w:asciiTheme="minorHAnsi" w:hAnsiTheme="minorHAnsi" w:cstheme="minorHAnsi"/>
          <w:sz w:val="24"/>
          <w:szCs w:val="24"/>
        </w:rPr>
        <w:t>trainings</w:t>
      </w:r>
      <w:proofErr w:type="gramEnd"/>
      <w:r w:rsidR="00B8063B">
        <w:rPr>
          <w:rFonts w:asciiTheme="minorHAnsi" w:hAnsiTheme="minorHAnsi" w:cstheme="minorHAnsi"/>
          <w:sz w:val="24"/>
          <w:szCs w:val="24"/>
        </w:rPr>
        <w:t xml:space="preserve"> has </w:t>
      </w:r>
      <w:proofErr w:type="spellStart"/>
      <w:proofErr w:type="gramStart"/>
      <w:r w:rsidR="00B8063B">
        <w:rPr>
          <w:rFonts w:asciiTheme="minorHAnsi" w:hAnsiTheme="minorHAnsi" w:cstheme="minorHAnsi"/>
          <w:sz w:val="24"/>
          <w:szCs w:val="24"/>
        </w:rPr>
        <w:t>began</w:t>
      </w:r>
      <w:proofErr w:type="spellEnd"/>
      <w:proofErr w:type="gramEnd"/>
      <w:r w:rsidR="00B8063B">
        <w:rPr>
          <w:rFonts w:asciiTheme="minorHAnsi" w:hAnsiTheme="minorHAnsi" w:cstheme="minorHAnsi"/>
          <w:sz w:val="24"/>
          <w:szCs w:val="24"/>
        </w:rPr>
        <w:t xml:space="preserve"> to include a proxy enrollment component which should substantially improve those numbers.  Ongoing training numbers continue to hover around 50% and future discussions will surround how to ameliorate this problem.</w:t>
      </w:r>
      <w:r w:rsidR="002A3895">
        <w:rPr>
          <w:rFonts w:asciiTheme="minorHAnsi" w:hAnsiTheme="minorHAnsi" w:cstheme="minorHAnsi"/>
          <w:sz w:val="24"/>
          <w:szCs w:val="24"/>
        </w:rPr>
        <w:t xml:space="preserve"> (see attachments)</w:t>
      </w:r>
    </w:p>
    <w:p w14:paraId="296509CA" w14:textId="454F62BD" w:rsidR="004E5734" w:rsidRDefault="006D0BBD" w:rsidP="004E5734">
      <w:pPr>
        <w:spacing w:before="100" w:beforeAutospacing="1" w:after="100" w:afterAutospacing="1"/>
        <w:outlineLvl w:val="1"/>
        <w:rPr>
          <w:rFonts w:asciiTheme="minorHAnsi" w:eastAsia="Times New Roman" w:hAnsiTheme="minorHAnsi" w:cstheme="minorHAnsi"/>
          <w:b/>
          <w:bCs/>
          <w:sz w:val="24"/>
          <w:szCs w:val="24"/>
          <w:u w:val="single"/>
        </w:rPr>
      </w:pPr>
      <w:r>
        <w:rPr>
          <w:rFonts w:asciiTheme="minorHAnsi" w:eastAsia="Times New Roman" w:hAnsiTheme="minorHAnsi" w:cstheme="minorHAnsi"/>
          <w:b/>
          <w:bCs/>
          <w:sz w:val="24"/>
          <w:szCs w:val="24"/>
          <w:u w:val="single"/>
        </w:rPr>
        <w:t>Key Messages</w:t>
      </w:r>
    </w:p>
    <w:p w14:paraId="47FA5E8D" w14:textId="2A7A9A7B" w:rsidR="006D0BBD" w:rsidRDefault="00B42287" w:rsidP="007C56F1">
      <w:pPr>
        <w:pStyle w:val="ListParagraph"/>
        <w:numPr>
          <w:ilvl w:val="0"/>
          <w:numId w:val="64"/>
        </w:numPr>
        <w:rPr>
          <w:rFonts w:asciiTheme="minorHAnsi" w:hAnsiTheme="minorHAnsi" w:cstheme="minorHAnsi"/>
          <w:sz w:val="24"/>
          <w:szCs w:val="24"/>
        </w:rPr>
      </w:pPr>
      <w:r>
        <w:rPr>
          <w:rFonts w:asciiTheme="minorHAnsi" w:hAnsiTheme="minorHAnsi" w:cstheme="minorHAnsi"/>
          <w:sz w:val="24"/>
          <w:szCs w:val="24"/>
        </w:rPr>
        <w:t xml:space="preserve">YJ </w:t>
      </w:r>
      <w:proofErr w:type="spellStart"/>
      <w:r>
        <w:rPr>
          <w:rFonts w:asciiTheme="minorHAnsi" w:hAnsiTheme="minorHAnsi" w:cstheme="minorHAnsi"/>
          <w:sz w:val="24"/>
          <w:szCs w:val="24"/>
        </w:rPr>
        <w:t>WiLearn</w:t>
      </w:r>
      <w:proofErr w:type="spellEnd"/>
    </w:p>
    <w:p w14:paraId="29F67910" w14:textId="77777777" w:rsidR="00B42287" w:rsidRDefault="00B42287" w:rsidP="007C56F1">
      <w:pPr>
        <w:pStyle w:val="ListParagraph"/>
        <w:numPr>
          <w:ilvl w:val="0"/>
          <w:numId w:val="64"/>
        </w:numPr>
        <w:rPr>
          <w:rFonts w:asciiTheme="minorHAnsi" w:hAnsiTheme="minorHAnsi" w:cstheme="minorHAnsi"/>
          <w:sz w:val="24"/>
          <w:szCs w:val="24"/>
        </w:rPr>
      </w:pPr>
      <w:r>
        <w:rPr>
          <w:rFonts w:asciiTheme="minorHAnsi" w:hAnsiTheme="minorHAnsi" w:cstheme="minorHAnsi"/>
          <w:sz w:val="24"/>
          <w:szCs w:val="24"/>
        </w:rPr>
        <w:t xml:space="preserve">Moving Present Danger in </w:t>
      </w:r>
      <w:proofErr w:type="spellStart"/>
      <w:r>
        <w:rPr>
          <w:rFonts w:asciiTheme="minorHAnsi" w:hAnsiTheme="minorHAnsi" w:cstheme="minorHAnsi"/>
          <w:sz w:val="24"/>
          <w:szCs w:val="24"/>
        </w:rPr>
        <w:t>WiLearn</w:t>
      </w:r>
      <w:proofErr w:type="spellEnd"/>
    </w:p>
    <w:p w14:paraId="737BAD9F" w14:textId="77777777" w:rsidR="00B42287" w:rsidRDefault="00B42287" w:rsidP="007C56F1">
      <w:pPr>
        <w:pStyle w:val="ListParagraph"/>
        <w:numPr>
          <w:ilvl w:val="0"/>
          <w:numId w:val="64"/>
        </w:numPr>
        <w:rPr>
          <w:rFonts w:asciiTheme="minorHAnsi" w:hAnsiTheme="minorHAnsi" w:cstheme="minorHAnsi"/>
          <w:sz w:val="24"/>
          <w:szCs w:val="24"/>
        </w:rPr>
      </w:pPr>
      <w:r>
        <w:rPr>
          <w:rFonts w:asciiTheme="minorHAnsi" w:hAnsiTheme="minorHAnsi" w:cstheme="minorHAnsi"/>
          <w:sz w:val="24"/>
          <w:szCs w:val="24"/>
        </w:rPr>
        <w:t>Ongoing Compliance Numbers</w:t>
      </w:r>
    </w:p>
    <w:p w14:paraId="50392204" w14:textId="32BE5BAC" w:rsidR="006D0BBD" w:rsidRPr="00B42287" w:rsidRDefault="00B42287" w:rsidP="00144F9E">
      <w:pPr>
        <w:pStyle w:val="ListParagraph"/>
        <w:numPr>
          <w:ilvl w:val="0"/>
          <w:numId w:val="64"/>
        </w:numPr>
        <w:rPr>
          <w:rFonts w:asciiTheme="minorHAnsi" w:hAnsiTheme="minorHAnsi" w:cstheme="minorHAnsi"/>
          <w:sz w:val="24"/>
          <w:szCs w:val="24"/>
        </w:rPr>
      </w:pPr>
      <w:r w:rsidRPr="00B42287">
        <w:rPr>
          <w:rFonts w:asciiTheme="minorHAnsi" w:hAnsiTheme="minorHAnsi" w:cstheme="minorHAnsi"/>
          <w:sz w:val="24"/>
          <w:szCs w:val="24"/>
        </w:rPr>
        <w:t>Annual Reports</w:t>
      </w:r>
      <w:r w:rsidR="006D0BBD" w:rsidRPr="00B42287">
        <w:rPr>
          <w:rFonts w:asciiTheme="minorHAnsi" w:hAnsiTheme="minorHAnsi" w:cstheme="minorHAnsi"/>
          <w:sz w:val="24"/>
          <w:szCs w:val="24"/>
        </w:rPr>
        <w:t xml:space="preserve"> </w:t>
      </w:r>
    </w:p>
    <w:p w14:paraId="15B254C9" w14:textId="3819C639" w:rsidR="00F17511" w:rsidRPr="007C56F1" w:rsidRDefault="00F17511" w:rsidP="00902A43">
      <w:pPr>
        <w:rPr>
          <w:rFonts w:asciiTheme="minorHAnsi" w:hAnsiTheme="minorHAnsi" w:cstheme="minorHAnsi"/>
          <w:sz w:val="24"/>
          <w:szCs w:val="24"/>
        </w:rPr>
      </w:pPr>
    </w:p>
    <w:p w14:paraId="68786E9C" w14:textId="77777777" w:rsidR="00F17511" w:rsidRPr="007C56F1" w:rsidRDefault="00F17511" w:rsidP="00902A43">
      <w:pPr>
        <w:rPr>
          <w:rFonts w:asciiTheme="minorHAnsi" w:hAnsiTheme="minorHAnsi" w:cstheme="minorHAnsi"/>
          <w:sz w:val="24"/>
          <w:szCs w:val="24"/>
        </w:rPr>
      </w:pPr>
    </w:p>
    <w:p w14:paraId="02E81DC4" w14:textId="77777777" w:rsidR="00F17511" w:rsidRPr="007C56F1" w:rsidRDefault="00F17511" w:rsidP="00F17511">
      <w:pPr>
        <w:rPr>
          <w:rFonts w:asciiTheme="minorHAnsi" w:hAnsiTheme="minorHAnsi" w:cstheme="minorHAnsi"/>
          <w:sz w:val="24"/>
          <w:szCs w:val="24"/>
        </w:rPr>
      </w:pPr>
    </w:p>
    <w:p w14:paraId="5ECB8829" w14:textId="77777777" w:rsidR="00F17511" w:rsidRPr="007C56F1" w:rsidRDefault="00F17511" w:rsidP="00902A43">
      <w:pPr>
        <w:rPr>
          <w:rFonts w:asciiTheme="minorHAnsi" w:hAnsiTheme="minorHAnsi" w:cstheme="minorHAnsi"/>
          <w:sz w:val="24"/>
          <w:szCs w:val="24"/>
        </w:rPr>
      </w:pPr>
    </w:p>
    <w:sectPr w:rsidR="00F17511" w:rsidRPr="007C56F1" w:rsidSect="002A3A9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55642" w14:textId="77777777" w:rsidR="00562713" w:rsidRDefault="00562713" w:rsidP="00D854C1">
      <w:r>
        <w:separator/>
      </w:r>
    </w:p>
  </w:endnote>
  <w:endnote w:type="continuationSeparator" w:id="0">
    <w:p w14:paraId="131DE19A" w14:textId="77777777" w:rsidR="00562713" w:rsidRDefault="00562713"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544992"/>
      <w:docPartObj>
        <w:docPartGallery w:val="Page Numbers (Bottom of Page)"/>
        <w:docPartUnique/>
      </w:docPartObj>
    </w:sdtPr>
    <w:sdtContent>
      <w:sdt>
        <w:sdtPr>
          <w:id w:val="-1769616900"/>
          <w:docPartObj>
            <w:docPartGallery w:val="Page Numbers (Top of Page)"/>
            <w:docPartUnique/>
          </w:docPartObj>
        </w:sdtPr>
        <w:sdtContent>
          <w:p w14:paraId="5EAED459" w14:textId="6710ECE0" w:rsidR="0061337D" w:rsidRDefault="0061337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1305BFB4" w14:textId="77777777" w:rsidR="0061337D" w:rsidRDefault="00613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3165A" w14:textId="77777777" w:rsidR="00562713" w:rsidRDefault="00562713" w:rsidP="00D854C1">
      <w:r>
        <w:separator/>
      </w:r>
    </w:p>
  </w:footnote>
  <w:footnote w:type="continuationSeparator" w:id="0">
    <w:p w14:paraId="43141455" w14:textId="77777777" w:rsidR="00562713" w:rsidRDefault="00562713"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
      <w:lvlJc w:val="left"/>
      <w:pPr>
        <w:ind w:left="1332" w:hanging="360"/>
      </w:p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 w15:restartNumberingAfterBreak="0">
    <w:nsid w:val="00000403"/>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o"/>
      <w:lvlJc w:val="left"/>
      <w:pPr>
        <w:ind w:left="820" w:hanging="360"/>
      </w:pPr>
      <w:rPr>
        <w:rFonts w:ascii="Courier New" w:hAnsi="Courier New" w:cs="Courier New"/>
        <w:b w:val="0"/>
        <w:bCs w:val="0"/>
        <w:i w:val="0"/>
        <w:iCs w:val="0"/>
        <w:w w:val="100"/>
        <w:sz w:val="22"/>
        <w:szCs w:val="22"/>
      </w:rPr>
    </w:lvl>
    <w:lvl w:ilvl="2">
      <w:numFmt w:val="bullet"/>
      <w:lvlText w:val="•"/>
      <w:lvlJc w:val="left"/>
      <w:pPr>
        <w:ind w:left="1708" w:hanging="360"/>
      </w:pPr>
    </w:lvl>
    <w:lvl w:ilvl="3">
      <w:numFmt w:val="bullet"/>
      <w:lvlText w:val="•"/>
      <w:lvlJc w:val="left"/>
      <w:pPr>
        <w:ind w:left="2597" w:hanging="360"/>
      </w:pPr>
    </w:lvl>
    <w:lvl w:ilvl="4">
      <w:numFmt w:val="bullet"/>
      <w:lvlText w:val="•"/>
      <w:lvlJc w:val="left"/>
      <w:pPr>
        <w:ind w:left="3486" w:hanging="360"/>
      </w:pPr>
    </w:lvl>
    <w:lvl w:ilvl="5">
      <w:numFmt w:val="bullet"/>
      <w:lvlText w:val="•"/>
      <w:lvlJc w:val="left"/>
      <w:pPr>
        <w:ind w:left="4375" w:hanging="360"/>
      </w:pPr>
    </w:lvl>
    <w:lvl w:ilvl="6">
      <w:numFmt w:val="bullet"/>
      <w:lvlText w:val="•"/>
      <w:lvlJc w:val="left"/>
      <w:pPr>
        <w:ind w:left="5264" w:hanging="360"/>
      </w:pPr>
    </w:lvl>
    <w:lvl w:ilvl="7">
      <w:numFmt w:val="bullet"/>
      <w:lvlText w:val="•"/>
      <w:lvlJc w:val="left"/>
      <w:pPr>
        <w:ind w:left="6153" w:hanging="360"/>
      </w:pPr>
    </w:lvl>
    <w:lvl w:ilvl="8">
      <w:numFmt w:val="bullet"/>
      <w:lvlText w:val="•"/>
      <w:lvlJc w:val="left"/>
      <w:pPr>
        <w:ind w:left="7042" w:hanging="360"/>
      </w:pPr>
    </w:lvl>
  </w:abstractNum>
  <w:abstractNum w:abstractNumId="2" w15:restartNumberingAfterBreak="0">
    <w:nsid w:val="05280369"/>
    <w:multiLevelType w:val="multilevel"/>
    <w:tmpl w:val="22C8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935CF"/>
    <w:multiLevelType w:val="hybridMultilevel"/>
    <w:tmpl w:val="C6508040"/>
    <w:lvl w:ilvl="0" w:tplc="406E3F0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07F6132C"/>
    <w:multiLevelType w:val="hybridMultilevel"/>
    <w:tmpl w:val="580C5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A87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9070EB2"/>
    <w:multiLevelType w:val="hybridMultilevel"/>
    <w:tmpl w:val="D1A437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A78445E"/>
    <w:multiLevelType w:val="multilevel"/>
    <w:tmpl w:val="0952E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16518D"/>
    <w:multiLevelType w:val="multilevel"/>
    <w:tmpl w:val="A512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AC246E"/>
    <w:multiLevelType w:val="multilevel"/>
    <w:tmpl w:val="75EC5B5C"/>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0" w15:restartNumberingAfterBreak="0">
    <w:nsid w:val="124C124E"/>
    <w:multiLevelType w:val="hybridMultilevel"/>
    <w:tmpl w:val="ECCE55E0"/>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11" w15:restartNumberingAfterBreak="0">
    <w:nsid w:val="177D3C93"/>
    <w:multiLevelType w:val="hybridMultilevel"/>
    <w:tmpl w:val="318E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1A138D"/>
    <w:multiLevelType w:val="hybridMultilevel"/>
    <w:tmpl w:val="79648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8A484E"/>
    <w:multiLevelType w:val="hybridMultilevel"/>
    <w:tmpl w:val="40A8F6BE"/>
    <w:lvl w:ilvl="0" w:tplc="8C2625FC">
      <w:start w:val="1"/>
      <w:numFmt w:val="bullet"/>
      <w:lvlText w:val="•"/>
      <w:lvlJc w:val="left"/>
      <w:pPr>
        <w:tabs>
          <w:tab w:val="num" w:pos="720"/>
        </w:tabs>
        <w:ind w:left="720" w:hanging="360"/>
      </w:pPr>
      <w:rPr>
        <w:rFonts w:ascii="Arial" w:hAnsi="Arial" w:hint="default"/>
      </w:rPr>
    </w:lvl>
    <w:lvl w:ilvl="1" w:tplc="A044D464" w:tentative="1">
      <w:start w:val="1"/>
      <w:numFmt w:val="bullet"/>
      <w:lvlText w:val="•"/>
      <w:lvlJc w:val="left"/>
      <w:pPr>
        <w:tabs>
          <w:tab w:val="num" w:pos="1440"/>
        </w:tabs>
        <w:ind w:left="1440" w:hanging="360"/>
      </w:pPr>
      <w:rPr>
        <w:rFonts w:ascii="Arial" w:hAnsi="Arial" w:hint="default"/>
      </w:rPr>
    </w:lvl>
    <w:lvl w:ilvl="2" w:tplc="BBA665CC" w:tentative="1">
      <w:start w:val="1"/>
      <w:numFmt w:val="bullet"/>
      <w:lvlText w:val="•"/>
      <w:lvlJc w:val="left"/>
      <w:pPr>
        <w:tabs>
          <w:tab w:val="num" w:pos="2160"/>
        </w:tabs>
        <w:ind w:left="2160" w:hanging="360"/>
      </w:pPr>
      <w:rPr>
        <w:rFonts w:ascii="Arial" w:hAnsi="Arial" w:hint="default"/>
      </w:rPr>
    </w:lvl>
    <w:lvl w:ilvl="3" w:tplc="BE0C53F4" w:tentative="1">
      <w:start w:val="1"/>
      <w:numFmt w:val="bullet"/>
      <w:lvlText w:val="•"/>
      <w:lvlJc w:val="left"/>
      <w:pPr>
        <w:tabs>
          <w:tab w:val="num" w:pos="2880"/>
        </w:tabs>
        <w:ind w:left="2880" w:hanging="360"/>
      </w:pPr>
      <w:rPr>
        <w:rFonts w:ascii="Arial" w:hAnsi="Arial" w:hint="default"/>
      </w:rPr>
    </w:lvl>
    <w:lvl w:ilvl="4" w:tplc="3DE6FE4E" w:tentative="1">
      <w:start w:val="1"/>
      <w:numFmt w:val="bullet"/>
      <w:lvlText w:val="•"/>
      <w:lvlJc w:val="left"/>
      <w:pPr>
        <w:tabs>
          <w:tab w:val="num" w:pos="3600"/>
        </w:tabs>
        <w:ind w:left="3600" w:hanging="360"/>
      </w:pPr>
      <w:rPr>
        <w:rFonts w:ascii="Arial" w:hAnsi="Arial" w:hint="default"/>
      </w:rPr>
    </w:lvl>
    <w:lvl w:ilvl="5" w:tplc="A9C8E970" w:tentative="1">
      <w:start w:val="1"/>
      <w:numFmt w:val="bullet"/>
      <w:lvlText w:val="•"/>
      <w:lvlJc w:val="left"/>
      <w:pPr>
        <w:tabs>
          <w:tab w:val="num" w:pos="4320"/>
        </w:tabs>
        <w:ind w:left="4320" w:hanging="360"/>
      </w:pPr>
      <w:rPr>
        <w:rFonts w:ascii="Arial" w:hAnsi="Arial" w:hint="default"/>
      </w:rPr>
    </w:lvl>
    <w:lvl w:ilvl="6" w:tplc="FF32A90A" w:tentative="1">
      <w:start w:val="1"/>
      <w:numFmt w:val="bullet"/>
      <w:lvlText w:val="•"/>
      <w:lvlJc w:val="left"/>
      <w:pPr>
        <w:tabs>
          <w:tab w:val="num" w:pos="5040"/>
        </w:tabs>
        <w:ind w:left="5040" w:hanging="360"/>
      </w:pPr>
      <w:rPr>
        <w:rFonts w:ascii="Arial" w:hAnsi="Arial" w:hint="default"/>
      </w:rPr>
    </w:lvl>
    <w:lvl w:ilvl="7" w:tplc="548C1A32" w:tentative="1">
      <w:start w:val="1"/>
      <w:numFmt w:val="bullet"/>
      <w:lvlText w:val="•"/>
      <w:lvlJc w:val="left"/>
      <w:pPr>
        <w:tabs>
          <w:tab w:val="num" w:pos="5760"/>
        </w:tabs>
        <w:ind w:left="5760" w:hanging="360"/>
      </w:pPr>
      <w:rPr>
        <w:rFonts w:ascii="Arial" w:hAnsi="Arial" w:hint="default"/>
      </w:rPr>
    </w:lvl>
    <w:lvl w:ilvl="8" w:tplc="4A56201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E8B7B58"/>
    <w:multiLevelType w:val="hybridMultilevel"/>
    <w:tmpl w:val="7408C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167024"/>
    <w:multiLevelType w:val="multilevel"/>
    <w:tmpl w:val="B11A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961DB7"/>
    <w:multiLevelType w:val="hybridMultilevel"/>
    <w:tmpl w:val="117AB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0B5078"/>
    <w:multiLevelType w:val="hybridMultilevel"/>
    <w:tmpl w:val="9EFCA0BE"/>
    <w:lvl w:ilvl="0" w:tplc="022EEF60">
      <w:start w:val="1"/>
      <w:numFmt w:val="bullet"/>
      <w:lvlText w:val="•"/>
      <w:lvlJc w:val="left"/>
      <w:pPr>
        <w:tabs>
          <w:tab w:val="num" w:pos="720"/>
        </w:tabs>
        <w:ind w:left="720" w:hanging="360"/>
      </w:pPr>
      <w:rPr>
        <w:rFonts w:ascii="Arial" w:hAnsi="Arial" w:hint="default"/>
      </w:rPr>
    </w:lvl>
    <w:lvl w:ilvl="1" w:tplc="E97825C4" w:tentative="1">
      <w:start w:val="1"/>
      <w:numFmt w:val="bullet"/>
      <w:lvlText w:val="•"/>
      <w:lvlJc w:val="left"/>
      <w:pPr>
        <w:tabs>
          <w:tab w:val="num" w:pos="1440"/>
        </w:tabs>
        <w:ind w:left="1440" w:hanging="360"/>
      </w:pPr>
      <w:rPr>
        <w:rFonts w:ascii="Arial" w:hAnsi="Arial" w:hint="default"/>
      </w:rPr>
    </w:lvl>
    <w:lvl w:ilvl="2" w:tplc="50764CE8" w:tentative="1">
      <w:start w:val="1"/>
      <w:numFmt w:val="bullet"/>
      <w:lvlText w:val="•"/>
      <w:lvlJc w:val="left"/>
      <w:pPr>
        <w:tabs>
          <w:tab w:val="num" w:pos="2160"/>
        </w:tabs>
        <w:ind w:left="2160" w:hanging="360"/>
      </w:pPr>
      <w:rPr>
        <w:rFonts w:ascii="Arial" w:hAnsi="Arial" w:hint="default"/>
      </w:rPr>
    </w:lvl>
    <w:lvl w:ilvl="3" w:tplc="E21A93FE" w:tentative="1">
      <w:start w:val="1"/>
      <w:numFmt w:val="bullet"/>
      <w:lvlText w:val="•"/>
      <w:lvlJc w:val="left"/>
      <w:pPr>
        <w:tabs>
          <w:tab w:val="num" w:pos="2880"/>
        </w:tabs>
        <w:ind w:left="2880" w:hanging="360"/>
      </w:pPr>
      <w:rPr>
        <w:rFonts w:ascii="Arial" w:hAnsi="Arial" w:hint="default"/>
      </w:rPr>
    </w:lvl>
    <w:lvl w:ilvl="4" w:tplc="18222F06" w:tentative="1">
      <w:start w:val="1"/>
      <w:numFmt w:val="bullet"/>
      <w:lvlText w:val="•"/>
      <w:lvlJc w:val="left"/>
      <w:pPr>
        <w:tabs>
          <w:tab w:val="num" w:pos="3600"/>
        </w:tabs>
        <w:ind w:left="3600" w:hanging="360"/>
      </w:pPr>
      <w:rPr>
        <w:rFonts w:ascii="Arial" w:hAnsi="Arial" w:hint="default"/>
      </w:rPr>
    </w:lvl>
    <w:lvl w:ilvl="5" w:tplc="7A024512" w:tentative="1">
      <w:start w:val="1"/>
      <w:numFmt w:val="bullet"/>
      <w:lvlText w:val="•"/>
      <w:lvlJc w:val="left"/>
      <w:pPr>
        <w:tabs>
          <w:tab w:val="num" w:pos="4320"/>
        </w:tabs>
        <w:ind w:left="4320" w:hanging="360"/>
      </w:pPr>
      <w:rPr>
        <w:rFonts w:ascii="Arial" w:hAnsi="Arial" w:hint="default"/>
      </w:rPr>
    </w:lvl>
    <w:lvl w:ilvl="6" w:tplc="2EC804CE" w:tentative="1">
      <w:start w:val="1"/>
      <w:numFmt w:val="bullet"/>
      <w:lvlText w:val="•"/>
      <w:lvlJc w:val="left"/>
      <w:pPr>
        <w:tabs>
          <w:tab w:val="num" w:pos="5040"/>
        </w:tabs>
        <w:ind w:left="5040" w:hanging="360"/>
      </w:pPr>
      <w:rPr>
        <w:rFonts w:ascii="Arial" w:hAnsi="Arial" w:hint="default"/>
      </w:rPr>
    </w:lvl>
    <w:lvl w:ilvl="7" w:tplc="961C5258" w:tentative="1">
      <w:start w:val="1"/>
      <w:numFmt w:val="bullet"/>
      <w:lvlText w:val="•"/>
      <w:lvlJc w:val="left"/>
      <w:pPr>
        <w:tabs>
          <w:tab w:val="num" w:pos="5760"/>
        </w:tabs>
        <w:ind w:left="5760" w:hanging="360"/>
      </w:pPr>
      <w:rPr>
        <w:rFonts w:ascii="Arial" w:hAnsi="Arial" w:hint="default"/>
      </w:rPr>
    </w:lvl>
    <w:lvl w:ilvl="8" w:tplc="4F08772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797024F"/>
    <w:multiLevelType w:val="multilevel"/>
    <w:tmpl w:val="6F92A0A6"/>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9" w15:restartNumberingAfterBreak="0">
    <w:nsid w:val="29D34986"/>
    <w:multiLevelType w:val="hybridMultilevel"/>
    <w:tmpl w:val="AD16A6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BF51115"/>
    <w:multiLevelType w:val="hybridMultilevel"/>
    <w:tmpl w:val="E640BFA2"/>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1" w15:restartNumberingAfterBreak="0">
    <w:nsid w:val="2CEF78BC"/>
    <w:multiLevelType w:val="hybridMultilevel"/>
    <w:tmpl w:val="2DAEDBFE"/>
    <w:lvl w:ilvl="0" w:tplc="F9FCE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D2D5732"/>
    <w:multiLevelType w:val="multilevel"/>
    <w:tmpl w:val="BEC667B4"/>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23" w15:restartNumberingAfterBreak="0">
    <w:nsid w:val="2E23354A"/>
    <w:multiLevelType w:val="multilevel"/>
    <w:tmpl w:val="3C22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8B508F"/>
    <w:multiLevelType w:val="hybridMultilevel"/>
    <w:tmpl w:val="AEEC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945D61"/>
    <w:multiLevelType w:val="multilevel"/>
    <w:tmpl w:val="3C1A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850503"/>
    <w:multiLevelType w:val="hybridMultilevel"/>
    <w:tmpl w:val="C8981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FE682B"/>
    <w:multiLevelType w:val="multilevel"/>
    <w:tmpl w:val="27DC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BA307A"/>
    <w:multiLevelType w:val="hybridMultilevel"/>
    <w:tmpl w:val="A72CF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834C0C"/>
    <w:multiLevelType w:val="multilevel"/>
    <w:tmpl w:val="AC9A198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30" w15:restartNumberingAfterBreak="0">
    <w:nsid w:val="405F5124"/>
    <w:multiLevelType w:val="hybridMultilevel"/>
    <w:tmpl w:val="C2DAC05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0C62CFA"/>
    <w:multiLevelType w:val="multilevel"/>
    <w:tmpl w:val="E4BC8960"/>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32" w15:restartNumberingAfterBreak="0">
    <w:nsid w:val="423B159D"/>
    <w:multiLevelType w:val="hybridMultilevel"/>
    <w:tmpl w:val="7F706D1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9C7D6D"/>
    <w:multiLevelType w:val="multilevel"/>
    <w:tmpl w:val="14D0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2413F6"/>
    <w:multiLevelType w:val="hybridMultilevel"/>
    <w:tmpl w:val="C43CC0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7793B3E"/>
    <w:multiLevelType w:val="hybridMultilevel"/>
    <w:tmpl w:val="F23A22D2"/>
    <w:lvl w:ilvl="0" w:tplc="04090003">
      <w:start w:val="1"/>
      <w:numFmt w:val="bullet"/>
      <w:lvlText w:val="o"/>
      <w:lvlJc w:val="left"/>
      <w:pPr>
        <w:ind w:left="1179" w:hanging="360"/>
      </w:pPr>
      <w:rPr>
        <w:rFonts w:ascii="Courier New" w:hAnsi="Courier New" w:cs="Courier New"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6" w15:restartNumberingAfterBreak="0">
    <w:nsid w:val="49FB613D"/>
    <w:multiLevelType w:val="hybridMultilevel"/>
    <w:tmpl w:val="EB187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AE6D71"/>
    <w:multiLevelType w:val="multilevel"/>
    <w:tmpl w:val="B788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E84595F"/>
    <w:multiLevelType w:val="hybridMultilevel"/>
    <w:tmpl w:val="C3B825A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539259DF"/>
    <w:multiLevelType w:val="hybridMultilevel"/>
    <w:tmpl w:val="0D943C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47F662E"/>
    <w:multiLevelType w:val="multilevel"/>
    <w:tmpl w:val="9F28580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41" w15:restartNumberingAfterBreak="0">
    <w:nsid w:val="568F073A"/>
    <w:multiLevelType w:val="multilevel"/>
    <w:tmpl w:val="E454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5B50A0"/>
    <w:multiLevelType w:val="hybridMultilevel"/>
    <w:tmpl w:val="82B4C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AB21B8A"/>
    <w:multiLevelType w:val="hybridMultilevel"/>
    <w:tmpl w:val="7A50F2EE"/>
    <w:lvl w:ilvl="0" w:tplc="04090003">
      <w:start w:val="1"/>
      <w:numFmt w:val="bullet"/>
      <w:lvlText w:val="o"/>
      <w:lvlJc w:val="left"/>
      <w:pPr>
        <w:ind w:left="1332" w:hanging="360"/>
      </w:pPr>
      <w:rPr>
        <w:rFonts w:ascii="Courier New" w:hAnsi="Courier New" w:cs="Courier New"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44" w15:restartNumberingAfterBreak="0">
    <w:nsid w:val="5AC86550"/>
    <w:multiLevelType w:val="multilevel"/>
    <w:tmpl w:val="EA9C1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CBE37B7"/>
    <w:multiLevelType w:val="hybridMultilevel"/>
    <w:tmpl w:val="D2BAB5F6"/>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46" w15:restartNumberingAfterBreak="0">
    <w:nsid w:val="5CE508B1"/>
    <w:multiLevelType w:val="hybridMultilevel"/>
    <w:tmpl w:val="EE9A3F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D2650BA"/>
    <w:multiLevelType w:val="hybridMultilevel"/>
    <w:tmpl w:val="19901A3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15:restartNumberingAfterBreak="0">
    <w:nsid w:val="5D3C1C40"/>
    <w:multiLevelType w:val="multilevel"/>
    <w:tmpl w:val="0B48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061331F"/>
    <w:multiLevelType w:val="multilevel"/>
    <w:tmpl w:val="F7DAF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7B6787"/>
    <w:multiLevelType w:val="multilevel"/>
    <w:tmpl w:val="026E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DB5FE5"/>
    <w:multiLevelType w:val="hybridMultilevel"/>
    <w:tmpl w:val="FC0629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34B6DA0"/>
    <w:multiLevelType w:val="multilevel"/>
    <w:tmpl w:val="A61A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35D3B3C"/>
    <w:multiLevelType w:val="multilevel"/>
    <w:tmpl w:val="742AE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E0188E"/>
    <w:multiLevelType w:val="hybridMultilevel"/>
    <w:tmpl w:val="4DE83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79C1C0F"/>
    <w:multiLevelType w:val="hybridMultilevel"/>
    <w:tmpl w:val="0E38DB4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9B349D1"/>
    <w:multiLevelType w:val="multilevel"/>
    <w:tmpl w:val="4912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DDF42D0"/>
    <w:multiLevelType w:val="multilevel"/>
    <w:tmpl w:val="EDA4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D562D7"/>
    <w:multiLevelType w:val="multilevel"/>
    <w:tmpl w:val="31EC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E16E94"/>
    <w:multiLevelType w:val="multilevel"/>
    <w:tmpl w:val="D1EC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B997D10"/>
    <w:multiLevelType w:val="multilevel"/>
    <w:tmpl w:val="4286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B11204"/>
    <w:multiLevelType w:val="multilevel"/>
    <w:tmpl w:val="98B4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F1937CA"/>
    <w:multiLevelType w:val="hybridMultilevel"/>
    <w:tmpl w:val="091026A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F5B1BFF"/>
    <w:multiLevelType w:val="hybridMultilevel"/>
    <w:tmpl w:val="E3D4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735581">
    <w:abstractNumId w:val="28"/>
  </w:num>
  <w:num w:numId="2" w16cid:durableId="655114980">
    <w:abstractNumId w:val="17"/>
  </w:num>
  <w:num w:numId="3" w16cid:durableId="731003402">
    <w:abstractNumId w:val="13"/>
  </w:num>
  <w:num w:numId="4" w16cid:durableId="660306430">
    <w:abstractNumId w:val="21"/>
  </w:num>
  <w:num w:numId="5" w16cid:durableId="1097866930">
    <w:abstractNumId w:val="3"/>
  </w:num>
  <w:num w:numId="6" w16cid:durableId="992101899">
    <w:abstractNumId w:val="45"/>
  </w:num>
  <w:num w:numId="7" w16cid:durableId="408119681">
    <w:abstractNumId w:val="14"/>
  </w:num>
  <w:num w:numId="8" w16cid:durableId="2027712335">
    <w:abstractNumId w:val="0"/>
  </w:num>
  <w:num w:numId="9" w16cid:durableId="2089843516">
    <w:abstractNumId w:val="18"/>
  </w:num>
  <w:num w:numId="10" w16cid:durableId="163784746">
    <w:abstractNumId w:val="9"/>
  </w:num>
  <w:num w:numId="11" w16cid:durableId="12731934">
    <w:abstractNumId w:val="29"/>
  </w:num>
  <w:num w:numId="12" w16cid:durableId="619646955">
    <w:abstractNumId w:val="31"/>
  </w:num>
  <w:num w:numId="13" w16cid:durableId="1760325601">
    <w:abstractNumId w:val="40"/>
  </w:num>
  <w:num w:numId="14" w16cid:durableId="1694912680">
    <w:abstractNumId w:val="22"/>
  </w:num>
  <w:num w:numId="15" w16cid:durableId="276178592">
    <w:abstractNumId w:val="1"/>
  </w:num>
  <w:num w:numId="16" w16cid:durableId="2140950636">
    <w:abstractNumId w:val="43"/>
  </w:num>
  <w:num w:numId="17" w16cid:durableId="453064080">
    <w:abstractNumId w:val="5"/>
  </w:num>
  <w:num w:numId="18" w16cid:durableId="319769188">
    <w:abstractNumId w:val="10"/>
  </w:num>
  <w:num w:numId="19" w16cid:durableId="1228959172">
    <w:abstractNumId w:val="35"/>
  </w:num>
  <w:num w:numId="20" w16cid:durableId="1529097009">
    <w:abstractNumId w:val="62"/>
  </w:num>
  <w:num w:numId="21" w16cid:durableId="757143873">
    <w:abstractNumId w:val="32"/>
  </w:num>
  <w:num w:numId="22" w16cid:durableId="212548443">
    <w:abstractNumId w:val="55"/>
  </w:num>
  <w:num w:numId="23" w16cid:durableId="1165508483">
    <w:abstractNumId w:val="46"/>
  </w:num>
  <w:num w:numId="24" w16cid:durableId="1082487225">
    <w:abstractNumId w:val="34"/>
  </w:num>
  <w:num w:numId="25" w16cid:durableId="135800546">
    <w:abstractNumId w:val="54"/>
  </w:num>
  <w:num w:numId="26" w16cid:durableId="1909919351">
    <w:abstractNumId w:val="11"/>
  </w:num>
  <w:num w:numId="27" w16cid:durableId="461726560">
    <w:abstractNumId w:val="16"/>
  </w:num>
  <w:num w:numId="28" w16cid:durableId="1993440711">
    <w:abstractNumId w:val="6"/>
  </w:num>
  <w:num w:numId="29" w16cid:durableId="1824618129">
    <w:abstractNumId w:val="51"/>
  </w:num>
  <w:num w:numId="30" w16cid:durableId="762992557">
    <w:abstractNumId w:val="47"/>
  </w:num>
  <w:num w:numId="31" w16cid:durableId="157354125">
    <w:abstractNumId w:val="26"/>
  </w:num>
  <w:num w:numId="32" w16cid:durableId="822544788">
    <w:abstractNumId w:val="20"/>
  </w:num>
  <w:num w:numId="33" w16cid:durableId="954672291">
    <w:abstractNumId w:val="19"/>
  </w:num>
  <w:num w:numId="34" w16cid:durableId="1938055980">
    <w:abstractNumId w:val="39"/>
  </w:num>
  <w:num w:numId="35" w16cid:durableId="192154099">
    <w:abstractNumId w:val="38"/>
  </w:num>
  <w:num w:numId="36" w16cid:durableId="604192632">
    <w:abstractNumId w:val="27"/>
  </w:num>
  <w:num w:numId="37" w16cid:durableId="605698361">
    <w:abstractNumId w:val="23"/>
  </w:num>
  <w:num w:numId="38" w16cid:durableId="788398259">
    <w:abstractNumId w:val="2"/>
  </w:num>
  <w:num w:numId="39" w16cid:durableId="1857767754">
    <w:abstractNumId w:val="60"/>
  </w:num>
  <w:num w:numId="40" w16cid:durableId="1088506824">
    <w:abstractNumId w:val="53"/>
  </w:num>
  <w:num w:numId="41" w16cid:durableId="1717778186">
    <w:abstractNumId w:val="61"/>
  </w:num>
  <w:num w:numId="42" w16cid:durableId="1164778402">
    <w:abstractNumId w:val="50"/>
  </w:num>
  <w:num w:numId="43" w16cid:durableId="2083597196">
    <w:abstractNumId w:val="37"/>
  </w:num>
  <w:num w:numId="44" w16cid:durableId="27074803">
    <w:abstractNumId w:val="33"/>
  </w:num>
  <w:num w:numId="45" w16cid:durableId="806626362">
    <w:abstractNumId w:val="25"/>
  </w:num>
  <w:num w:numId="46" w16cid:durableId="1103063880">
    <w:abstractNumId w:val="7"/>
  </w:num>
  <w:num w:numId="47" w16cid:durableId="1526871969">
    <w:abstractNumId w:val="57"/>
  </w:num>
  <w:num w:numId="48" w16cid:durableId="1177841307">
    <w:abstractNumId w:val="48"/>
  </w:num>
  <w:num w:numId="49" w16cid:durableId="1804421630">
    <w:abstractNumId w:val="58"/>
  </w:num>
  <w:num w:numId="50" w16cid:durableId="508643989">
    <w:abstractNumId w:val="52"/>
  </w:num>
  <w:num w:numId="51" w16cid:durableId="1415660805">
    <w:abstractNumId w:val="8"/>
  </w:num>
  <w:num w:numId="52" w16cid:durableId="2112772661">
    <w:abstractNumId w:val="15"/>
  </w:num>
  <w:num w:numId="53" w16cid:durableId="2143690448">
    <w:abstractNumId w:val="56"/>
  </w:num>
  <w:num w:numId="54" w16cid:durableId="1426727856">
    <w:abstractNumId w:val="44"/>
  </w:num>
  <w:num w:numId="55" w16cid:durableId="299191712">
    <w:abstractNumId w:val="41"/>
  </w:num>
  <w:num w:numId="56" w16cid:durableId="2038653864">
    <w:abstractNumId w:val="59"/>
  </w:num>
  <w:num w:numId="57" w16cid:durableId="1608610895">
    <w:abstractNumId w:val="49"/>
  </w:num>
  <w:num w:numId="58" w16cid:durableId="1205370288">
    <w:abstractNumId w:val="12"/>
  </w:num>
  <w:num w:numId="59" w16cid:durableId="564530832">
    <w:abstractNumId w:val="30"/>
  </w:num>
  <w:num w:numId="60" w16cid:durableId="1711876507">
    <w:abstractNumId w:val="36"/>
  </w:num>
  <w:num w:numId="61" w16cid:durableId="1516531262">
    <w:abstractNumId w:val="63"/>
  </w:num>
  <w:num w:numId="62" w16cid:durableId="1716002859">
    <w:abstractNumId w:val="42"/>
  </w:num>
  <w:num w:numId="63" w16cid:durableId="148517333">
    <w:abstractNumId w:val="4"/>
  </w:num>
  <w:num w:numId="64" w16cid:durableId="2070228361">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074CA"/>
    <w:rsid w:val="000125FD"/>
    <w:rsid w:val="00014462"/>
    <w:rsid w:val="00017BB2"/>
    <w:rsid w:val="00024613"/>
    <w:rsid w:val="00024DA9"/>
    <w:rsid w:val="00025A12"/>
    <w:rsid w:val="00041007"/>
    <w:rsid w:val="00042938"/>
    <w:rsid w:val="00045997"/>
    <w:rsid w:val="00045C2D"/>
    <w:rsid w:val="00053242"/>
    <w:rsid w:val="00057806"/>
    <w:rsid w:val="0006369D"/>
    <w:rsid w:val="00064607"/>
    <w:rsid w:val="00071BB0"/>
    <w:rsid w:val="00072683"/>
    <w:rsid w:val="000778E1"/>
    <w:rsid w:val="00080486"/>
    <w:rsid w:val="00081471"/>
    <w:rsid w:val="00082785"/>
    <w:rsid w:val="00085943"/>
    <w:rsid w:val="000914E2"/>
    <w:rsid w:val="000A0A1C"/>
    <w:rsid w:val="000A0A6E"/>
    <w:rsid w:val="000A57BD"/>
    <w:rsid w:val="000A6CDB"/>
    <w:rsid w:val="000B09C8"/>
    <w:rsid w:val="000B134F"/>
    <w:rsid w:val="000B16C7"/>
    <w:rsid w:val="000B271F"/>
    <w:rsid w:val="000B37E9"/>
    <w:rsid w:val="000D4835"/>
    <w:rsid w:val="000D497E"/>
    <w:rsid w:val="000D60FC"/>
    <w:rsid w:val="000D6C3E"/>
    <w:rsid w:val="000D75CC"/>
    <w:rsid w:val="000E68F9"/>
    <w:rsid w:val="000F1CB1"/>
    <w:rsid w:val="000F43C9"/>
    <w:rsid w:val="0010208C"/>
    <w:rsid w:val="00105CC3"/>
    <w:rsid w:val="001078F1"/>
    <w:rsid w:val="00115A2C"/>
    <w:rsid w:val="00117F4A"/>
    <w:rsid w:val="00130E8B"/>
    <w:rsid w:val="00140AAC"/>
    <w:rsid w:val="00145D71"/>
    <w:rsid w:val="00147257"/>
    <w:rsid w:val="001510AF"/>
    <w:rsid w:val="0015245A"/>
    <w:rsid w:val="00156127"/>
    <w:rsid w:val="00166A5C"/>
    <w:rsid w:val="00172433"/>
    <w:rsid w:val="00177E32"/>
    <w:rsid w:val="0018508A"/>
    <w:rsid w:val="00193339"/>
    <w:rsid w:val="00195625"/>
    <w:rsid w:val="00196D95"/>
    <w:rsid w:val="001A13CD"/>
    <w:rsid w:val="001A1673"/>
    <w:rsid w:val="001A1D59"/>
    <w:rsid w:val="001C38CC"/>
    <w:rsid w:val="001C3B88"/>
    <w:rsid w:val="001C5188"/>
    <w:rsid w:val="001E2AC5"/>
    <w:rsid w:val="001E3041"/>
    <w:rsid w:val="001E4C57"/>
    <w:rsid w:val="001E7AEE"/>
    <w:rsid w:val="001F0C0D"/>
    <w:rsid w:val="001F16CE"/>
    <w:rsid w:val="001F242B"/>
    <w:rsid w:val="001F282A"/>
    <w:rsid w:val="001F6D78"/>
    <w:rsid w:val="0020003A"/>
    <w:rsid w:val="00203E6F"/>
    <w:rsid w:val="00210D40"/>
    <w:rsid w:val="00222D02"/>
    <w:rsid w:val="00223D93"/>
    <w:rsid w:val="00223DC1"/>
    <w:rsid w:val="00230955"/>
    <w:rsid w:val="00230F11"/>
    <w:rsid w:val="00231112"/>
    <w:rsid w:val="0024030A"/>
    <w:rsid w:val="00242524"/>
    <w:rsid w:val="00250C79"/>
    <w:rsid w:val="00250E5E"/>
    <w:rsid w:val="00251B53"/>
    <w:rsid w:val="00252908"/>
    <w:rsid w:val="002550AB"/>
    <w:rsid w:val="002571A9"/>
    <w:rsid w:val="00270F87"/>
    <w:rsid w:val="002729F3"/>
    <w:rsid w:val="00273BC1"/>
    <w:rsid w:val="00274A87"/>
    <w:rsid w:val="00276298"/>
    <w:rsid w:val="00281153"/>
    <w:rsid w:val="00285139"/>
    <w:rsid w:val="00290BB6"/>
    <w:rsid w:val="002944A9"/>
    <w:rsid w:val="00295765"/>
    <w:rsid w:val="002978DF"/>
    <w:rsid w:val="002A1030"/>
    <w:rsid w:val="002A3895"/>
    <w:rsid w:val="002A3A9F"/>
    <w:rsid w:val="002A4B9C"/>
    <w:rsid w:val="002A7110"/>
    <w:rsid w:val="002B0989"/>
    <w:rsid w:val="002B110C"/>
    <w:rsid w:val="002B23CE"/>
    <w:rsid w:val="002B388A"/>
    <w:rsid w:val="002B671D"/>
    <w:rsid w:val="002C301C"/>
    <w:rsid w:val="002D50F9"/>
    <w:rsid w:val="002D5A15"/>
    <w:rsid w:val="002E09CB"/>
    <w:rsid w:val="002F071B"/>
    <w:rsid w:val="002F338D"/>
    <w:rsid w:val="002F518C"/>
    <w:rsid w:val="00301D15"/>
    <w:rsid w:val="00304452"/>
    <w:rsid w:val="0030461F"/>
    <w:rsid w:val="00307304"/>
    <w:rsid w:val="0031382D"/>
    <w:rsid w:val="00313ECF"/>
    <w:rsid w:val="00317A04"/>
    <w:rsid w:val="00322B2E"/>
    <w:rsid w:val="00327917"/>
    <w:rsid w:val="0033033D"/>
    <w:rsid w:val="00333059"/>
    <w:rsid w:val="0033450C"/>
    <w:rsid w:val="00343227"/>
    <w:rsid w:val="00352BA5"/>
    <w:rsid w:val="003602CF"/>
    <w:rsid w:val="00370BC7"/>
    <w:rsid w:val="0037104E"/>
    <w:rsid w:val="00374956"/>
    <w:rsid w:val="00380094"/>
    <w:rsid w:val="00380BE2"/>
    <w:rsid w:val="003856F1"/>
    <w:rsid w:val="003876FB"/>
    <w:rsid w:val="00394C37"/>
    <w:rsid w:val="003A71E8"/>
    <w:rsid w:val="003A79B1"/>
    <w:rsid w:val="003B323E"/>
    <w:rsid w:val="003B4E5B"/>
    <w:rsid w:val="003C5CE0"/>
    <w:rsid w:val="003D53ED"/>
    <w:rsid w:val="003E50EC"/>
    <w:rsid w:val="003F0E63"/>
    <w:rsid w:val="003F4F12"/>
    <w:rsid w:val="003F7E66"/>
    <w:rsid w:val="00402C40"/>
    <w:rsid w:val="00406061"/>
    <w:rsid w:val="00410D49"/>
    <w:rsid w:val="0041145A"/>
    <w:rsid w:val="00411E56"/>
    <w:rsid w:val="004178CC"/>
    <w:rsid w:val="00424462"/>
    <w:rsid w:val="00425093"/>
    <w:rsid w:val="00430078"/>
    <w:rsid w:val="0043264E"/>
    <w:rsid w:val="004349A0"/>
    <w:rsid w:val="004350B9"/>
    <w:rsid w:val="00435C8D"/>
    <w:rsid w:val="00441BD5"/>
    <w:rsid w:val="0044544F"/>
    <w:rsid w:val="004525C8"/>
    <w:rsid w:val="0045358C"/>
    <w:rsid w:val="00453853"/>
    <w:rsid w:val="004562F4"/>
    <w:rsid w:val="00462AAD"/>
    <w:rsid w:val="00464714"/>
    <w:rsid w:val="00465BF0"/>
    <w:rsid w:val="004743F3"/>
    <w:rsid w:val="00475B18"/>
    <w:rsid w:val="00483A65"/>
    <w:rsid w:val="00487C1D"/>
    <w:rsid w:val="00492E33"/>
    <w:rsid w:val="0049378E"/>
    <w:rsid w:val="004A433B"/>
    <w:rsid w:val="004C1CC9"/>
    <w:rsid w:val="004C1F5A"/>
    <w:rsid w:val="004C2A70"/>
    <w:rsid w:val="004C38C4"/>
    <w:rsid w:val="004D1131"/>
    <w:rsid w:val="004D7F02"/>
    <w:rsid w:val="004E0D92"/>
    <w:rsid w:val="004E5734"/>
    <w:rsid w:val="004F4D7F"/>
    <w:rsid w:val="004F56C8"/>
    <w:rsid w:val="004F676C"/>
    <w:rsid w:val="004F6E32"/>
    <w:rsid w:val="00504E2E"/>
    <w:rsid w:val="00505CCF"/>
    <w:rsid w:val="005061FF"/>
    <w:rsid w:val="00507DAD"/>
    <w:rsid w:val="0051323D"/>
    <w:rsid w:val="00522689"/>
    <w:rsid w:val="0052305D"/>
    <w:rsid w:val="00523B00"/>
    <w:rsid w:val="00525FEA"/>
    <w:rsid w:val="00531E8F"/>
    <w:rsid w:val="00533E43"/>
    <w:rsid w:val="00534510"/>
    <w:rsid w:val="00536376"/>
    <w:rsid w:val="005364D5"/>
    <w:rsid w:val="00536B29"/>
    <w:rsid w:val="005414AA"/>
    <w:rsid w:val="00543CDF"/>
    <w:rsid w:val="00544D73"/>
    <w:rsid w:val="005479CD"/>
    <w:rsid w:val="00551A2A"/>
    <w:rsid w:val="00554D5B"/>
    <w:rsid w:val="00555499"/>
    <w:rsid w:val="00555CB1"/>
    <w:rsid w:val="00562713"/>
    <w:rsid w:val="00562F66"/>
    <w:rsid w:val="0056426F"/>
    <w:rsid w:val="005755E2"/>
    <w:rsid w:val="00576EC9"/>
    <w:rsid w:val="005776EB"/>
    <w:rsid w:val="00587198"/>
    <w:rsid w:val="005871AA"/>
    <w:rsid w:val="0059088E"/>
    <w:rsid w:val="0059704B"/>
    <w:rsid w:val="005A6EF2"/>
    <w:rsid w:val="005A7EFF"/>
    <w:rsid w:val="005C3044"/>
    <w:rsid w:val="005D2E38"/>
    <w:rsid w:val="005D683C"/>
    <w:rsid w:val="005E55DE"/>
    <w:rsid w:val="005E77AC"/>
    <w:rsid w:val="005F1AB6"/>
    <w:rsid w:val="005F6A28"/>
    <w:rsid w:val="005F6BCC"/>
    <w:rsid w:val="00600CEE"/>
    <w:rsid w:val="00604CC0"/>
    <w:rsid w:val="00607ABC"/>
    <w:rsid w:val="006100BF"/>
    <w:rsid w:val="00611312"/>
    <w:rsid w:val="0061337D"/>
    <w:rsid w:val="006137FF"/>
    <w:rsid w:val="006152D9"/>
    <w:rsid w:val="0062187E"/>
    <w:rsid w:val="00621BD3"/>
    <w:rsid w:val="006222F7"/>
    <w:rsid w:val="006245AF"/>
    <w:rsid w:val="00627DBD"/>
    <w:rsid w:val="00633606"/>
    <w:rsid w:val="006339FE"/>
    <w:rsid w:val="0063594D"/>
    <w:rsid w:val="00635DAE"/>
    <w:rsid w:val="00635E1D"/>
    <w:rsid w:val="006454FA"/>
    <w:rsid w:val="006462BA"/>
    <w:rsid w:val="00651A47"/>
    <w:rsid w:val="006528F4"/>
    <w:rsid w:val="00654A5D"/>
    <w:rsid w:val="006607F0"/>
    <w:rsid w:val="0066153F"/>
    <w:rsid w:val="00671799"/>
    <w:rsid w:val="00677344"/>
    <w:rsid w:val="006838D3"/>
    <w:rsid w:val="0068512A"/>
    <w:rsid w:val="00693B02"/>
    <w:rsid w:val="006966F7"/>
    <w:rsid w:val="006A03A3"/>
    <w:rsid w:val="006A3DF7"/>
    <w:rsid w:val="006A5FBF"/>
    <w:rsid w:val="006A663C"/>
    <w:rsid w:val="006B0B83"/>
    <w:rsid w:val="006B1297"/>
    <w:rsid w:val="006B267D"/>
    <w:rsid w:val="006B58D7"/>
    <w:rsid w:val="006B5978"/>
    <w:rsid w:val="006B7588"/>
    <w:rsid w:val="006C421E"/>
    <w:rsid w:val="006C6B24"/>
    <w:rsid w:val="006D0BBD"/>
    <w:rsid w:val="006D1FB1"/>
    <w:rsid w:val="006D2F83"/>
    <w:rsid w:val="006D4C81"/>
    <w:rsid w:val="006E2DA5"/>
    <w:rsid w:val="006E5E5A"/>
    <w:rsid w:val="006E68DE"/>
    <w:rsid w:val="006F1A20"/>
    <w:rsid w:val="0070329E"/>
    <w:rsid w:val="00705BAF"/>
    <w:rsid w:val="007078F5"/>
    <w:rsid w:val="00707BC3"/>
    <w:rsid w:val="00713242"/>
    <w:rsid w:val="00721A4D"/>
    <w:rsid w:val="00723789"/>
    <w:rsid w:val="00735091"/>
    <w:rsid w:val="007377C7"/>
    <w:rsid w:val="00737DEE"/>
    <w:rsid w:val="00742756"/>
    <w:rsid w:val="007471C4"/>
    <w:rsid w:val="00747717"/>
    <w:rsid w:val="007544BA"/>
    <w:rsid w:val="007544D7"/>
    <w:rsid w:val="007560CB"/>
    <w:rsid w:val="00757694"/>
    <w:rsid w:val="00757C2C"/>
    <w:rsid w:val="007637E9"/>
    <w:rsid w:val="00767E49"/>
    <w:rsid w:val="0077557A"/>
    <w:rsid w:val="007760AF"/>
    <w:rsid w:val="00776A5B"/>
    <w:rsid w:val="007800A6"/>
    <w:rsid w:val="00787B5C"/>
    <w:rsid w:val="007905F6"/>
    <w:rsid w:val="00795CE9"/>
    <w:rsid w:val="007A1F26"/>
    <w:rsid w:val="007A1F52"/>
    <w:rsid w:val="007A60E0"/>
    <w:rsid w:val="007A7C74"/>
    <w:rsid w:val="007B3E60"/>
    <w:rsid w:val="007B43C5"/>
    <w:rsid w:val="007B5DDE"/>
    <w:rsid w:val="007C1E21"/>
    <w:rsid w:val="007C3189"/>
    <w:rsid w:val="007C3CD2"/>
    <w:rsid w:val="007C56F1"/>
    <w:rsid w:val="007D4914"/>
    <w:rsid w:val="007D5FB4"/>
    <w:rsid w:val="007E6AD5"/>
    <w:rsid w:val="007E7733"/>
    <w:rsid w:val="007E7978"/>
    <w:rsid w:val="007E7B19"/>
    <w:rsid w:val="007F1983"/>
    <w:rsid w:val="007F4548"/>
    <w:rsid w:val="00807F83"/>
    <w:rsid w:val="0081041E"/>
    <w:rsid w:val="00811225"/>
    <w:rsid w:val="00812286"/>
    <w:rsid w:val="00812B9F"/>
    <w:rsid w:val="0082132B"/>
    <w:rsid w:val="00823AFC"/>
    <w:rsid w:val="00830378"/>
    <w:rsid w:val="00831DD2"/>
    <w:rsid w:val="008324A8"/>
    <w:rsid w:val="00833D3A"/>
    <w:rsid w:val="00834EDB"/>
    <w:rsid w:val="008370A0"/>
    <w:rsid w:val="00841032"/>
    <w:rsid w:val="00841626"/>
    <w:rsid w:val="00842BBB"/>
    <w:rsid w:val="00845C00"/>
    <w:rsid w:val="00846FC1"/>
    <w:rsid w:val="008478D2"/>
    <w:rsid w:val="00850524"/>
    <w:rsid w:val="008627DC"/>
    <w:rsid w:val="00867A4C"/>
    <w:rsid w:val="008824D2"/>
    <w:rsid w:val="008836FD"/>
    <w:rsid w:val="008908D3"/>
    <w:rsid w:val="0089111F"/>
    <w:rsid w:val="0089372A"/>
    <w:rsid w:val="008950A6"/>
    <w:rsid w:val="008A03CA"/>
    <w:rsid w:val="008A261A"/>
    <w:rsid w:val="008A2673"/>
    <w:rsid w:val="008A69E2"/>
    <w:rsid w:val="008B0970"/>
    <w:rsid w:val="008B1336"/>
    <w:rsid w:val="008B4484"/>
    <w:rsid w:val="008B569E"/>
    <w:rsid w:val="008B6698"/>
    <w:rsid w:val="008C4835"/>
    <w:rsid w:val="008D16E4"/>
    <w:rsid w:val="008E5C80"/>
    <w:rsid w:val="008F11FC"/>
    <w:rsid w:val="008F3348"/>
    <w:rsid w:val="008F4EB2"/>
    <w:rsid w:val="008F4F60"/>
    <w:rsid w:val="008F5F05"/>
    <w:rsid w:val="00902A43"/>
    <w:rsid w:val="009071AB"/>
    <w:rsid w:val="009078F7"/>
    <w:rsid w:val="0091061F"/>
    <w:rsid w:val="009112AB"/>
    <w:rsid w:val="00917B1B"/>
    <w:rsid w:val="00922CD6"/>
    <w:rsid w:val="00922D42"/>
    <w:rsid w:val="009312C3"/>
    <w:rsid w:val="0093584B"/>
    <w:rsid w:val="009459B0"/>
    <w:rsid w:val="009526AA"/>
    <w:rsid w:val="00953F45"/>
    <w:rsid w:val="00955252"/>
    <w:rsid w:val="009578F0"/>
    <w:rsid w:val="00960FCA"/>
    <w:rsid w:val="009638E8"/>
    <w:rsid w:val="00964396"/>
    <w:rsid w:val="0096591C"/>
    <w:rsid w:val="00974F38"/>
    <w:rsid w:val="0097792D"/>
    <w:rsid w:val="0098222B"/>
    <w:rsid w:val="00983002"/>
    <w:rsid w:val="00983BAE"/>
    <w:rsid w:val="00993508"/>
    <w:rsid w:val="0099733C"/>
    <w:rsid w:val="009A0A71"/>
    <w:rsid w:val="009A1799"/>
    <w:rsid w:val="009A202C"/>
    <w:rsid w:val="009A2CC1"/>
    <w:rsid w:val="009A720D"/>
    <w:rsid w:val="009A78A3"/>
    <w:rsid w:val="009B7A6B"/>
    <w:rsid w:val="009C3652"/>
    <w:rsid w:val="009D1C60"/>
    <w:rsid w:val="009D21D8"/>
    <w:rsid w:val="009D6B41"/>
    <w:rsid w:val="009E0C19"/>
    <w:rsid w:val="009E3EAA"/>
    <w:rsid w:val="009F5D7A"/>
    <w:rsid w:val="009F6451"/>
    <w:rsid w:val="009F654E"/>
    <w:rsid w:val="009F7940"/>
    <w:rsid w:val="00A019FC"/>
    <w:rsid w:val="00A02D3C"/>
    <w:rsid w:val="00A0584F"/>
    <w:rsid w:val="00A07CAA"/>
    <w:rsid w:val="00A25C91"/>
    <w:rsid w:val="00A332CA"/>
    <w:rsid w:val="00A34C8C"/>
    <w:rsid w:val="00A367C6"/>
    <w:rsid w:val="00A4287E"/>
    <w:rsid w:val="00A56737"/>
    <w:rsid w:val="00A6027A"/>
    <w:rsid w:val="00A6038C"/>
    <w:rsid w:val="00A85F9B"/>
    <w:rsid w:val="00A90252"/>
    <w:rsid w:val="00A91773"/>
    <w:rsid w:val="00A925C0"/>
    <w:rsid w:val="00A94A5F"/>
    <w:rsid w:val="00AA6DF1"/>
    <w:rsid w:val="00AA7552"/>
    <w:rsid w:val="00AC32F2"/>
    <w:rsid w:val="00AC49BF"/>
    <w:rsid w:val="00AC7F05"/>
    <w:rsid w:val="00AD0E3B"/>
    <w:rsid w:val="00AD28F6"/>
    <w:rsid w:val="00AD2DC6"/>
    <w:rsid w:val="00AE04F2"/>
    <w:rsid w:val="00AE2A97"/>
    <w:rsid w:val="00AE3174"/>
    <w:rsid w:val="00AF1588"/>
    <w:rsid w:val="00AF3AEE"/>
    <w:rsid w:val="00AF6993"/>
    <w:rsid w:val="00B00873"/>
    <w:rsid w:val="00B11925"/>
    <w:rsid w:val="00B162B7"/>
    <w:rsid w:val="00B230AA"/>
    <w:rsid w:val="00B306BE"/>
    <w:rsid w:val="00B31737"/>
    <w:rsid w:val="00B32156"/>
    <w:rsid w:val="00B3294E"/>
    <w:rsid w:val="00B336FD"/>
    <w:rsid w:val="00B36D3F"/>
    <w:rsid w:val="00B42287"/>
    <w:rsid w:val="00B43394"/>
    <w:rsid w:val="00B45763"/>
    <w:rsid w:val="00B529FB"/>
    <w:rsid w:val="00B563F5"/>
    <w:rsid w:val="00B63FA6"/>
    <w:rsid w:val="00B725D1"/>
    <w:rsid w:val="00B72F0D"/>
    <w:rsid w:val="00B73D94"/>
    <w:rsid w:val="00B75879"/>
    <w:rsid w:val="00B76F4A"/>
    <w:rsid w:val="00B778EF"/>
    <w:rsid w:val="00B8015A"/>
    <w:rsid w:val="00B8063B"/>
    <w:rsid w:val="00B80DEF"/>
    <w:rsid w:val="00B825D4"/>
    <w:rsid w:val="00B83CDA"/>
    <w:rsid w:val="00B841CB"/>
    <w:rsid w:val="00B879E0"/>
    <w:rsid w:val="00B95E6B"/>
    <w:rsid w:val="00B97463"/>
    <w:rsid w:val="00BA0C0E"/>
    <w:rsid w:val="00BA1267"/>
    <w:rsid w:val="00BA1DA0"/>
    <w:rsid w:val="00BA7241"/>
    <w:rsid w:val="00BB033A"/>
    <w:rsid w:val="00BC0036"/>
    <w:rsid w:val="00BC0E2C"/>
    <w:rsid w:val="00BC229C"/>
    <w:rsid w:val="00BC3A47"/>
    <w:rsid w:val="00BD0C5B"/>
    <w:rsid w:val="00BD4649"/>
    <w:rsid w:val="00BE1054"/>
    <w:rsid w:val="00BE613E"/>
    <w:rsid w:val="00BE7B68"/>
    <w:rsid w:val="00BF0BD4"/>
    <w:rsid w:val="00BF35E2"/>
    <w:rsid w:val="00BF47C8"/>
    <w:rsid w:val="00C003DE"/>
    <w:rsid w:val="00C037BE"/>
    <w:rsid w:val="00C052D5"/>
    <w:rsid w:val="00C12E7C"/>
    <w:rsid w:val="00C15FAC"/>
    <w:rsid w:val="00C32BCD"/>
    <w:rsid w:val="00C4566A"/>
    <w:rsid w:val="00C4599F"/>
    <w:rsid w:val="00C47D9C"/>
    <w:rsid w:val="00C51C98"/>
    <w:rsid w:val="00C54CD4"/>
    <w:rsid w:val="00C556F7"/>
    <w:rsid w:val="00C63120"/>
    <w:rsid w:val="00C746E5"/>
    <w:rsid w:val="00C75298"/>
    <w:rsid w:val="00C8184B"/>
    <w:rsid w:val="00C81D79"/>
    <w:rsid w:val="00C83132"/>
    <w:rsid w:val="00C91089"/>
    <w:rsid w:val="00C92094"/>
    <w:rsid w:val="00CA08F9"/>
    <w:rsid w:val="00CA11AA"/>
    <w:rsid w:val="00CA31BE"/>
    <w:rsid w:val="00CA73ED"/>
    <w:rsid w:val="00CB183F"/>
    <w:rsid w:val="00CB3967"/>
    <w:rsid w:val="00CB583E"/>
    <w:rsid w:val="00CC164C"/>
    <w:rsid w:val="00CC7A90"/>
    <w:rsid w:val="00CC7F0A"/>
    <w:rsid w:val="00CD1DC0"/>
    <w:rsid w:val="00CD5B10"/>
    <w:rsid w:val="00CE253D"/>
    <w:rsid w:val="00CE3EB6"/>
    <w:rsid w:val="00CE46B4"/>
    <w:rsid w:val="00CE5A65"/>
    <w:rsid w:val="00CE672A"/>
    <w:rsid w:val="00CF3BBA"/>
    <w:rsid w:val="00D132A4"/>
    <w:rsid w:val="00D24441"/>
    <w:rsid w:val="00D24AE6"/>
    <w:rsid w:val="00D302A3"/>
    <w:rsid w:val="00D3310F"/>
    <w:rsid w:val="00D35FB3"/>
    <w:rsid w:val="00D41C91"/>
    <w:rsid w:val="00D420DA"/>
    <w:rsid w:val="00D43926"/>
    <w:rsid w:val="00D43F89"/>
    <w:rsid w:val="00D500B2"/>
    <w:rsid w:val="00D552F9"/>
    <w:rsid w:val="00D56F50"/>
    <w:rsid w:val="00D64946"/>
    <w:rsid w:val="00D67E45"/>
    <w:rsid w:val="00D74E25"/>
    <w:rsid w:val="00D854C1"/>
    <w:rsid w:val="00D91000"/>
    <w:rsid w:val="00D91B8B"/>
    <w:rsid w:val="00D96713"/>
    <w:rsid w:val="00D97602"/>
    <w:rsid w:val="00DB45DB"/>
    <w:rsid w:val="00DB532D"/>
    <w:rsid w:val="00DC744C"/>
    <w:rsid w:val="00DE09C5"/>
    <w:rsid w:val="00DE3EEE"/>
    <w:rsid w:val="00DE4C81"/>
    <w:rsid w:val="00DF6426"/>
    <w:rsid w:val="00E02F04"/>
    <w:rsid w:val="00E03706"/>
    <w:rsid w:val="00E10ABF"/>
    <w:rsid w:val="00E1159A"/>
    <w:rsid w:val="00E122B7"/>
    <w:rsid w:val="00E1497F"/>
    <w:rsid w:val="00E14A3B"/>
    <w:rsid w:val="00E20636"/>
    <w:rsid w:val="00E22538"/>
    <w:rsid w:val="00E3606D"/>
    <w:rsid w:val="00E419DA"/>
    <w:rsid w:val="00E42CFE"/>
    <w:rsid w:val="00E4537C"/>
    <w:rsid w:val="00E47FB9"/>
    <w:rsid w:val="00E57E03"/>
    <w:rsid w:val="00E61805"/>
    <w:rsid w:val="00E646DD"/>
    <w:rsid w:val="00E702A1"/>
    <w:rsid w:val="00E71712"/>
    <w:rsid w:val="00E72178"/>
    <w:rsid w:val="00E73253"/>
    <w:rsid w:val="00E7517F"/>
    <w:rsid w:val="00E84A24"/>
    <w:rsid w:val="00E92CDF"/>
    <w:rsid w:val="00EA30CB"/>
    <w:rsid w:val="00EA3111"/>
    <w:rsid w:val="00EA453D"/>
    <w:rsid w:val="00EA5042"/>
    <w:rsid w:val="00EB16A9"/>
    <w:rsid w:val="00EC7015"/>
    <w:rsid w:val="00ED2B09"/>
    <w:rsid w:val="00ED3C51"/>
    <w:rsid w:val="00ED55C8"/>
    <w:rsid w:val="00EE4A61"/>
    <w:rsid w:val="00EE6052"/>
    <w:rsid w:val="00F021FD"/>
    <w:rsid w:val="00F02D71"/>
    <w:rsid w:val="00F13D3E"/>
    <w:rsid w:val="00F15F06"/>
    <w:rsid w:val="00F17511"/>
    <w:rsid w:val="00F17825"/>
    <w:rsid w:val="00F20B7A"/>
    <w:rsid w:val="00F20C9C"/>
    <w:rsid w:val="00F24E63"/>
    <w:rsid w:val="00F267DF"/>
    <w:rsid w:val="00F34461"/>
    <w:rsid w:val="00F350BB"/>
    <w:rsid w:val="00F3592F"/>
    <w:rsid w:val="00F36440"/>
    <w:rsid w:val="00F4607D"/>
    <w:rsid w:val="00F5018F"/>
    <w:rsid w:val="00F52989"/>
    <w:rsid w:val="00F53D1D"/>
    <w:rsid w:val="00F63434"/>
    <w:rsid w:val="00F80104"/>
    <w:rsid w:val="00F90843"/>
    <w:rsid w:val="00F92D08"/>
    <w:rsid w:val="00FA316E"/>
    <w:rsid w:val="00FB0A8C"/>
    <w:rsid w:val="00FB1105"/>
    <w:rsid w:val="00FB337C"/>
    <w:rsid w:val="00FB3ADF"/>
    <w:rsid w:val="00FB4DDB"/>
    <w:rsid w:val="00FD2490"/>
    <w:rsid w:val="00FD3E22"/>
    <w:rsid w:val="00FD46CC"/>
    <w:rsid w:val="00FD471B"/>
    <w:rsid w:val="00FD77D5"/>
    <w:rsid w:val="00FE0EB6"/>
    <w:rsid w:val="00FE101D"/>
    <w:rsid w:val="00FE1094"/>
    <w:rsid w:val="00FF5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8F6A8"/>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paragraph" w:styleId="Heading1">
    <w:name w:val="heading 1"/>
    <w:basedOn w:val="Normal"/>
    <w:next w:val="Normal"/>
    <w:link w:val="Heading1Char"/>
    <w:uiPriority w:val="1"/>
    <w:qFormat/>
    <w:rsid w:val="0052305D"/>
    <w:pPr>
      <w:autoSpaceDE w:val="0"/>
      <w:autoSpaceDN w:val="0"/>
      <w:adjustRightInd w:val="0"/>
      <w:spacing w:line="277" w:lineRule="exact"/>
      <w:ind w:left="460" w:hanging="361"/>
      <w:outlineLvl w:val="0"/>
    </w:pPr>
    <w:rPr>
      <w:rFonts w:eastAsiaTheme="minorHAnsi" w:cs="Calibri"/>
      <w:b/>
      <w:bCs/>
    </w:rPr>
  </w:style>
  <w:style w:type="paragraph" w:styleId="Heading2">
    <w:name w:val="heading 2"/>
    <w:basedOn w:val="Normal"/>
    <w:next w:val="Normal"/>
    <w:link w:val="Heading2Char"/>
    <w:uiPriority w:val="9"/>
    <w:unhideWhenUsed/>
    <w:qFormat/>
    <w:rsid w:val="00922CD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5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customStyle="1" w:styleId="UnresolvedMention1">
    <w:name w:val="Unresolved Mention1"/>
    <w:basedOn w:val="DefaultParagraphFont"/>
    <w:uiPriority w:val="99"/>
    <w:semiHidden/>
    <w:unhideWhenUsed/>
    <w:rsid w:val="001E4C57"/>
    <w:rPr>
      <w:color w:val="605E5C"/>
      <w:shd w:val="clear" w:color="auto" w:fill="E1DFDD"/>
    </w:rPr>
  </w:style>
  <w:style w:type="paragraph" w:customStyle="1" w:styleId="Default">
    <w:name w:val="Default"/>
    <w:rsid w:val="007B5D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52305D"/>
    <w:rPr>
      <w:rFonts w:ascii="Calibri" w:hAnsi="Calibri" w:cs="Calibri"/>
      <w:b/>
      <w:bCs/>
    </w:rPr>
  </w:style>
  <w:style w:type="paragraph" w:styleId="Title">
    <w:name w:val="Title"/>
    <w:basedOn w:val="Normal"/>
    <w:next w:val="Normal"/>
    <w:link w:val="TitleChar"/>
    <w:uiPriority w:val="1"/>
    <w:qFormat/>
    <w:rsid w:val="00507DAD"/>
    <w:pPr>
      <w:autoSpaceDE w:val="0"/>
      <w:autoSpaceDN w:val="0"/>
      <w:adjustRightInd w:val="0"/>
      <w:spacing w:line="277" w:lineRule="exact"/>
      <w:ind w:left="460" w:hanging="361"/>
    </w:pPr>
    <w:rPr>
      <w:rFonts w:eastAsiaTheme="minorHAnsi" w:cs="Calibri"/>
      <w:b/>
      <w:bCs/>
    </w:rPr>
  </w:style>
  <w:style w:type="character" w:customStyle="1" w:styleId="TitleChar">
    <w:name w:val="Title Char"/>
    <w:basedOn w:val="DefaultParagraphFont"/>
    <w:link w:val="Title"/>
    <w:uiPriority w:val="1"/>
    <w:rsid w:val="00507DAD"/>
    <w:rPr>
      <w:rFonts w:ascii="Calibri" w:hAnsi="Calibri" w:cs="Calibri"/>
      <w:b/>
      <w:bCs/>
    </w:rPr>
  </w:style>
  <w:style w:type="paragraph" w:styleId="NoSpacing">
    <w:name w:val="No Spacing"/>
    <w:uiPriority w:val="1"/>
    <w:qFormat/>
    <w:rsid w:val="003F4F12"/>
    <w:pPr>
      <w:spacing w:after="0" w:line="240" w:lineRule="auto"/>
    </w:pPr>
  </w:style>
  <w:style w:type="character" w:customStyle="1" w:styleId="Heading2Char">
    <w:name w:val="Heading 2 Char"/>
    <w:basedOn w:val="DefaultParagraphFont"/>
    <w:link w:val="Heading2"/>
    <w:uiPriority w:val="9"/>
    <w:rsid w:val="00922CD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67675">
      <w:bodyDiv w:val="1"/>
      <w:marLeft w:val="0"/>
      <w:marRight w:val="0"/>
      <w:marTop w:val="0"/>
      <w:marBottom w:val="0"/>
      <w:divBdr>
        <w:top w:val="none" w:sz="0" w:space="0" w:color="auto"/>
        <w:left w:val="none" w:sz="0" w:space="0" w:color="auto"/>
        <w:bottom w:val="none" w:sz="0" w:space="0" w:color="auto"/>
        <w:right w:val="none" w:sz="0" w:space="0" w:color="auto"/>
      </w:divBdr>
    </w:div>
    <w:div w:id="277419715">
      <w:bodyDiv w:val="1"/>
      <w:marLeft w:val="0"/>
      <w:marRight w:val="0"/>
      <w:marTop w:val="0"/>
      <w:marBottom w:val="0"/>
      <w:divBdr>
        <w:top w:val="none" w:sz="0" w:space="0" w:color="auto"/>
        <w:left w:val="none" w:sz="0" w:space="0" w:color="auto"/>
        <w:bottom w:val="none" w:sz="0" w:space="0" w:color="auto"/>
        <w:right w:val="none" w:sz="0" w:space="0" w:color="auto"/>
      </w:divBdr>
      <w:divsChild>
        <w:div w:id="320157946">
          <w:marLeft w:val="360"/>
          <w:marRight w:val="0"/>
          <w:marTop w:val="200"/>
          <w:marBottom w:val="0"/>
          <w:divBdr>
            <w:top w:val="none" w:sz="0" w:space="0" w:color="auto"/>
            <w:left w:val="none" w:sz="0" w:space="0" w:color="auto"/>
            <w:bottom w:val="none" w:sz="0" w:space="0" w:color="auto"/>
            <w:right w:val="none" w:sz="0" w:space="0" w:color="auto"/>
          </w:divBdr>
        </w:div>
        <w:div w:id="692072181">
          <w:marLeft w:val="360"/>
          <w:marRight w:val="0"/>
          <w:marTop w:val="200"/>
          <w:marBottom w:val="0"/>
          <w:divBdr>
            <w:top w:val="none" w:sz="0" w:space="0" w:color="auto"/>
            <w:left w:val="none" w:sz="0" w:space="0" w:color="auto"/>
            <w:bottom w:val="none" w:sz="0" w:space="0" w:color="auto"/>
            <w:right w:val="none" w:sz="0" w:space="0" w:color="auto"/>
          </w:divBdr>
        </w:div>
        <w:div w:id="2120173080">
          <w:marLeft w:val="360"/>
          <w:marRight w:val="0"/>
          <w:marTop w:val="200"/>
          <w:marBottom w:val="0"/>
          <w:divBdr>
            <w:top w:val="none" w:sz="0" w:space="0" w:color="auto"/>
            <w:left w:val="none" w:sz="0" w:space="0" w:color="auto"/>
            <w:bottom w:val="none" w:sz="0" w:space="0" w:color="auto"/>
            <w:right w:val="none" w:sz="0" w:space="0" w:color="auto"/>
          </w:divBdr>
        </w:div>
        <w:div w:id="206990017">
          <w:marLeft w:val="360"/>
          <w:marRight w:val="0"/>
          <w:marTop w:val="200"/>
          <w:marBottom w:val="0"/>
          <w:divBdr>
            <w:top w:val="none" w:sz="0" w:space="0" w:color="auto"/>
            <w:left w:val="none" w:sz="0" w:space="0" w:color="auto"/>
            <w:bottom w:val="none" w:sz="0" w:space="0" w:color="auto"/>
            <w:right w:val="none" w:sz="0" w:space="0" w:color="auto"/>
          </w:divBdr>
        </w:div>
      </w:divsChild>
    </w:div>
    <w:div w:id="352802596">
      <w:bodyDiv w:val="1"/>
      <w:marLeft w:val="0"/>
      <w:marRight w:val="0"/>
      <w:marTop w:val="0"/>
      <w:marBottom w:val="0"/>
      <w:divBdr>
        <w:top w:val="none" w:sz="0" w:space="0" w:color="auto"/>
        <w:left w:val="none" w:sz="0" w:space="0" w:color="auto"/>
        <w:bottom w:val="none" w:sz="0" w:space="0" w:color="auto"/>
        <w:right w:val="none" w:sz="0" w:space="0" w:color="auto"/>
      </w:divBdr>
      <w:divsChild>
        <w:div w:id="1364132344">
          <w:marLeft w:val="360"/>
          <w:marRight w:val="0"/>
          <w:marTop w:val="200"/>
          <w:marBottom w:val="0"/>
          <w:divBdr>
            <w:top w:val="none" w:sz="0" w:space="0" w:color="auto"/>
            <w:left w:val="none" w:sz="0" w:space="0" w:color="auto"/>
            <w:bottom w:val="none" w:sz="0" w:space="0" w:color="auto"/>
            <w:right w:val="none" w:sz="0" w:space="0" w:color="auto"/>
          </w:divBdr>
        </w:div>
      </w:divsChild>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685598356">
      <w:bodyDiv w:val="1"/>
      <w:marLeft w:val="0"/>
      <w:marRight w:val="0"/>
      <w:marTop w:val="0"/>
      <w:marBottom w:val="0"/>
      <w:divBdr>
        <w:top w:val="none" w:sz="0" w:space="0" w:color="auto"/>
        <w:left w:val="none" w:sz="0" w:space="0" w:color="auto"/>
        <w:bottom w:val="none" w:sz="0" w:space="0" w:color="auto"/>
        <w:right w:val="none" w:sz="0" w:space="0" w:color="auto"/>
      </w:divBdr>
      <w:divsChild>
        <w:div w:id="1740783191">
          <w:marLeft w:val="547"/>
          <w:marRight w:val="0"/>
          <w:marTop w:val="200"/>
          <w:marBottom w:val="0"/>
          <w:divBdr>
            <w:top w:val="none" w:sz="0" w:space="0" w:color="auto"/>
            <w:left w:val="none" w:sz="0" w:space="0" w:color="auto"/>
            <w:bottom w:val="none" w:sz="0" w:space="0" w:color="auto"/>
            <w:right w:val="none" w:sz="0" w:space="0" w:color="auto"/>
          </w:divBdr>
        </w:div>
        <w:div w:id="1839492869">
          <w:marLeft w:val="1166"/>
          <w:marRight w:val="0"/>
          <w:marTop w:val="200"/>
          <w:marBottom w:val="0"/>
          <w:divBdr>
            <w:top w:val="none" w:sz="0" w:space="0" w:color="auto"/>
            <w:left w:val="none" w:sz="0" w:space="0" w:color="auto"/>
            <w:bottom w:val="none" w:sz="0" w:space="0" w:color="auto"/>
            <w:right w:val="none" w:sz="0" w:space="0" w:color="auto"/>
          </w:divBdr>
        </w:div>
        <w:div w:id="1896235245">
          <w:marLeft w:val="547"/>
          <w:marRight w:val="0"/>
          <w:marTop w:val="200"/>
          <w:marBottom w:val="0"/>
          <w:divBdr>
            <w:top w:val="none" w:sz="0" w:space="0" w:color="auto"/>
            <w:left w:val="none" w:sz="0" w:space="0" w:color="auto"/>
            <w:bottom w:val="none" w:sz="0" w:space="0" w:color="auto"/>
            <w:right w:val="none" w:sz="0" w:space="0" w:color="auto"/>
          </w:divBdr>
        </w:div>
        <w:div w:id="1896693711">
          <w:marLeft w:val="1166"/>
          <w:marRight w:val="0"/>
          <w:marTop w:val="200"/>
          <w:marBottom w:val="0"/>
          <w:divBdr>
            <w:top w:val="none" w:sz="0" w:space="0" w:color="auto"/>
            <w:left w:val="none" w:sz="0" w:space="0" w:color="auto"/>
            <w:bottom w:val="none" w:sz="0" w:space="0" w:color="auto"/>
            <w:right w:val="none" w:sz="0" w:space="0" w:color="auto"/>
          </w:divBdr>
        </w:div>
        <w:div w:id="1259410429">
          <w:marLeft w:val="547"/>
          <w:marRight w:val="0"/>
          <w:marTop w:val="200"/>
          <w:marBottom w:val="0"/>
          <w:divBdr>
            <w:top w:val="none" w:sz="0" w:space="0" w:color="auto"/>
            <w:left w:val="none" w:sz="0" w:space="0" w:color="auto"/>
            <w:bottom w:val="none" w:sz="0" w:space="0" w:color="auto"/>
            <w:right w:val="none" w:sz="0" w:space="0" w:color="auto"/>
          </w:divBdr>
        </w:div>
        <w:div w:id="1331055016">
          <w:marLeft w:val="1166"/>
          <w:marRight w:val="0"/>
          <w:marTop w:val="200"/>
          <w:marBottom w:val="0"/>
          <w:divBdr>
            <w:top w:val="none" w:sz="0" w:space="0" w:color="auto"/>
            <w:left w:val="none" w:sz="0" w:space="0" w:color="auto"/>
            <w:bottom w:val="none" w:sz="0" w:space="0" w:color="auto"/>
            <w:right w:val="none" w:sz="0" w:space="0" w:color="auto"/>
          </w:divBdr>
        </w:div>
        <w:div w:id="718018846">
          <w:marLeft w:val="547"/>
          <w:marRight w:val="0"/>
          <w:marTop w:val="200"/>
          <w:marBottom w:val="0"/>
          <w:divBdr>
            <w:top w:val="none" w:sz="0" w:space="0" w:color="auto"/>
            <w:left w:val="none" w:sz="0" w:space="0" w:color="auto"/>
            <w:bottom w:val="none" w:sz="0" w:space="0" w:color="auto"/>
            <w:right w:val="none" w:sz="0" w:space="0" w:color="auto"/>
          </w:divBdr>
        </w:div>
      </w:divsChild>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824205600">
      <w:bodyDiv w:val="1"/>
      <w:marLeft w:val="0"/>
      <w:marRight w:val="0"/>
      <w:marTop w:val="0"/>
      <w:marBottom w:val="0"/>
      <w:divBdr>
        <w:top w:val="none" w:sz="0" w:space="0" w:color="auto"/>
        <w:left w:val="none" w:sz="0" w:space="0" w:color="auto"/>
        <w:bottom w:val="none" w:sz="0" w:space="0" w:color="auto"/>
        <w:right w:val="none" w:sz="0" w:space="0" w:color="auto"/>
      </w:divBdr>
      <w:divsChild>
        <w:div w:id="308369812">
          <w:marLeft w:val="360"/>
          <w:marRight w:val="0"/>
          <w:marTop w:val="200"/>
          <w:marBottom w:val="0"/>
          <w:divBdr>
            <w:top w:val="none" w:sz="0" w:space="0" w:color="auto"/>
            <w:left w:val="none" w:sz="0" w:space="0" w:color="auto"/>
            <w:bottom w:val="none" w:sz="0" w:space="0" w:color="auto"/>
            <w:right w:val="none" w:sz="0" w:space="0" w:color="auto"/>
          </w:divBdr>
        </w:div>
        <w:div w:id="1159080761">
          <w:marLeft w:val="360"/>
          <w:marRight w:val="0"/>
          <w:marTop w:val="200"/>
          <w:marBottom w:val="0"/>
          <w:divBdr>
            <w:top w:val="none" w:sz="0" w:space="0" w:color="auto"/>
            <w:left w:val="none" w:sz="0" w:space="0" w:color="auto"/>
            <w:bottom w:val="none" w:sz="0" w:space="0" w:color="auto"/>
            <w:right w:val="none" w:sz="0" w:space="0" w:color="auto"/>
          </w:divBdr>
        </w:div>
        <w:div w:id="1820682889">
          <w:marLeft w:val="360"/>
          <w:marRight w:val="0"/>
          <w:marTop w:val="200"/>
          <w:marBottom w:val="0"/>
          <w:divBdr>
            <w:top w:val="none" w:sz="0" w:space="0" w:color="auto"/>
            <w:left w:val="none" w:sz="0" w:space="0" w:color="auto"/>
            <w:bottom w:val="none" w:sz="0" w:space="0" w:color="auto"/>
            <w:right w:val="none" w:sz="0" w:space="0" w:color="auto"/>
          </w:divBdr>
        </w:div>
        <w:div w:id="545988318">
          <w:marLeft w:val="360"/>
          <w:marRight w:val="0"/>
          <w:marTop w:val="200"/>
          <w:marBottom w:val="0"/>
          <w:divBdr>
            <w:top w:val="none" w:sz="0" w:space="0" w:color="auto"/>
            <w:left w:val="none" w:sz="0" w:space="0" w:color="auto"/>
            <w:bottom w:val="none" w:sz="0" w:space="0" w:color="auto"/>
            <w:right w:val="none" w:sz="0" w:space="0" w:color="auto"/>
          </w:divBdr>
        </w:div>
      </w:divsChild>
    </w:div>
    <w:div w:id="901913399">
      <w:bodyDiv w:val="1"/>
      <w:marLeft w:val="0"/>
      <w:marRight w:val="0"/>
      <w:marTop w:val="0"/>
      <w:marBottom w:val="0"/>
      <w:divBdr>
        <w:top w:val="none" w:sz="0" w:space="0" w:color="auto"/>
        <w:left w:val="none" w:sz="0" w:space="0" w:color="auto"/>
        <w:bottom w:val="none" w:sz="0" w:space="0" w:color="auto"/>
        <w:right w:val="none" w:sz="0" w:space="0" w:color="auto"/>
      </w:divBdr>
      <w:divsChild>
        <w:div w:id="162816752">
          <w:marLeft w:val="1166"/>
          <w:marRight w:val="0"/>
          <w:marTop w:val="200"/>
          <w:marBottom w:val="0"/>
          <w:divBdr>
            <w:top w:val="none" w:sz="0" w:space="0" w:color="auto"/>
            <w:left w:val="none" w:sz="0" w:space="0" w:color="auto"/>
            <w:bottom w:val="none" w:sz="0" w:space="0" w:color="auto"/>
            <w:right w:val="none" w:sz="0" w:space="0" w:color="auto"/>
          </w:divBdr>
        </w:div>
      </w:divsChild>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334407431">
      <w:bodyDiv w:val="1"/>
      <w:marLeft w:val="0"/>
      <w:marRight w:val="0"/>
      <w:marTop w:val="0"/>
      <w:marBottom w:val="0"/>
      <w:divBdr>
        <w:top w:val="none" w:sz="0" w:space="0" w:color="auto"/>
        <w:left w:val="none" w:sz="0" w:space="0" w:color="auto"/>
        <w:bottom w:val="none" w:sz="0" w:space="0" w:color="auto"/>
        <w:right w:val="none" w:sz="0" w:space="0" w:color="auto"/>
      </w:divBdr>
      <w:divsChild>
        <w:div w:id="694114657">
          <w:marLeft w:val="547"/>
          <w:marRight w:val="0"/>
          <w:marTop w:val="200"/>
          <w:marBottom w:val="0"/>
          <w:divBdr>
            <w:top w:val="none" w:sz="0" w:space="0" w:color="auto"/>
            <w:left w:val="none" w:sz="0" w:space="0" w:color="auto"/>
            <w:bottom w:val="none" w:sz="0" w:space="0" w:color="auto"/>
            <w:right w:val="none" w:sz="0" w:space="0" w:color="auto"/>
          </w:divBdr>
        </w:div>
        <w:div w:id="1840390406">
          <w:marLeft w:val="1166"/>
          <w:marRight w:val="0"/>
          <w:marTop w:val="200"/>
          <w:marBottom w:val="0"/>
          <w:divBdr>
            <w:top w:val="none" w:sz="0" w:space="0" w:color="auto"/>
            <w:left w:val="none" w:sz="0" w:space="0" w:color="auto"/>
            <w:bottom w:val="none" w:sz="0" w:space="0" w:color="auto"/>
            <w:right w:val="none" w:sz="0" w:space="0" w:color="auto"/>
          </w:divBdr>
        </w:div>
        <w:div w:id="667364859">
          <w:marLeft w:val="1166"/>
          <w:marRight w:val="0"/>
          <w:marTop w:val="200"/>
          <w:marBottom w:val="0"/>
          <w:divBdr>
            <w:top w:val="none" w:sz="0" w:space="0" w:color="auto"/>
            <w:left w:val="none" w:sz="0" w:space="0" w:color="auto"/>
            <w:bottom w:val="none" w:sz="0" w:space="0" w:color="auto"/>
            <w:right w:val="none" w:sz="0" w:space="0" w:color="auto"/>
          </w:divBdr>
        </w:div>
        <w:div w:id="1519932690">
          <w:marLeft w:val="1166"/>
          <w:marRight w:val="0"/>
          <w:marTop w:val="200"/>
          <w:marBottom w:val="0"/>
          <w:divBdr>
            <w:top w:val="none" w:sz="0" w:space="0" w:color="auto"/>
            <w:left w:val="none" w:sz="0" w:space="0" w:color="auto"/>
            <w:bottom w:val="none" w:sz="0" w:space="0" w:color="auto"/>
            <w:right w:val="none" w:sz="0" w:space="0" w:color="auto"/>
          </w:divBdr>
        </w:div>
        <w:div w:id="1905677392">
          <w:marLeft w:val="547"/>
          <w:marRight w:val="0"/>
          <w:marTop w:val="200"/>
          <w:marBottom w:val="0"/>
          <w:divBdr>
            <w:top w:val="none" w:sz="0" w:space="0" w:color="auto"/>
            <w:left w:val="none" w:sz="0" w:space="0" w:color="auto"/>
            <w:bottom w:val="none" w:sz="0" w:space="0" w:color="auto"/>
            <w:right w:val="none" w:sz="0" w:space="0" w:color="auto"/>
          </w:divBdr>
        </w:div>
        <w:div w:id="1449348788">
          <w:marLeft w:val="1166"/>
          <w:marRight w:val="0"/>
          <w:marTop w:val="200"/>
          <w:marBottom w:val="0"/>
          <w:divBdr>
            <w:top w:val="none" w:sz="0" w:space="0" w:color="auto"/>
            <w:left w:val="none" w:sz="0" w:space="0" w:color="auto"/>
            <w:bottom w:val="none" w:sz="0" w:space="0" w:color="auto"/>
            <w:right w:val="none" w:sz="0" w:space="0" w:color="auto"/>
          </w:divBdr>
        </w:div>
        <w:div w:id="1047145747">
          <w:marLeft w:val="1166"/>
          <w:marRight w:val="0"/>
          <w:marTop w:val="200"/>
          <w:marBottom w:val="0"/>
          <w:divBdr>
            <w:top w:val="none" w:sz="0" w:space="0" w:color="auto"/>
            <w:left w:val="none" w:sz="0" w:space="0" w:color="auto"/>
            <w:bottom w:val="none" w:sz="0" w:space="0" w:color="auto"/>
            <w:right w:val="none" w:sz="0" w:space="0" w:color="auto"/>
          </w:divBdr>
        </w:div>
        <w:div w:id="714549656">
          <w:marLeft w:val="1166"/>
          <w:marRight w:val="0"/>
          <w:marTop w:val="200"/>
          <w:marBottom w:val="0"/>
          <w:divBdr>
            <w:top w:val="none" w:sz="0" w:space="0" w:color="auto"/>
            <w:left w:val="none" w:sz="0" w:space="0" w:color="auto"/>
            <w:bottom w:val="none" w:sz="0" w:space="0" w:color="auto"/>
            <w:right w:val="none" w:sz="0" w:space="0" w:color="auto"/>
          </w:divBdr>
        </w:div>
      </w:divsChild>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544714552">
      <w:bodyDiv w:val="1"/>
      <w:marLeft w:val="0"/>
      <w:marRight w:val="0"/>
      <w:marTop w:val="0"/>
      <w:marBottom w:val="0"/>
      <w:divBdr>
        <w:top w:val="none" w:sz="0" w:space="0" w:color="auto"/>
        <w:left w:val="none" w:sz="0" w:space="0" w:color="auto"/>
        <w:bottom w:val="none" w:sz="0" w:space="0" w:color="auto"/>
        <w:right w:val="none" w:sz="0" w:space="0" w:color="auto"/>
      </w:divBdr>
      <w:divsChild>
        <w:div w:id="1368677061">
          <w:marLeft w:val="547"/>
          <w:marRight w:val="0"/>
          <w:marTop w:val="200"/>
          <w:marBottom w:val="0"/>
          <w:divBdr>
            <w:top w:val="none" w:sz="0" w:space="0" w:color="auto"/>
            <w:left w:val="none" w:sz="0" w:space="0" w:color="auto"/>
            <w:bottom w:val="none" w:sz="0" w:space="0" w:color="auto"/>
            <w:right w:val="none" w:sz="0" w:space="0" w:color="auto"/>
          </w:divBdr>
        </w:div>
        <w:div w:id="60372184">
          <w:marLeft w:val="1166"/>
          <w:marRight w:val="0"/>
          <w:marTop w:val="200"/>
          <w:marBottom w:val="0"/>
          <w:divBdr>
            <w:top w:val="none" w:sz="0" w:space="0" w:color="auto"/>
            <w:left w:val="none" w:sz="0" w:space="0" w:color="auto"/>
            <w:bottom w:val="none" w:sz="0" w:space="0" w:color="auto"/>
            <w:right w:val="none" w:sz="0" w:space="0" w:color="auto"/>
          </w:divBdr>
        </w:div>
        <w:div w:id="248463750">
          <w:marLeft w:val="1166"/>
          <w:marRight w:val="0"/>
          <w:marTop w:val="200"/>
          <w:marBottom w:val="0"/>
          <w:divBdr>
            <w:top w:val="none" w:sz="0" w:space="0" w:color="auto"/>
            <w:left w:val="none" w:sz="0" w:space="0" w:color="auto"/>
            <w:bottom w:val="none" w:sz="0" w:space="0" w:color="auto"/>
            <w:right w:val="none" w:sz="0" w:space="0" w:color="auto"/>
          </w:divBdr>
        </w:div>
        <w:div w:id="287905416">
          <w:marLeft w:val="1166"/>
          <w:marRight w:val="0"/>
          <w:marTop w:val="200"/>
          <w:marBottom w:val="0"/>
          <w:divBdr>
            <w:top w:val="none" w:sz="0" w:space="0" w:color="auto"/>
            <w:left w:val="none" w:sz="0" w:space="0" w:color="auto"/>
            <w:bottom w:val="none" w:sz="0" w:space="0" w:color="auto"/>
            <w:right w:val="none" w:sz="0" w:space="0" w:color="auto"/>
          </w:divBdr>
        </w:div>
      </w:divsChild>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864437074">
      <w:bodyDiv w:val="1"/>
      <w:marLeft w:val="0"/>
      <w:marRight w:val="0"/>
      <w:marTop w:val="0"/>
      <w:marBottom w:val="0"/>
      <w:divBdr>
        <w:top w:val="none" w:sz="0" w:space="0" w:color="auto"/>
        <w:left w:val="none" w:sz="0" w:space="0" w:color="auto"/>
        <w:bottom w:val="none" w:sz="0" w:space="0" w:color="auto"/>
        <w:right w:val="none" w:sz="0" w:space="0" w:color="auto"/>
      </w:divBdr>
      <w:divsChild>
        <w:div w:id="1745953077">
          <w:marLeft w:val="1166"/>
          <w:marRight w:val="0"/>
          <w:marTop w:val="200"/>
          <w:marBottom w:val="0"/>
          <w:divBdr>
            <w:top w:val="none" w:sz="0" w:space="0" w:color="auto"/>
            <w:left w:val="none" w:sz="0" w:space="0" w:color="auto"/>
            <w:bottom w:val="none" w:sz="0" w:space="0" w:color="auto"/>
            <w:right w:val="none" w:sz="0" w:space="0" w:color="auto"/>
          </w:divBdr>
        </w:div>
      </w:divsChild>
    </w:div>
    <w:div w:id="1875193649">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F4E64-45B6-4F8E-B3A5-649EF3A4D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dc:creator>
  <cp:lastModifiedBy>Darin Smith</cp:lastModifiedBy>
  <cp:revision>4</cp:revision>
  <cp:lastPrinted>2021-01-13T18:42:00Z</cp:lastPrinted>
  <dcterms:created xsi:type="dcterms:W3CDTF">2025-07-11T18:21:00Z</dcterms:created>
  <dcterms:modified xsi:type="dcterms:W3CDTF">2025-07-11T19:23:00Z</dcterms:modified>
</cp:coreProperties>
</file>