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870F" w14:textId="39DFB96F" w:rsidR="00F82046" w:rsidRPr="00EB5654" w:rsidRDefault="00F82046" w:rsidP="00EB5654">
      <w:pPr>
        <w:jc w:val="center"/>
        <w:rPr>
          <w:b/>
          <w:bCs/>
          <w:sz w:val="28"/>
          <w:szCs w:val="28"/>
        </w:rPr>
      </w:pPr>
      <w:r w:rsidRPr="00EB5654">
        <w:rPr>
          <w:b/>
          <w:bCs/>
          <w:sz w:val="28"/>
          <w:szCs w:val="28"/>
        </w:rPr>
        <w:t>Voice of the Customer Interviews</w:t>
      </w:r>
    </w:p>
    <w:p w14:paraId="105E3EF1" w14:textId="27B4C260" w:rsidR="00F82046" w:rsidRDefault="00F82046" w:rsidP="00EB5654">
      <w:pPr>
        <w:spacing w:after="0"/>
      </w:pPr>
      <w:r w:rsidRPr="00F82046">
        <w:rPr>
          <w:b/>
          <w:bCs/>
        </w:rPr>
        <w:t>Purpose</w:t>
      </w:r>
      <w:r>
        <w:t xml:space="preserve">: Voice of the customer (VOC) is a structured interview technique designed to capture stakeholder frustrations and needs associated with a process. </w:t>
      </w:r>
      <w:r w:rsidR="00C50DFD">
        <w:t xml:space="preserve">It is important to gather information on customer needs, wants, issues, and suggestions before planning improvements at your agency. </w:t>
      </w:r>
      <w:r>
        <w:t>Starting with the client when working on process improvement is helpful as:</w:t>
      </w:r>
    </w:p>
    <w:p w14:paraId="5ED60247" w14:textId="7B6BF058" w:rsidR="00F82046" w:rsidRDefault="00F82046" w:rsidP="00EB5654">
      <w:pPr>
        <w:pStyle w:val="ListParagraph"/>
        <w:numPr>
          <w:ilvl w:val="0"/>
          <w:numId w:val="14"/>
        </w:numPr>
        <w:spacing w:after="0"/>
      </w:pPr>
      <w:r>
        <w:t>It ensures that the problem and goal are defined in terms that truly relate to client needs.</w:t>
      </w:r>
    </w:p>
    <w:p w14:paraId="1F52AF16" w14:textId="77777777" w:rsidR="00F82046" w:rsidRPr="00F82046" w:rsidRDefault="00F82046" w:rsidP="00EB5654">
      <w:pPr>
        <w:pStyle w:val="ListParagraph"/>
        <w:numPr>
          <w:ilvl w:val="0"/>
          <w:numId w:val="14"/>
        </w:numPr>
        <w:spacing w:after="0"/>
      </w:pPr>
      <w:r>
        <w:t>It assists in understanding what changes are most critical to clients.</w:t>
      </w:r>
    </w:p>
    <w:p w14:paraId="54DCA88D" w14:textId="47704692" w:rsidR="00F82046" w:rsidRDefault="00F82046" w:rsidP="00EB5654">
      <w:pPr>
        <w:pStyle w:val="ListParagraph"/>
        <w:numPr>
          <w:ilvl w:val="0"/>
          <w:numId w:val="14"/>
        </w:numPr>
        <w:spacing w:after="0"/>
      </w:pPr>
      <w:r>
        <w:t>It avoids cost and time-cutting solutions that hurt services or relationships with the client.</w:t>
      </w:r>
    </w:p>
    <w:p w14:paraId="3FFB04EC" w14:textId="6B7DEAAE" w:rsidR="00F82046" w:rsidRDefault="00F82046" w:rsidP="00EB5654">
      <w:pPr>
        <w:pStyle w:val="ListParagraph"/>
        <w:numPr>
          <w:ilvl w:val="0"/>
          <w:numId w:val="14"/>
        </w:numPr>
        <w:spacing w:after="0"/>
      </w:pPr>
      <w:r>
        <w:t>It provides insight into possible measures of the process.</w:t>
      </w:r>
    </w:p>
    <w:p w14:paraId="4082736C" w14:textId="15819B25" w:rsidR="00E70171" w:rsidRDefault="00F82046" w:rsidP="00F82046">
      <w:pPr>
        <w:pStyle w:val="ListParagraph"/>
        <w:numPr>
          <w:ilvl w:val="0"/>
          <w:numId w:val="14"/>
        </w:numPr>
        <w:spacing w:after="0"/>
      </w:pPr>
      <w:r>
        <w:t>It helps create a climate of positive change, sometime just listening to client feedback is a positive leap in client satisfaction.</w:t>
      </w:r>
    </w:p>
    <w:p w14:paraId="5E94F243" w14:textId="77777777" w:rsidR="00E70171" w:rsidRPr="00E70171" w:rsidRDefault="00E70171" w:rsidP="00E70171">
      <w:pPr>
        <w:pStyle w:val="ListParagraph"/>
        <w:spacing w:after="0"/>
      </w:pPr>
    </w:p>
    <w:p w14:paraId="3A5C629E" w14:textId="56109004" w:rsidR="00F82046" w:rsidRPr="00435B33" w:rsidRDefault="00435B33" w:rsidP="00F82046">
      <w:pPr>
        <w:rPr>
          <w:b/>
          <w:bCs/>
        </w:rPr>
      </w:pPr>
      <w:r w:rsidRPr="00435B33">
        <w:rPr>
          <w:b/>
          <w:bCs/>
        </w:rPr>
        <w:t xml:space="preserve">VOC </w:t>
      </w:r>
      <w:r w:rsidR="00EB5654">
        <w:rPr>
          <w:b/>
          <w:bCs/>
        </w:rPr>
        <w:t xml:space="preserve">Overall </w:t>
      </w:r>
      <w:r w:rsidRPr="00435B33">
        <w:rPr>
          <w:b/>
          <w:bCs/>
        </w:rPr>
        <w:t>Process</w:t>
      </w:r>
      <w:r w:rsidR="00B96E6E">
        <w:rPr>
          <w:b/>
          <w:bCs/>
        </w:rPr>
        <w:t xml:space="preserve"> Steps</w:t>
      </w:r>
    </w:p>
    <w:p w14:paraId="61E4F131" w14:textId="5D799FC6" w:rsidR="00435B33" w:rsidRDefault="00435B33" w:rsidP="00435B33">
      <w:pPr>
        <w:pStyle w:val="ListParagraph"/>
        <w:numPr>
          <w:ilvl w:val="0"/>
          <w:numId w:val="15"/>
        </w:numPr>
      </w:pPr>
      <w:r>
        <w:t xml:space="preserve">Brainstorm list of stakeholders to interview. </w:t>
      </w:r>
    </w:p>
    <w:p w14:paraId="1B01AACF" w14:textId="208A6EB0" w:rsidR="00435B33" w:rsidRDefault="00435B33" w:rsidP="00435B33">
      <w:pPr>
        <w:pStyle w:val="ListParagraph"/>
        <w:numPr>
          <w:ilvl w:val="0"/>
          <w:numId w:val="15"/>
        </w:numPr>
      </w:pPr>
      <w:r>
        <w:t>Build a list of questions with your team. Interviews can be in one on one or focus group format.</w:t>
      </w:r>
    </w:p>
    <w:p w14:paraId="4EF4E580" w14:textId="3E48579A" w:rsidR="00435B33" w:rsidRDefault="00435B33" w:rsidP="00435B33">
      <w:pPr>
        <w:pStyle w:val="ListParagraph"/>
        <w:numPr>
          <w:ilvl w:val="0"/>
          <w:numId w:val="15"/>
        </w:numPr>
      </w:pPr>
      <w:r>
        <w:t>Create a data collection tool for taking notes during interviews.</w:t>
      </w:r>
    </w:p>
    <w:p w14:paraId="35239B31" w14:textId="5EEF43B3" w:rsidR="00435B33" w:rsidRDefault="00435B33" w:rsidP="00435B33">
      <w:pPr>
        <w:pStyle w:val="ListParagraph"/>
        <w:numPr>
          <w:ilvl w:val="0"/>
          <w:numId w:val="15"/>
        </w:numPr>
      </w:pPr>
      <w:r>
        <w:t>Perform interviews.</w:t>
      </w:r>
    </w:p>
    <w:p w14:paraId="01B5998B" w14:textId="00674B2F" w:rsidR="00435B33" w:rsidRDefault="00435B33" w:rsidP="00435B33">
      <w:pPr>
        <w:pStyle w:val="ListParagraph"/>
        <w:numPr>
          <w:ilvl w:val="0"/>
          <w:numId w:val="15"/>
        </w:numPr>
      </w:pPr>
      <w:r>
        <w:t xml:space="preserve">Debrief results as a team. Categorize responses by type and record how often a similar theme/issue was shared. Identify solutions that clients have stated and place them in a ‘possible solutions’ group. </w:t>
      </w:r>
      <w:r w:rsidR="00585034">
        <w:t>See tables below for compiling information.</w:t>
      </w:r>
    </w:p>
    <w:p w14:paraId="61F4767B" w14:textId="77777777" w:rsidR="00E70171" w:rsidRDefault="00E70171" w:rsidP="00E70171">
      <w:pPr>
        <w:rPr>
          <w:b/>
          <w:bCs/>
        </w:rPr>
      </w:pPr>
      <w:r w:rsidRPr="00EB5654">
        <w:rPr>
          <w:b/>
          <w:bCs/>
        </w:rPr>
        <w:t>Performing the VOC Interview</w:t>
      </w:r>
    </w:p>
    <w:p w14:paraId="552338CA" w14:textId="77777777" w:rsidR="00E70171" w:rsidRPr="00E70171" w:rsidRDefault="00E70171" w:rsidP="00E70171">
      <w:pPr>
        <w:rPr>
          <w:i/>
          <w:iCs/>
        </w:rPr>
      </w:pPr>
      <w:r w:rsidRPr="00E70171">
        <w:rPr>
          <w:i/>
          <w:iCs/>
        </w:rPr>
        <w:t xml:space="preserve">*It may be helpful to have one notetaker and one interviewer. </w:t>
      </w:r>
    </w:p>
    <w:p w14:paraId="7A722A1E" w14:textId="215EE2C9" w:rsidR="00E70171" w:rsidRDefault="00E70171" w:rsidP="00E70171">
      <w:pPr>
        <w:pStyle w:val="ListParagraph"/>
        <w:numPr>
          <w:ilvl w:val="0"/>
          <w:numId w:val="17"/>
        </w:numPr>
      </w:pPr>
      <w:r>
        <w:t xml:space="preserve">Make introductions. Start by telling the respondent what to expect (time, approximate </w:t>
      </w:r>
      <w:r w:rsidR="00585034">
        <w:t>number</w:t>
      </w:r>
      <w:r>
        <w:t xml:space="preserve"> of questions asked, </w:t>
      </w:r>
      <w:r w:rsidR="00585034">
        <w:t xml:space="preserve">that </w:t>
      </w:r>
      <w:r>
        <w:t>answers are confidential</w:t>
      </w:r>
      <w:r w:rsidR="00585034">
        <w:t xml:space="preserve"> and will not impact their services</w:t>
      </w:r>
      <w:r>
        <w:t xml:space="preserve">) and how the information will be used (to inform improvements in the system). </w:t>
      </w:r>
    </w:p>
    <w:p w14:paraId="08C6AE26" w14:textId="77777777" w:rsidR="00E70171" w:rsidRDefault="00E70171" w:rsidP="00E70171">
      <w:pPr>
        <w:pStyle w:val="ListParagraph"/>
        <w:numPr>
          <w:ilvl w:val="0"/>
          <w:numId w:val="17"/>
        </w:numPr>
      </w:pPr>
      <w:r>
        <w:t>Ask easy questions first.</w:t>
      </w:r>
    </w:p>
    <w:p w14:paraId="491394FC" w14:textId="33A690A3" w:rsidR="00E70171" w:rsidRDefault="00E70171" w:rsidP="00E70171">
      <w:pPr>
        <w:pStyle w:val="ListParagraph"/>
        <w:numPr>
          <w:ilvl w:val="0"/>
          <w:numId w:val="17"/>
        </w:numPr>
      </w:pPr>
      <w:r>
        <w:t>Within each section, start broad, then ask narrow follow-up questions as necessary.</w:t>
      </w:r>
    </w:p>
    <w:p w14:paraId="0F4775B2" w14:textId="77777777" w:rsidR="00E70171" w:rsidRDefault="00E70171" w:rsidP="00E70171">
      <w:pPr>
        <w:pStyle w:val="ListParagraph"/>
        <w:numPr>
          <w:ilvl w:val="0"/>
          <w:numId w:val="17"/>
        </w:numPr>
      </w:pPr>
      <w:r>
        <w:t>End with a blue-sky question (solutions or in a perfect world).</w:t>
      </w:r>
    </w:p>
    <w:p w14:paraId="437AE197" w14:textId="77777777" w:rsidR="00E70171" w:rsidRDefault="00E70171" w:rsidP="00E70171">
      <w:pPr>
        <w:pStyle w:val="ListParagraph"/>
        <w:numPr>
          <w:ilvl w:val="0"/>
          <w:numId w:val="17"/>
        </w:numPr>
      </w:pPr>
      <w:r>
        <w:t xml:space="preserve">Thank them for their participation. </w:t>
      </w:r>
    </w:p>
    <w:p w14:paraId="12609626" w14:textId="77777777" w:rsidR="00E84D11" w:rsidRDefault="00E84D11" w:rsidP="00435B33">
      <w:pPr>
        <w:rPr>
          <w:b/>
          <w:bCs/>
        </w:rPr>
      </w:pPr>
    </w:p>
    <w:p w14:paraId="53E7A0DA" w14:textId="77777777" w:rsidR="00E84D11" w:rsidRDefault="00E84D11" w:rsidP="00435B33">
      <w:pPr>
        <w:rPr>
          <w:b/>
          <w:bCs/>
        </w:rPr>
      </w:pPr>
    </w:p>
    <w:p w14:paraId="5EBF6A56" w14:textId="1E6CEDB3" w:rsidR="0035514D" w:rsidRDefault="00435B33" w:rsidP="00435B33">
      <w:pPr>
        <w:rPr>
          <w:b/>
          <w:bCs/>
        </w:rPr>
      </w:pPr>
      <w:r w:rsidRPr="00435B33">
        <w:rPr>
          <w:b/>
          <w:bCs/>
        </w:rPr>
        <w:t>List of VOC Interview Questions</w:t>
      </w:r>
    </w:p>
    <w:p w14:paraId="566C76ED" w14:textId="63059A6C" w:rsidR="00EB5654" w:rsidRPr="00EB5654" w:rsidRDefault="0035514D" w:rsidP="00EB5654">
      <w:pPr>
        <w:pStyle w:val="NoSpacing"/>
        <w:rPr>
          <w:i/>
          <w:iCs/>
          <w:sz w:val="22"/>
          <w:szCs w:val="22"/>
        </w:rPr>
      </w:pPr>
      <w:r w:rsidRPr="00EB5654">
        <w:rPr>
          <w:i/>
          <w:iCs/>
          <w:sz w:val="22"/>
          <w:szCs w:val="22"/>
        </w:rPr>
        <w:t>*The words, ‘the system</w:t>
      </w:r>
      <w:r w:rsidR="00EB5654" w:rsidRPr="00EB5654">
        <w:rPr>
          <w:i/>
          <w:iCs/>
          <w:sz w:val="22"/>
          <w:szCs w:val="22"/>
        </w:rPr>
        <w:t>,</w:t>
      </w:r>
      <w:r w:rsidRPr="00EB5654">
        <w:rPr>
          <w:i/>
          <w:iCs/>
          <w:sz w:val="22"/>
          <w:szCs w:val="22"/>
        </w:rPr>
        <w:t>’ need to be replaced with a term for your agency or the service provider partnership in the following questions.</w:t>
      </w:r>
    </w:p>
    <w:p w14:paraId="14A56E60" w14:textId="77777777" w:rsidR="00EB5654" w:rsidRDefault="00EB5654" w:rsidP="00EB5654">
      <w:pPr>
        <w:pStyle w:val="NoSpacing"/>
        <w:rPr>
          <w:i/>
          <w:iCs/>
          <w:sz w:val="22"/>
          <w:szCs w:val="22"/>
        </w:rPr>
      </w:pPr>
      <w:r w:rsidRPr="00EB5654">
        <w:rPr>
          <w:i/>
          <w:iCs/>
          <w:sz w:val="22"/>
          <w:szCs w:val="22"/>
        </w:rPr>
        <w:t>*Narrow down this list to the fewest possible questions you can ask to get the necessary information.</w:t>
      </w:r>
    </w:p>
    <w:p w14:paraId="126D0112" w14:textId="03BA1432" w:rsidR="00435B33" w:rsidRPr="00EB5654" w:rsidRDefault="00EB5654" w:rsidP="00EB5654">
      <w:pPr>
        <w:pStyle w:val="NoSpacing"/>
        <w:rPr>
          <w:i/>
          <w:iCs/>
          <w:sz w:val="22"/>
          <w:szCs w:val="22"/>
        </w:rPr>
      </w:pPr>
      <w:r w:rsidRPr="00EB5654">
        <w:rPr>
          <w:i/>
          <w:iCs/>
          <w:sz w:val="22"/>
          <w:szCs w:val="22"/>
        </w:rPr>
        <w:t xml:space="preserve"> </w:t>
      </w:r>
    </w:p>
    <w:p w14:paraId="176BD6C8" w14:textId="40E7A9E1" w:rsidR="00435B33" w:rsidRDefault="00435B33" w:rsidP="00435B33">
      <w:pPr>
        <w:pStyle w:val="ListParagraph"/>
        <w:numPr>
          <w:ilvl w:val="0"/>
          <w:numId w:val="16"/>
        </w:numPr>
      </w:pPr>
      <w:r>
        <w:t>What is your name?</w:t>
      </w:r>
    </w:p>
    <w:p w14:paraId="6810C731" w14:textId="63CC7951" w:rsidR="00435B33" w:rsidRDefault="00435B33" w:rsidP="00435B33">
      <w:pPr>
        <w:pStyle w:val="ListParagraph"/>
        <w:numPr>
          <w:ilvl w:val="0"/>
          <w:numId w:val="16"/>
        </w:numPr>
      </w:pPr>
      <w:r>
        <w:t>What is the best way to contact you with follow-up questions (optional)?</w:t>
      </w:r>
    </w:p>
    <w:p w14:paraId="4A669D3C" w14:textId="0D2E70AA" w:rsidR="00435B33" w:rsidRDefault="00435B33" w:rsidP="00435B33">
      <w:pPr>
        <w:pStyle w:val="ListParagraph"/>
        <w:numPr>
          <w:ilvl w:val="0"/>
          <w:numId w:val="16"/>
        </w:numPr>
      </w:pPr>
      <w:r>
        <w:t>Date of interview</w:t>
      </w:r>
    </w:p>
    <w:p w14:paraId="71DD458B" w14:textId="34970B16" w:rsidR="00435B33" w:rsidRDefault="00435B33" w:rsidP="00435B33">
      <w:pPr>
        <w:pStyle w:val="ListParagraph"/>
        <w:numPr>
          <w:ilvl w:val="0"/>
          <w:numId w:val="16"/>
        </w:numPr>
      </w:pPr>
      <w:r>
        <w:t>What services do you find most helpful</w:t>
      </w:r>
      <w:r w:rsidR="0035514D">
        <w:t xml:space="preserve"> that are provided by the system?</w:t>
      </w:r>
    </w:p>
    <w:p w14:paraId="678D1A0A" w14:textId="032A89B3" w:rsidR="0035514D" w:rsidRDefault="0035514D" w:rsidP="00435B33">
      <w:pPr>
        <w:pStyle w:val="ListParagraph"/>
        <w:numPr>
          <w:ilvl w:val="0"/>
          <w:numId w:val="16"/>
        </w:numPr>
      </w:pPr>
      <w:r>
        <w:t>What does it look like when the system is working well?</w:t>
      </w:r>
    </w:p>
    <w:p w14:paraId="5D77D9E0" w14:textId="77947753" w:rsidR="0035514D" w:rsidRDefault="0035514D" w:rsidP="00435B33">
      <w:pPr>
        <w:pStyle w:val="ListParagraph"/>
        <w:numPr>
          <w:ilvl w:val="0"/>
          <w:numId w:val="16"/>
        </w:numPr>
      </w:pPr>
      <w:r>
        <w:t>What is the most important need you have with the system?</w:t>
      </w:r>
    </w:p>
    <w:p w14:paraId="0064EAD4" w14:textId="685A8A40" w:rsidR="0035514D" w:rsidRDefault="0035514D" w:rsidP="00435B33">
      <w:pPr>
        <w:pStyle w:val="ListParagraph"/>
        <w:numPr>
          <w:ilvl w:val="0"/>
          <w:numId w:val="16"/>
        </w:numPr>
      </w:pPr>
      <w:r>
        <w:t>What slows you down or seems unimportant?</w:t>
      </w:r>
    </w:p>
    <w:p w14:paraId="0759C3FA" w14:textId="08580BB4" w:rsidR="0035514D" w:rsidRDefault="0035514D" w:rsidP="00435B33">
      <w:pPr>
        <w:pStyle w:val="ListParagraph"/>
        <w:numPr>
          <w:ilvl w:val="0"/>
          <w:numId w:val="16"/>
        </w:numPr>
      </w:pPr>
      <w:r>
        <w:t>What would a perfect meeting or service look like?</w:t>
      </w:r>
    </w:p>
    <w:p w14:paraId="1A4BFA33" w14:textId="4A0D5AC3" w:rsidR="0035514D" w:rsidRDefault="0035514D" w:rsidP="00435B33">
      <w:pPr>
        <w:pStyle w:val="ListParagraph"/>
        <w:numPr>
          <w:ilvl w:val="0"/>
          <w:numId w:val="16"/>
        </w:numPr>
      </w:pPr>
      <w:r>
        <w:t>What words used by providers are unclear to you?</w:t>
      </w:r>
    </w:p>
    <w:p w14:paraId="7338F32A" w14:textId="77777777" w:rsidR="0035514D" w:rsidRDefault="0035514D" w:rsidP="0035514D">
      <w:pPr>
        <w:pStyle w:val="ListParagraph"/>
        <w:numPr>
          <w:ilvl w:val="0"/>
          <w:numId w:val="16"/>
        </w:numPr>
      </w:pPr>
      <w:r>
        <w:t>In what ways is communication confusing?</w:t>
      </w:r>
    </w:p>
    <w:p w14:paraId="1555B464" w14:textId="7C6BB641" w:rsidR="0035514D" w:rsidRDefault="0035514D" w:rsidP="0035514D">
      <w:pPr>
        <w:pStyle w:val="ListParagraph"/>
        <w:numPr>
          <w:ilvl w:val="0"/>
          <w:numId w:val="16"/>
        </w:numPr>
      </w:pPr>
      <w:r w:rsidRPr="0035514D">
        <w:t xml:space="preserve">How would </w:t>
      </w:r>
      <w:r>
        <w:t>you</w:t>
      </w:r>
      <w:r w:rsidRPr="0035514D">
        <w:t xml:space="preserve"> like to see or view information?</w:t>
      </w:r>
    </w:p>
    <w:p w14:paraId="52F66D6B" w14:textId="10B15A30" w:rsidR="00435B33" w:rsidRDefault="00435B33" w:rsidP="00435B33">
      <w:pPr>
        <w:pStyle w:val="ListParagraph"/>
        <w:numPr>
          <w:ilvl w:val="0"/>
          <w:numId w:val="16"/>
        </w:numPr>
      </w:pPr>
      <w:r>
        <w:t>What frustrates you the most about the system?</w:t>
      </w:r>
    </w:p>
    <w:p w14:paraId="1D2E8308" w14:textId="63D8F213" w:rsidR="0035514D" w:rsidRDefault="0035514D" w:rsidP="00435B33">
      <w:pPr>
        <w:pStyle w:val="ListParagraph"/>
        <w:numPr>
          <w:ilvl w:val="0"/>
          <w:numId w:val="16"/>
        </w:numPr>
      </w:pPr>
      <w:r>
        <w:t>What solutions would you like to share with us?</w:t>
      </w:r>
    </w:p>
    <w:p w14:paraId="761B3330" w14:textId="3184FDB9" w:rsidR="00EB5654" w:rsidRDefault="00EB5654" w:rsidP="00435B33">
      <w:pPr>
        <w:pStyle w:val="ListParagraph"/>
        <w:numPr>
          <w:ilvl w:val="0"/>
          <w:numId w:val="16"/>
        </w:numPr>
      </w:pPr>
      <w:r>
        <w:t>If there was one thing that hasn’t yet been said/asked that would give us deeper understanding, what would that be?</w:t>
      </w:r>
    </w:p>
    <w:p w14:paraId="57460D92" w14:textId="77777777" w:rsidR="00E70171" w:rsidRDefault="00E70171">
      <w:pPr>
        <w:rPr>
          <w:b/>
          <w:bCs/>
        </w:rPr>
      </w:pPr>
      <w:r>
        <w:rPr>
          <w:b/>
          <w:bCs/>
        </w:rPr>
        <w:br w:type="page"/>
      </w:r>
    </w:p>
    <w:p w14:paraId="0DDDF752" w14:textId="58F55837" w:rsidR="00175074" w:rsidRPr="00175074" w:rsidRDefault="00175074" w:rsidP="00175074">
      <w:pPr>
        <w:jc w:val="center"/>
        <w:rPr>
          <w:b/>
          <w:bCs/>
        </w:rPr>
      </w:pPr>
      <w:r w:rsidRPr="00175074">
        <w:rPr>
          <w:b/>
          <w:bCs/>
        </w:rPr>
        <w:lastRenderedPageBreak/>
        <w:t xml:space="preserve">Debriefing </w:t>
      </w:r>
      <w:r>
        <w:rPr>
          <w:b/>
          <w:bCs/>
        </w:rPr>
        <w:t>VOC</w:t>
      </w:r>
      <w:r w:rsidR="00E70171">
        <w:rPr>
          <w:b/>
          <w:bCs/>
        </w:rPr>
        <w:t xml:space="preserve"> Information</w:t>
      </w:r>
      <w:r>
        <w:rPr>
          <w:b/>
          <w:bCs/>
        </w:rPr>
        <w:t xml:space="preserve"> </w:t>
      </w:r>
      <w:r w:rsidRPr="00175074">
        <w:rPr>
          <w:b/>
          <w:bCs/>
        </w:rPr>
        <w:t>Tables</w:t>
      </w:r>
    </w:p>
    <w:p w14:paraId="0821ACFB" w14:textId="153CFAE3" w:rsidR="00175074" w:rsidRDefault="00175074" w:rsidP="00EB5654">
      <w:r>
        <w:t>The following tables are useful for organizing feedback. Record comments, issues, and measures in the first table</w:t>
      </w:r>
      <w:r w:rsidR="00E70171">
        <w:t xml:space="preserve"> and solutions in the second.</w:t>
      </w:r>
      <w:r>
        <w:t xml:space="preserve"> </w:t>
      </w:r>
    </w:p>
    <w:tbl>
      <w:tblPr>
        <w:tblStyle w:val="TableGrid"/>
        <w:tblW w:w="12775" w:type="dxa"/>
        <w:tblLook w:val="04A0" w:firstRow="1" w:lastRow="0" w:firstColumn="1" w:lastColumn="0" w:noHBand="0" w:noVBand="1"/>
      </w:tblPr>
      <w:tblGrid>
        <w:gridCol w:w="3415"/>
        <w:gridCol w:w="3600"/>
        <w:gridCol w:w="4140"/>
        <w:gridCol w:w="1620"/>
      </w:tblGrid>
      <w:tr w:rsidR="00E70171" w14:paraId="442921D6" w14:textId="4EFD4CE6" w:rsidTr="00E70171">
        <w:tc>
          <w:tcPr>
            <w:tcW w:w="12775" w:type="dxa"/>
            <w:gridSpan w:val="4"/>
            <w:shd w:val="clear" w:color="auto" w:fill="ACD7CA"/>
          </w:tcPr>
          <w:p w14:paraId="667BF6E8" w14:textId="66CBF384" w:rsidR="00E70171" w:rsidRPr="00E70171" w:rsidRDefault="00E70171" w:rsidP="00175074">
            <w:pPr>
              <w:jc w:val="center"/>
              <w:rPr>
                <w:b/>
                <w:bCs/>
              </w:rPr>
            </w:pPr>
            <w:r w:rsidRPr="00E70171">
              <w:rPr>
                <w:b/>
                <w:bCs/>
              </w:rPr>
              <w:t>Voice of Customer Translation Matrix</w:t>
            </w:r>
          </w:p>
        </w:tc>
      </w:tr>
      <w:tr w:rsidR="00E70171" w14:paraId="3D85CAA4" w14:textId="3CBC1CF0" w:rsidTr="00E70171">
        <w:tc>
          <w:tcPr>
            <w:tcW w:w="3415" w:type="dxa"/>
          </w:tcPr>
          <w:p w14:paraId="5F0EEE8E" w14:textId="1414C37E" w:rsidR="00E70171" w:rsidRPr="00175074" w:rsidRDefault="00E70171" w:rsidP="00175074">
            <w:pPr>
              <w:pStyle w:val="NoSpacing"/>
              <w:jc w:val="center"/>
              <w:rPr>
                <w:b/>
                <w:bCs/>
              </w:rPr>
            </w:pPr>
            <w:r w:rsidRPr="00175074">
              <w:rPr>
                <w:b/>
                <w:bCs/>
              </w:rPr>
              <w:t>Client comment</w:t>
            </w:r>
          </w:p>
          <w:p w14:paraId="7903F311" w14:textId="470C48DD" w:rsidR="00E70171" w:rsidRDefault="00E70171" w:rsidP="00175074">
            <w:pPr>
              <w:pStyle w:val="NoSpacing"/>
              <w:jc w:val="center"/>
            </w:pPr>
            <w:r>
              <w:t>What are they saying?</w:t>
            </w:r>
          </w:p>
        </w:tc>
        <w:tc>
          <w:tcPr>
            <w:tcW w:w="3600" w:type="dxa"/>
          </w:tcPr>
          <w:p w14:paraId="2C4CE909" w14:textId="5DB88D6C" w:rsidR="00E70171" w:rsidRPr="00175074" w:rsidRDefault="00E70171" w:rsidP="00175074">
            <w:pPr>
              <w:pStyle w:val="NoSpacing"/>
              <w:jc w:val="center"/>
              <w:rPr>
                <w:b/>
                <w:bCs/>
              </w:rPr>
            </w:pPr>
            <w:r w:rsidRPr="00175074">
              <w:rPr>
                <w:b/>
                <w:bCs/>
              </w:rPr>
              <w:t xml:space="preserve">Identifying the issue </w:t>
            </w:r>
          </w:p>
          <w:p w14:paraId="2790DBB2" w14:textId="3D5420B9" w:rsidR="00E70171" w:rsidRDefault="00E70171" w:rsidP="00175074">
            <w:pPr>
              <w:pStyle w:val="NoSpacing"/>
              <w:jc w:val="center"/>
            </w:pPr>
            <w:r>
              <w:t>What’s the priority?</w:t>
            </w:r>
          </w:p>
        </w:tc>
        <w:tc>
          <w:tcPr>
            <w:tcW w:w="4140" w:type="dxa"/>
          </w:tcPr>
          <w:p w14:paraId="7102C98D" w14:textId="7C9A2938" w:rsidR="00E70171" w:rsidRPr="00175074" w:rsidRDefault="00E70171" w:rsidP="00175074">
            <w:pPr>
              <w:pStyle w:val="NoSpacing"/>
              <w:jc w:val="center"/>
              <w:rPr>
                <w:b/>
                <w:bCs/>
              </w:rPr>
            </w:pPr>
            <w:r w:rsidRPr="00175074">
              <w:rPr>
                <w:b/>
                <w:bCs/>
              </w:rPr>
              <w:t>Client requirement</w:t>
            </w:r>
          </w:p>
          <w:p w14:paraId="7B4913B4" w14:textId="29C0FB43" w:rsidR="00E70171" w:rsidRDefault="00E70171" w:rsidP="00175074">
            <w:pPr>
              <w:jc w:val="center"/>
            </w:pPr>
            <w:r>
              <w:t>What is the measurable target?</w:t>
            </w:r>
          </w:p>
        </w:tc>
        <w:tc>
          <w:tcPr>
            <w:tcW w:w="1620" w:type="dxa"/>
          </w:tcPr>
          <w:p w14:paraId="0A809EBD" w14:textId="77777777" w:rsidR="00E70171" w:rsidRDefault="00E70171" w:rsidP="00175074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Influence</w:t>
            </w:r>
          </w:p>
          <w:p w14:paraId="17AF0A4B" w14:textId="66AA78B1" w:rsidR="00E70171" w:rsidRPr="00E70171" w:rsidRDefault="00E70171" w:rsidP="00175074">
            <w:pPr>
              <w:pStyle w:val="NoSpacing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Team rank (1=low to 5=high)</w:t>
            </w:r>
          </w:p>
        </w:tc>
      </w:tr>
      <w:tr w:rsidR="00E70171" w14:paraId="477FF415" w14:textId="312A9053" w:rsidTr="00E70171">
        <w:tc>
          <w:tcPr>
            <w:tcW w:w="3415" w:type="dxa"/>
          </w:tcPr>
          <w:p w14:paraId="50BBBEEF" w14:textId="29C02583" w:rsidR="00E70171" w:rsidRPr="00E70171" w:rsidRDefault="00E70171" w:rsidP="00E70171">
            <w:pPr>
              <w:pStyle w:val="NoSpacing"/>
              <w:rPr>
                <w:i/>
                <w:iCs/>
              </w:rPr>
            </w:pPr>
            <w:r w:rsidRPr="00E70171">
              <w:rPr>
                <w:i/>
                <w:iCs/>
              </w:rPr>
              <w:t>EXAMPLE: Don’t ignore me when I need something</w:t>
            </w:r>
          </w:p>
        </w:tc>
        <w:tc>
          <w:tcPr>
            <w:tcW w:w="3600" w:type="dxa"/>
          </w:tcPr>
          <w:p w14:paraId="4D98A9FE" w14:textId="44CAAD2D" w:rsidR="00E70171" w:rsidRPr="00E70171" w:rsidRDefault="00E70171" w:rsidP="00E70171">
            <w:pPr>
              <w:pStyle w:val="NoSpacing"/>
              <w:rPr>
                <w:i/>
                <w:iCs/>
              </w:rPr>
            </w:pPr>
            <w:r w:rsidRPr="00E70171">
              <w:rPr>
                <w:i/>
                <w:iCs/>
              </w:rPr>
              <w:t>Timeliness of follow-up</w:t>
            </w:r>
          </w:p>
        </w:tc>
        <w:tc>
          <w:tcPr>
            <w:tcW w:w="4140" w:type="dxa"/>
          </w:tcPr>
          <w:p w14:paraId="74BE66F0" w14:textId="3A2954D7" w:rsidR="00E70171" w:rsidRPr="00E70171" w:rsidRDefault="00E70171" w:rsidP="00E70171">
            <w:pPr>
              <w:pStyle w:val="NoSpacing"/>
              <w:rPr>
                <w:i/>
                <w:iCs/>
              </w:rPr>
            </w:pPr>
            <w:r w:rsidRPr="00E70171">
              <w:rPr>
                <w:i/>
                <w:iCs/>
              </w:rPr>
              <w:t>Return calls or texts from clients within 1 business day. Check-in with clients within 2 days of team meeting</w:t>
            </w:r>
          </w:p>
        </w:tc>
        <w:tc>
          <w:tcPr>
            <w:tcW w:w="1620" w:type="dxa"/>
          </w:tcPr>
          <w:p w14:paraId="48EF9904" w14:textId="5EA89425" w:rsidR="00E70171" w:rsidRPr="00E70171" w:rsidRDefault="00E70171" w:rsidP="00E70171">
            <w:pPr>
              <w:pStyle w:val="NoSpacing"/>
              <w:jc w:val="center"/>
              <w:rPr>
                <w:i/>
                <w:iCs/>
              </w:rPr>
            </w:pPr>
            <w:r w:rsidRPr="00E70171">
              <w:rPr>
                <w:i/>
                <w:iCs/>
              </w:rPr>
              <w:t>4</w:t>
            </w:r>
          </w:p>
        </w:tc>
      </w:tr>
      <w:tr w:rsidR="00E70171" w14:paraId="45619B2D" w14:textId="2ACE18A1" w:rsidTr="00E70171">
        <w:trPr>
          <w:trHeight w:val="720"/>
        </w:trPr>
        <w:tc>
          <w:tcPr>
            <w:tcW w:w="3415" w:type="dxa"/>
          </w:tcPr>
          <w:p w14:paraId="12C39CE1" w14:textId="77777777" w:rsidR="00E70171" w:rsidRDefault="00E70171" w:rsidP="00EB5654"/>
        </w:tc>
        <w:tc>
          <w:tcPr>
            <w:tcW w:w="3600" w:type="dxa"/>
          </w:tcPr>
          <w:p w14:paraId="75660FA5" w14:textId="77777777" w:rsidR="00E70171" w:rsidRDefault="00E70171" w:rsidP="00EB5654"/>
        </w:tc>
        <w:tc>
          <w:tcPr>
            <w:tcW w:w="4140" w:type="dxa"/>
          </w:tcPr>
          <w:p w14:paraId="677317B6" w14:textId="77777777" w:rsidR="00E70171" w:rsidRDefault="00E70171" w:rsidP="00EB5654"/>
        </w:tc>
        <w:tc>
          <w:tcPr>
            <w:tcW w:w="1620" w:type="dxa"/>
          </w:tcPr>
          <w:p w14:paraId="3F939ABA" w14:textId="77777777" w:rsidR="00E70171" w:rsidRDefault="00E70171" w:rsidP="00EB5654"/>
        </w:tc>
      </w:tr>
      <w:tr w:rsidR="00E70171" w14:paraId="70AC0462" w14:textId="1CA39AED" w:rsidTr="00E70171">
        <w:trPr>
          <w:trHeight w:val="720"/>
        </w:trPr>
        <w:tc>
          <w:tcPr>
            <w:tcW w:w="3415" w:type="dxa"/>
          </w:tcPr>
          <w:p w14:paraId="4C8AE311" w14:textId="77777777" w:rsidR="00E70171" w:rsidRDefault="00E70171" w:rsidP="00EB5654"/>
        </w:tc>
        <w:tc>
          <w:tcPr>
            <w:tcW w:w="3600" w:type="dxa"/>
          </w:tcPr>
          <w:p w14:paraId="0735D53A" w14:textId="77777777" w:rsidR="00E70171" w:rsidRDefault="00E70171" w:rsidP="00EB5654"/>
        </w:tc>
        <w:tc>
          <w:tcPr>
            <w:tcW w:w="4140" w:type="dxa"/>
          </w:tcPr>
          <w:p w14:paraId="3741C193" w14:textId="77777777" w:rsidR="00E70171" w:rsidRDefault="00E70171" w:rsidP="00EB5654"/>
        </w:tc>
        <w:tc>
          <w:tcPr>
            <w:tcW w:w="1620" w:type="dxa"/>
          </w:tcPr>
          <w:p w14:paraId="4B7B4945" w14:textId="77777777" w:rsidR="00E70171" w:rsidRDefault="00E70171" w:rsidP="00EB5654"/>
        </w:tc>
      </w:tr>
      <w:tr w:rsidR="00E70171" w14:paraId="00EB2BA0" w14:textId="77777777" w:rsidTr="00E70171">
        <w:trPr>
          <w:trHeight w:val="720"/>
        </w:trPr>
        <w:tc>
          <w:tcPr>
            <w:tcW w:w="3415" w:type="dxa"/>
          </w:tcPr>
          <w:p w14:paraId="56372916" w14:textId="77777777" w:rsidR="00E70171" w:rsidRDefault="00E70171" w:rsidP="00EB5654"/>
        </w:tc>
        <w:tc>
          <w:tcPr>
            <w:tcW w:w="3600" w:type="dxa"/>
          </w:tcPr>
          <w:p w14:paraId="1D301759" w14:textId="77777777" w:rsidR="00E70171" w:rsidRDefault="00E70171" w:rsidP="00EB5654"/>
        </w:tc>
        <w:tc>
          <w:tcPr>
            <w:tcW w:w="4140" w:type="dxa"/>
          </w:tcPr>
          <w:p w14:paraId="58FC6974" w14:textId="77777777" w:rsidR="00E70171" w:rsidRDefault="00E70171" w:rsidP="00EB5654"/>
        </w:tc>
        <w:tc>
          <w:tcPr>
            <w:tcW w:w="1620" w:type="dxa"/>
          </w:tcPr>
          <w:p w14:paraId="666662DA" w14:textId="77777777" w:rsidR="00E70171" w:rsidRDefault="00E70171" w:rsidP="00EB5654"/>
        </w:tc>
      </w:tr>
      <w:tr w:rsidR="00E70171" w14:paraId="0A74B56A" w14:textId="77777777" w:rsidTr="00E70171">
        <w:trPr>
          <w:trHeight w:val="720"/>
        </w:trPr>
        <w:tc>
          <w:tcPr>
            <w:tcW w:w="3415" w:type="dxa"/>
          </w:tcPr>
          <w:p w14:paraId="3BC0D7BB" w14:textId="77777777" w:rsidR="00E70171" w:rsidRDefault="00E70171" w:rsidP="00EB5654"/>
        </w:tc>
        <w:tc>
          <w:tcPr>
            <w:tcW w:w="3600" w:type="dxa"/>
          </w:tcPr>
          <w:p w14:paraId="70210230" w14:textId="77777777" w:rsidR="00E70171" w:rsidRDefault="00E70171" w:rsidP="00EB5654"/>
        </w:tc>
        <w:tc>
          <w:tcPr>
            <w:tcW w:w="4140" w:type="dxa"/>
          </w:tcPr>
          <w:p w14:paraId="3D5DE2CC" w14:textId="77777777" w:rsidR="00E70171" w:rsidRDefault="00E70171" w:rsidP="00EB5654"/>
        </w:tc>
        <w:tc>
          <w:tcPr>
            <w:tcW w:w="1620" w:type="dxa"/>
          </w:tcPr>
          <w:p w14:paraId="55D29396" w14:textId="77777777" w:rsidR="00E70171" w:rsidRDefault="00E70171" w:rsidP="00EB5654"/>
        </w:tc>
      </w:tr>
      <w:tr w:rsidR="00E70171" w14:paraId="3AB3A4E4" w14:textId="77777777" w:rsidTr="00E70171">
        <w:trPr>
          <w:trHeight w:val="720"/>
        </w:trPr>
        <w:tc>
          <w:tcPr>
            <w:tcW w:w="3415" w:type="dxa"/>
          </w:tcPr>
          <w:p w14:paraId="509839A8" w14:textId="77777777" w:rsidR="00E70171" w:rsidRDefault="00E70171" w:rsidP="00EB5654"/>
        </w:tc>
        <w:tc>
          <w:tcPr>
            <w:tcW w:w="3600" w:type="dxa"/>
          </w:tcPr>
          <w:p w14:paraId="7AE8B832" w14:textId="77777777" w:rsidR="00E70171" w:rsidRDefault="00E70171" w:rsidP="00EB5654"/>
        </w:tc>
        <w:tc>
          <w:tcPr>
            <w:tcW w:w="4140" w:type="dxa"/>
          </w:tcPr>
          <w:p w14:paraId="4CEF5205" w14:textId="77777777" w:rsidR="00E70171" w:rsidRDefault="00E70171" w:rsidP="00EB5654"/>
        </w:tc>
        <w:tc>
          <w:tcPr>
            <w:tcW w:w="1620" w:type="dxa"/>
          </w:tcPr>
          <w:p w14:paraId="142A6D66" w14:textId="77777777" w:rsidR="00E70171" w:rsidRDefault="00E70171" w:rsidP="00EB5654"/>
        </w:tc>
      </w:tr>
      <w:tr w:rsidR="00E70171" w14:paraId="6AA9AB5C" w14:textId="77777777" w:rsidTr="00E70171">
        <w:trPr>
          <w:trHeight w:val="720"/>
        </w:trPr>
        <w:tc>
          <w:tcPr>
            <w:tcW w:w="3415" w:type="dxa"/>
          </w:tcPr>
          <w:p w14:paraId="211EEDA9" w14:textId="77777777" w:rsidR="00E70171" w:rsidRDefault="00E70171" w:rsidP="00EB5654"/>
        </w:tc>
        <w:tc>
          <w:tcPr>
            <w:tcW w:w="3600" w:type="dxa"/>
          </w:tcPr>
          <w:p w14:paraId="3A90408A" w14:textId="77777777" w:rsidR="00E70171" w:rsidRDefault="00E70171" w:rsidP="00EB5654"/>
        </w:tc>
        <w:tc>
          <w:tcPr>
            <w:tcW w:w="4140" w:type="dxa"/>
          </w:tcPr>
          <w:p w14:paraId="4B08C74C" w14:textId="77777777" w:rsidR="00E70171" w:rsidRDefault="00E70171" w:rsidP="00EB5654"/>
        </w:tc>
        <w:tc>
          <w:tcPr>
            <w:tcW w:w="1620" w:type="dxa"/>
          </w:tcPr>
          <w:p w14:paraId="2AD28E4B" w14:textId="77777777" w:rsidR="00E70171" w:rsidRDefault="00E70171" w:rsidP="00EB5654"/>
        </w:tc>
      </w:tr>
    </w:tbl>
    <w:p w14:paraId="2421F530" w14:textId="47292F4F" w:rsidR="00175074" w:rsidRDefault="00175074" w:rsidP="00EB5654"/>
    <w:p w14:paraId="19ADCCC0" w14:textId="237E650F" w:rsidR="00435B33" w:rsidRDefault="00435B33" w:rsidP="00435B33"/>
    <w:p w14:paraId="247908EF" w14:textId="77777777" w:rsidR="00723998" w:rsidRDefault="00723998" w:rsidP="00435B33"/>
    <w:tbl>
      <w:tblPr>
        <w:tblStyle w:val="TableGrid"/>
        <w:tblW w:w="12775" w:type="dxa"/>
        <w:tblLook w:val="04A0" w:firstRow="1" w:lastRow="0" w:firstColumn="1" w:lastColumn="0" w:noHBand="0" w:noVBand="1"/>
      </w:tblPr>
      <w:tblGrid>
        <w:gridCol w:w="6385"/>
        <w:gridCol w:w="6390"/>
      </w:tblGrid>
      <w:tr w:rsidR="00E70171" w:rsidRPr="00E70171" w14:paraId="7A686D35" w14:textId="77777777" w:rsidTr="00106440">
        <w:tc>
          <w:tcPr>
            <w:tcW w:w="12775" w:type="dxa"/>
            <w:gridSpan w:val="2"/>
            <w:shd w:val="clear" w:color="auto" w:fill="ACD7CA"/>
          </w:tcPr>
          <w:p w14:paraId="5F34748F" w14:textId="01B10460" w:rsidR="00E70171" w:rsidRPr="00E70171" w:rsidRDefault="00E70171" w:rsidP="00106440">
            <w:pPr>
              <w:jc w:val="center"/>
              <w:rPr>
                <w:b/>
                <w:bCs/>
              </w:rPr>
            </w:pPr>
            <w:r w:rsidRPr="00E70171">
              <w:rPr>
                <w:b/>
                <w:bCs/>
              </w:rPr>
              <w:t xml:space="preserve">Voice of Customer </w:t>
            </w:r>
            <w:r>
              <w:rPr>
                <w:b/>
                <w:bCs/>
              </w:rPr>
              <w:t>Solutions</w:t>
            </w:r>
          </w:p>
        </w:tc>
      </w:tr>
      <w:tr w:rsidR="00E70171" w:rsidRPr="00E70171" w14:paraId="5AA8C043" w14:textId="77777777" w:rsidTr="00E70171">
        <w:tc>
          <w:tcPr>
            <w:tcW w:w="6385" w:type="dxa"/>
          </w:tcPr>
          <w:p w14:paraId="4D68FA83" w14:textId="6C8E3720" w:rsidR="00E70171" w:rsidRPr="00E70171" w:rsidRDefault="00E70171" w:rsidP="00E70171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Client Solution Offered</w:t>
            </w:r>
          </w:p>
        </w:tc>
        <w:tc>
          <w:tcPr>
            <w:tcW w:w="6390" w:type="dxa"/>
          </w:tcPr>
          <w:p w14:paraId="3DDCCCC7" w14:textId="44C29526" w:rsidR="00E70171" w:rsidRPr="00E70171" w:rsidRDefault="00E70171" w:rsidP="00106440">
            <w:pPr>
              <w:pStyle w:val="NoSpacing"/>
              <w:jc w:val="center"/>
              <w:rPr>
                <w:b/>
                <w:bCs/>
              </w:rPr>
            </w:pPr>
            <w:r w:rsidRPr="00E70171">
              <w:rPr>
                <w:b/>
                <w:bCs/>
              </w:rPr>
              <w:t>How could we fulfill this?</w:t>
            </w:r>
          </w:p>
        </w:tc>
      </w:tr>
      <w:tr w:rsidR="00E70171" w:rsidRPr="00E70171" w14:paraId="35C0C34E" w14:textId="77777777" w:rsidTr="00723998">
        <w:trPr>
          <w:trHeight w:val="1440"/>
        </w:trPr>
        <w:tc>
          <w:tcPr>
            <w:tcW w:w="6385" w:type="dxa"/>
          </w:tcPr>
          <w:p w14:paraId="60975B0C" w14:textId="76F92B68" w:rsidR="00E70171" w:rsidRPr="00E70171" w:rsidRDefault="00E70171" w:rsidP="00106440">
            <w:pPr>
              <w:pStyle w:val="NoSpacing"/>
              <w:rPr>
                <w:i/>
                <w:iCs/>
              </w:rPr>
            </w:pPr>
          </w:p>
        </w:tc>
        <w:tc>
          <w:tcPr>
            <w:tcW w:w="6390" w:type="dxa"/>
          </w:tcPr>
          <w:p w14:paraId="19ED0AB7" w14:textId="4537AD31" w:rsidR="00E70171" w:rsidRPr="00E70171" w:rsidRDefault="00E70171" w:rsidP="00106440">
            <w:pPr>
              <w:pStyle w:val="NoSpacing"/>
              <w:jc w:val="center"/>
              <w:rPr>
                <w:i/>
                <w:iCs/>
              </w:rPr>
            </w:pPr>
          </w:p>
        </w:tc>
      </w:tr>
      <w:tr w:rsidR="00E70171" w:rsidRPr="00E70171" w14:paraId="594E0CE5" w14:textId="77777777" w:rsidTr="00723998">
        <w:trPr>
          <w:trHeight w:val="1440"/>
        </w:trPr>
        <w:tc>
          <w:tcPr>
            <w:tcW w:w="6385" w:type="dxa"/>
          </w:tcPr>
          <w:p w14:paraId="429E1BAB" w14:textId="77777777" w:rsidR="00E70171" w:rsidRPr="00E70171" w:rsidRDefault="00E70171" w:rsidP="00106440">
            <w:pPr>
              <w:pStyle w:val="NoSpacing"/>
              <w:rPr>
                <w:i/>
                <w:iCs/>
              </w:rPr>
            </w:pPr>
          </w:p>
        </w:tc>
        <w:tc>
          <w:tcPr>
            <w:tcW w:w="6390" w:type="dxa"/>
          </w:tcPr>
          <w:p w14:paraId="46983C4C" w14:textId="77777777" w:rsidR="00E70171" w:rsidRPr="00E70171" w:rsidRDefault="00E70171" w:rsidP="00106440">
            <w:pPr>
              <w:pStyle w:val="NoSpacing"/>
              <w:jc w:val="center"/>
              <w:rPr>
                <w:i/>
                <w:iCs/>
              </w:rPr>
            </w:pPr>
          </w:p>
        </w:tc>
      </w:tr>
      <w:tr w:rsidR="00E70171" w:rsidRPr="00E70171" w14:paraId="7B152E2A" w14:textId="77777777" w:rsidTr="00723998">
        <w:trPr>
          <w:trHeight w:val="1440"/>
        </w:trPr>
        <w:tc>
          <w:tcPr>
            <w:tcW w:w="6385" w:type="dxa"/>
          </w:tcPr>
          <w:p w14:paraId="5194AC2C" w14:textId="77777777" w:rsidR="00E70171" w:rsidRPr="00E70171" w:rsidRDefault="00E70171" w:rsidP="00106440">
            <w:pPr>
              <w:pStyle w:val="NoSpacing"/>
              <w:rPr>
                <w:i/>
                <w:iCs/>
              </w:rPr>
            </w:pPr>
          </w:p>
        </w:tc>
        <w:tc>
          <w:tcPr>
            <w:tcW w:w="6390" w:type="dxa"/>
          </w:tcPr>
          <w:p w14:paraId="4F9DFD8F" w14:textId="77777777" w:rsidR="00E70171" w:rsidRPr="00E70171" w:rsidRDefault="00E70171" w:rsidP="00106440">
            <w:pPr>
              <w:pStyle w:val="NoSpacing"/>
              <w:jc w:val="center"/>
              <w:rPr>
                <w:i/>
                <w:iCs/>
              </w:rPr>
            </w:pPr>
          </w:p>
        </w:tc>
      </w:tr>
      <w:tr w:rsidR="00E70171" w:rsidRPr="00E70171" w14:paraId="1AEDE26B" w14:textId="77777777" w:rsidTr="00723998">
        <w:trPr>
          <w:trHeight w:val="1440"/>
        </w:trPr>
        <w:tc>
          <w:tcPr>
            <w:tcW w:w="6385" w:type="dxa"/>
          </w:tcPr>
          <w:p w14:paraId="64495EA5" w14:textId="77777777" w:rsidR="00E70171" w:rsidRPr="00E70171" w:rsidRDefault="00E70171" w:rsidP="00106440">
            <w:pPr>
              <w:pStyle w:val="NoSpacing"/>
              <w:rPr>
                <w:i/>
                <w:iCs/>
              </w:rPr>
            </w:pPr>
          </w:p>
        </w:tc>
        <w:tc>
          <w:tcPr>
            <w:tcW w:w="6390" w:type="dxa"/>
          </w:tcPr>
          <w:p w14:paraId="6DC0DD12" w14:textId="77777777" w:rsidR="00E70171" w:rsidRPr="00E70171" w:rsidRDefault="00E70171" w:rsidP="00106440">
            <w:pPr>
              <w:pStyle w:val="NoSpacing"/>
              <w:jc w:val="center"/>
              <w:rPr>
                <w:i/>
                <w:iCs/>
              </w:rPr>
            </w:pPr>
          </w:p>
        </w:tc>
      </w:tr>
    </w:tbl>
    <w:p w14:paraId="42D7D283" w14:textId="564B8753" w:rsidR="00B96E6E" w:rsidRDefault="00B96E6E" w:rsidP="00435B33"/>
    <w:p w14:paraId="5053FA4F" w14:textId="1942ADD5" w:rsidR="00B96E6E" w:rsidRPr="00446D1A" w:rsidRDefault="00B96E6E" w:rsidP="00B96E6E"/>
    <w:sectPr w:rsidR="00B96E6E" w:rsidRPr="00446D1A" w:rsidSect="00E70171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A09FB" w14:textId="77777777" w:rsidR="00B41594" w:rsidRDefault="00B41594" w:rsidP="00E7320F">
      <w:pPr>
        <w:spacing w:after="0" w:line="240" w:lineRule="auto"/>
      </w:pPr>
      <w:r>
        <w:separator/>
      </w:r>
    </w:p>
  </w:endnote>
  <w:endnote w:type="continuationSeparator" w:id="0">
    <w:p w14:paraId="0C232310" w14:textId="77777777" w:rsidR="00B41594" w:rsidRDefault="00B41594" w:rsidP="00E73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07C04" w14:textId="640BBAA2" w:rsidR="00B31303" w:rsidRPr="00B31303" w:rsidRDefault="00B31303">
    <w:pPr>
      <w:pStyle w:val="Footer"/>
      <w:rPr>
        <w:i/>
        <w:iCs/>
      </w:rPr>
    </w:pPr>
    <w:r w:rsidRPr="00B31303">
      <w:rPr>
        <w:i/>
        <w:iCs/>
        <w:sz w:val="20"/>
        <w:szCs w:val="20"/>
      </w:rPr>
      <w:t>Wisconsin Child Welfare Professional Development System – Last Updated 11.6.23</w:t>
    </w:r>
  </w:p>
  <w:p w14:paraId="3974934D" w14:textId="73D76812" w:rsidR="00E7320F" w:rsidRDefault="00E7320F" w:rsidP="00E7320F">
    <w:pPr>
      <w:pStyle w:val="Footer"/>
      <w:tabs>
        <w:tab w:val="clear" w:pos="9360"/>
      </w:tabs>
      <w:ind w:right="-6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1290" w14:textId="77777777" w:rsidR="00B41594" w:rsidRDefault="00B41594" w:rsidP="00E7320F">
      <w:pPr>
        <w:spacing w:after="0" w:line="240" w:lineRule="auto"/>
      </w:pPr>
      <w:r>
        <w:separator/>
      </w:r>
    </w:p>
  </w:footnote>
  <w:footnote w:type="continuationSeparator" w:id="0">
    <w:p w14:paraId="356584BE" w14:textId="77777777" w:rsidR="00B41594" w:rsidRDefault="00B41594" w:rsidP="00E73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342C" w14:textId="4AF62E83" w:rsidR="00E7320F" w:rsidRDefault="00E7320F" w:rsidP="00E7320F">
    <w:pPr>
      <w:pStyle w:val="Header"/>
      <w:tabs>
        <w:tab w:val="clear" w:pos="4680"/>
        <w:tab w:val="clear" w:pos="9360"/>
        <w:tab w:val="left" w:pos="4215"/>
      </w:tabs>
    </w:pPr>
    <w:r>
      <w:rPr>
        <w:noProof/>
      </w:rPr>
      <mc:AlternateContent>
        <mc:Choice Requires="wpg">
          <w:drawing>
            <wp:inline distT="0" distB="0" distL="0" distR="0" wp14:anchorId="3BFEF784" wp14:editId="4ADC2A87">
              <wp:extent cx="1587399" cy="700644"/>
              <wp:effectExtent l="0" t="0" r="0" b="4445"/>
              <wp:docPr id="7" name="Group 7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7399" cy="700644"/>
                        <a:chOff x="336168" y="0"/>
                        <a:chExt cx="1033441" cy="1257300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336168" y="0"/>
                          <a:ext cx="342900" cy="1257300"/>
                        </a:xfrm>
                        <a:prstGeom prst="rect">
                          <a:avLst/>
                        </a:prstGeom>
                        <a:solidFill>
                          <a:srgbClr val="3A8F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679153" y="0"/>
                          <a:ext cx="342900" cy="800100"/>
                        </a:xfrm>
                        <a:prstGeom prst="rect">
                          <a:avLst/>
                        </a:prstGeom>
                        <a:solidFill>
                          <a:srgbClr val="ACD7C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Rectangle 4"/>
                      <wps:cNvSpPr/>
                      <wps:spPr>
                        <a:xfrm>
                          <a:off x="1022137" y="0"/>
                          <a:ext cx="347472" cy="342900"/>
                        </a:xfrm>
                        <a:prstGeom prst="rect">
                          <a:avLst/>
                        </a:prstGeom>
                        <a:solidFill>
                          <a:srgbClr val="7A8C8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1A85E5F" id="Group 7" o:spid="_x0000_s1026" alt="Decorative element" style="width:125pt;height:55.15pt;mso-position-horizontal-relative:char;mso-position-vertical-relative:line" coordorigin="3361" coordsize="10334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">
              <v:rect id="Rectangle 2" o:spid="_x0000_s1027" style="position:absolute;left:3361;width:342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" fillcolor="#3a8f98" stroked="f" strokeweight="1pt"/>
              <v:rect id="Rectangle 3" o:spid="_x0000_s1028" style="position:absolute;left:6791;width:3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" fillcolor="#acd7ca" stroked="f" strokeweight="1pt"/>
              <v:rect id="Rectangle 4" o:spid="_x0000_s1029" style="position:absolute;left:10221;width:347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" fillcolor="#7a8c8e" stroked="f" strokeweight="1pt"/>
              <w10:anchorlock/>
            </v:group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976"/>
    <w:multiLevelType w:val="hybridMultilevel"/>
    <w:tmpl w:val="2DE4E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F5607"/>
    <w:multiLevelType w:val="hybridMultilevel"/>
    <w:tmpl w:val="2E049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96977"/>
    <w:multiLevelType w:val="hybridMultilevel"/>
    <w:tmpl w:val="B3D0E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4436"/>
    <w:multiLevelType w:val="hybridMultilevel"/>
    <w:tmpl w:val="C21C68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1630F"/>
    <w:multiLevelType w:val="hybridMultilevel"/>
    <w:tmpl w:val="1E7E13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27E50FE"/>
    <w:multiLevelType w:val="hybridMultilevel"/>
    <w:tmpl w:val="00F05F20"/>
    <w:lvl w:ilvl="0" w:tplc="F9E8F2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52420"/>
    <w:multiLevelType w:val="hybridMultilevel"/>
    <w:tmpl w:val="DE668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A0520"/>
    <w:multiLevelType w:val="hybridMultilevel"/>
    <w:tmpl w:val="B85E99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D463E"/>
    <w:multiLevelType w:val="hybridMultilevel"/>
    <w:tmpl w:val="D9D67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16FE8"/>
    <w:multiLevelType w:val="hybridMultilevel"/>
    <w:tmpl w:val="9314E68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DAD49868">
      <w:start w:val="30"/>
      <w:numFmt w:val="decimal"/>
      <w:lvlText w:val="%7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F61A8B"/>
    <w:multiLevelType w:val="hybridMultilevel"/>
    <w:tmpl w:val="2E0493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F4719"/>
    <w:multiLevelType w:val="hybridMultilevel"/>
    <w:tmpl w:val="CC7EAE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DB5373"/>
    <w:multiLevelType w:val="hybridMultilevel"/>
    <w:tmpl w:val="3C608C5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 w15:restartNumberingAfterBreak="0">
    <w:nsid w:val="65F06BB9"/>
    <w:multiLevelType w:val="hybridMultilevel"/>
    <w:tmpl w:val="BF0CB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56798"/>
    <w:multiLevelType w:val="hybridMultilevel"/>
    <w:tmpl w:val="0D6A1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4F4F6E"/>
    <w:multiLevelType w:val="hybridMultilevel"/>
    <w:tmpl w:val="09403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191C98"/>
    <w:multiLevelType w:val="hybridMultilevel"/>
    <w:tmpl w:val="CC0C7F40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7" w15:restartNumberingAfterBreak="0">
    <w:nsid w:val="7A130112"/>
    <w:multiLevelType w:val="hybridMultilevel"/>
    <w:tmpl w:val="CC7EAE80"/>
    <w:lvl w:ilvl="0" w:tplc="996C41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603562">
    <w:abstractNumId w:val="0"/>
  </w:num>
  <w:num w:numId="2" w16cid:durableId="175967561">
    <w:abstractNumId w:val="2"/>
  </w:num>
  <w:num w:numId="3" w16cid:durableId="1586302689">
    <w:abstractNumId w:val="5"/>
  </w:num>
  <w:num w:numId="4" w16cid:durableId="20010143">
    <w:abstractNumId w:val="15"/>
  </w:num>
  <w:num w:numId="5" w16cid:durableId="731468417">
    <w:abstractNumId w:val="3"/>
  </w:num>
  <w:num w:numId="6" w16cid:durableId="1653676624">
    <w:abstractNumId w:val="17"/>
  </w:num>
  <w:num w:numId="7" w16cid:durableId="500198994">
    <w:abstractNumId w:val="11"/>
  </w:num>
  <w:num w:numId="8" w16cid:durableId="43871077">
    <w:abstractNumId w:val="16"/>
  </w:num>
  <w:num w:numId="9" w16cid:durableId="1505434154">
    <w:abstractNumId w:val="4"/>
  </w:num>
  <w:num w:numId="10" w16cid:durableId="2115663412">
    <w:abstractNumId w:val="12"/>
  </w:num>
  <w:num w:numId="11" w16cid:durableId="1529635394">
    <w:abstractNumId w:val="8"/>
  </w:num>
  <w:num w:numId="12" w16cid:durableId="13549579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30"/>
    </w:lvlOverride>
    <w:lvlOverride w:ilvl="7">
      <w:startOverride w:val="1"/>
    </w:lvlOverride>
    <w:lvlOverride w:ilvl="8">
      <w:startOverride w:val="1"/>
    </w:lvlOverride>
  </w:num>
  <w:num w:numId="13" w16cid:durableId="1141728025">
    <w:abstractNumId w:val="9"/>
  </w:num>
  <w:num w:numId="14" w16cid:durableId="264966731">
    <w:abstractNumId w:val="14"/>
  </w:num>
  <w:num w:numId="15" w16cid:durableId="1068186217">
    <w:abstractNumId w:val="1"/>
  </w:num>
  <w:num w:numId="16" w16cid:durableId="1257785114">
    <w:abstractNumId w:val="13"/>
  </w:num>
  <w:num w:numId="17" w16cid:durableId="908074835">
    <w:abstractNumId w:val="6"/>
  </w:num>
  <w:num w:numId="18" w16cid:durableId="2142336330">
    <w:abstractNumId w:val="10"/>
  </w:num>
  <w:num w:numId="19" w16cid:durableId="17520416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0F"/>
    <w:rsid w:val="000270FF"/>
    <w:rsid w:val="0005387C"/>
    <w:rsid w:val="00056529"/>
    <w:rsid w:val="0006099C"/>
    <w:rsid w:val="000D7D3D"/>
    <w:rsid w:val="000F1784"/>
    <w:rsid w:val="00121AA8"/>
    <w:rsid w:val="001536AC"/>
    <w:rsid w:val="00165700"/>
    <w:rsid w:val="00175074"/>
    <w:rsid w:val="00175456"/>
    <w:rsid w:val="001D5AA6"/>
    <w:rsid w:val="0024723F"/>
    <w:rsid w:val="002F5272"/>
    <w:rsid w:val="0035514D"/>
    <w:rsid w:val="00435B33"/>
    <w:rsid w:val="00446D1A"/>
    <w:rsid w:val="00551EEA"/>
    <w:rsid w:val="00585034"/>
    <w:rsid w:val="00723998"/>
    <w:rsid w:val="00945C06"/>
    <w:rsid w:val="009B0A57"/>
    <w:rsid w:val="009C2A06"/>
    <w:rsid w:val="009E1151"/>
    <w:rsid w:val="00A116B6"/>
    <w:rsid w:val="00A232E0"/>
    <w:rsid w:val="00AE0E51"/>
    <w:rsid w:val="00B31303"/>
    <w:rsid w:val="00B41594"/>
    <w:rsid w:val="00B855E9"/>
    <w:rsid w:val="00B96E6E"/>
    <w:rsid w:val="00C50DFD"/>
    <w:rsid w:val="00E70171"/>
    <w:rsid w:val="00E7320F"/>
    <w:rsid w:val="00E84D11"/>
    <w:rsid w:val="00EB5654"/>
    <w:rsid w:val="00EE4244"/>
    <w:rsid w:val="00F82046"/>
    <w:rsid w:val="00FB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1E424"/>
  <w15:chartTrackingRefBased/>
  <w15:docId w15:val="{7E52926B-479B-4746-AD7D-9C710B36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AA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3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20F"/>
  </w:style>
  <w:style w:type="paragraph" w:styleId="Footer">
    <w:name w:val="footer"/>
    <w:basedOn w:val="Normal"/>
    <w:link w:val="FooterChar"/>
    <w:uiPriority w:val="99"/>
    <w:unhideWhenUsed/>
    <w:rsid w:val="00E732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20F"/>
  </w:style>
  <w:style w:type="table" w:styleId="TableGrid">
    <w:name w:val="Table Grid"/>
    <w:basedOn w:val="TableNormal"/>
    <w:uiPriority w:val="39"/>
    <w:rsid w:val="00121AA8"/>
    <w:pPr>
      <w:spacing w:after="30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21AA8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table" w:styleId="PlainTable4">
    <w:name w:val="Plain Table 4"/>
    <w:basedOn w:val="TableNormal"/>
    <w:uiPriority w:val="44"/>
    <w:rsid w:val="00121AA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121AA8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121AA8"/>
    <w:rPr>
      <w:rFonts w:eastAsiaTheme="minorEastAsia"/>
      <w:kern w:val="0"/>
      <w:sz w:val="24"/>
      <w:szCs w:val="24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551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1A09-0C2E-4C7E-9152-63D18A24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Fahy</dc:creator>
  <cp:keywords/>
  <dc:description/>
  <cp:lastModifiedBy>KELLY E SMITHBACK</cp:lastModifiedBy>
  <cp:revision>2</cp:revision>
  <dcterms:created xsi:type="dcterms:W3CDTF">2025-04-10T14:43:00Z</dcterms:created>
  <dcterms:modified xsi:type="dcterms:W3CDTF">2025-04-10T14:43:00Z</dcterms:modified>
</cp:coreProperties>
</file>