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601D3" w14:textId="0E66C139" w:rsidR="00A3472F" w:rsidRDefault="005200C5" w:rsidP="00651627">
      <w:r>
        <w:t xml:space="preserve">  </w:t>
      </w:r>
      <w:r w:rsidR="00503DB7" w:rsidRPr="00503DB7">
        <w:rPr>
          <w:b/>
          <w:bCs/>
        </w:rPr>
        <w:t>Accessing</w:t>
      </w:r>
      <w:r w:rsidR="00503DB7">
        <w:t xml:space="preserve"> </w:t>
      </w:r>
      <w:r w:rsidR="00651627">
        <w:rPr>
          <w:b/>
          <w:bCs/>
        </w:rPr>
        <w:t xml:space="preserve">Mental Health and Co-Occurring  </w:t>
      </w:r>
      <w:r w:rsidR="00651627">
        <w:rPr>
          <w:noProof/>
        </w:rPr>
        <w:drawing>
          <wp:inline distT="0" distB="0" distL="0" distR="0" wp14:anchorId="1DC23CCC" wp14:editId="63856553">
            <wp:extent cx="6543675" cy="4364966"/>
            <wp:effectExtent l="0" t="0" r="0" b="0"/>
            <wp:docPr id="544401488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7A65FA2C" w14:textId="276CCAFD" w:rsidR="004F7F1A" w:rsidRPr="004F7F1A" w:rsidRDefault="0005100B" w:rsidP="00651627">
      <w:r>
        <w:t>C</w:t>
      </w:r>
      <w:r w:rsidR="004F7F1A">
        <w:t>all 920-490-3790 to speak with Triage Counselors</w:t>
      </w:r>
      <w:r w:rsidR="00DD0F18">
        <w:t>, after completing the screening process with Triage Counselors, Triage Counselors will schedule an intake appointment with individual</w:t>
      </w:r>
      <w:r w:rsidR="00503DB7">
        <w:t xml:space="preserve"> based on initial screening</w:t>
      </w:r>
      <w:r w:rsidR="004F7F1A">
        <w:t>.</w:t>
      </w:r>
      <w:r w:rsidR="00DD0F18">
        <w:t xml:space="preserve"> </w:t>
      </w:r>
      <w:r w:rsidR="00503DB7">
        <w:t xml:space="preserve">The appointment will be scheduled in the next available appointment with </w:t>
      </w:r>
      <w:r w:rsidR="004F7F1A">
        <w:t xml:space="preserve">Mental Health </w:t>
      </w:r>
      <w:r w:rsidR="00503DB7">
        <w:t xml:space="preserve">or </w:t>
      </w:r>
      <w:r w:rsidR="004F7F1A">
        <w:t>Co-Occurring</w:t>
      </w:r>
      <w:r w:rsidR="00503DB7">
        <w:t xml:space="preserve"> provider</w:t>
      </w:r>
      <w:r w:rsidR="004F7F1A">
        <w:t xml:space="preserve">. </w:t>
      </w:r>
      <w:r w:rsidR="00A3472F">
        <w:t>If substance use is primary</w:t>
      </w:r>
      <w:r w:rsidR="00503DB7">
        <w:t xml:space="preserve"> </w:t>
      </w:r>
      <w:proofErr w:type="spellStart"/>
      <w:r w:rsidR="00503DB7">
        <w:t>concer</w:t>
      </w:r>
      <w:proofErr w:type="spellEnd"/>
      <w:r w:rsidR="00503DB7">
        <w:t>,</w:t>
      </w:r>
      <w:r w:rsidR="00A3472F">
        <w:t xml:space="preserve"> individuals may seek services through </w:t>
      </w:r>
      <w:r w:rsidR="00503DB7">
        <w:t xml:space="preserve">Same Day </w:t>
      </w:r>
      <w:r w:rsidR="00A3472F">
        <w:t>open access to address substance use and care can be transferred to a co-</w:t>
      </w:r>
      <w:proofErr w:type="spellStart"/>
      <w:r w:rsidR="00A3472F">
        <w:t>occuring</w:t>
      </w:r>
      <w:proofErr w:type="spellEnd"/>
      <w:r w:rsidR="00A3472F">
        <w:t xml:space="preserve"> provider</w:t>
      </w:r>
      <w:r w:rsidR="00503DB7">
        <w:t>.</w:t>
      </w:r>
    </w:p>
    <w:sectPr w:rsidR="004F7F1A" w:rsidRPr="004F7F1A" w:rsidSect="00E624B9">
      <w:headerReference w:type="default" r:id="rId11"/>
      <w:footerReference w:type="default" r:id="rId12"/>
      <w:pgSz w:w="12240" w:h="15840" w:code="1"/>
      <w:pgMar w:top="2682" w:right="1440" w:bottom="185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E8460" w14:textId="77777777" w:rsidR="00651627" w:rsidRDefault="00651627" w:rsidP="005200C5">
      <w:r>
        <w:separator/>
      </w:r>
    </w:p>
  </w:endnote>
  <w:endnote w:type="continuationSeparator" w:id="0">
    <w:p w14:paraId="09640839" w14:textId="77777777" w:rsidR="00651627" w:rsidRDefault="00651627" w:rsidP="0052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LightITC">
    <w:altName w:val="Corbel"/>
    <w:charset w:val="00"/>
    <w:family w:val="auto"/>
    <w:pitch w:val="variable"/>
    <w:sig w:usb0="800002FF" w:usb1="5000204A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196E" w14:textId="77777777" w:rsidR="00F3017F" w:rsidRDefault="00F3017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C7FDAD0" wp14:editId="1FFA09FF">
              <wp:simplePos x="0" y="0"/>
              <wp:positionH relativeFrom="column">
                <wp:posOffset>-695325</wp:posOffset>
              </wp:positionH>
              <wp:positionV relativeFrom="page">
                <wp:posOffset>9010650</wp:posOffset>
              </wp:positionV>
              <wp:extent cx="7343775" cy="847725"/>
              <wp:effectExtent l="0" t="0" r="0" b="9525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43775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DC0D64" w14:textId="77777777" w:rsidR="00F3017F" w:rsidRDefault="00F3017F" w:rsidP="00D56B6D">
                          <w:pPr>
                            <w:jc w:val="center"/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Mailing Address:  P.O. Box 365, Oneida, WI  54155</w:t>
                          </w:r>
                        </w:p>
                        <w:p w14:paraId="6EFA67D4" w14:textId="77777777" w:rsidR="00DC0BF2" w:rsidRDefault="00DC0BF2" w:rsidP="00D56B6D">
                          <w:pPr>
                            <w:jc w:val="center"/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</w:pPr>
                          <w:r w:rsidRPr="00DC0BF2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https://oneida-nsn.gov/resources/health/</w:t>
                          </w:r>
                        </w:p>
                        <w:p w14:paraId="176E1A31" w14:textId="77777777" w:rsidR="00F3017F" w:rsidRDefault="00F3017F" w:rsidP="00D56B6D">
                          <w:pPr>
                            <w:tabs>
                              <w:tab w:val="left" w:pos="3060"/>
                              <w:tab w:val="left" w:pos="6120"/>
                              <w:tab w:val="left" w:pos="9000"/>
                            </w:tabs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Oneida Community Health Center 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525</w:t>
                          </w:r>
                          <w:r w:rsidRPr="00334675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Airport Rd.</w:t>
                          </w:r>
                          <w:proofErr w:type="gramStart"/>
                          <w:r w:rsidR="00FB287B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, </w:t>
                          </w:r>
                          <w:r w:rsidRPr="00334675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 Oneida</w:t>
                          </w:r>
                          <w:proofErr w:type="gramEnd"/>
                          <w:r w:rsidRPr="00334675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, WI 54155</w:t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Phone: (920)</w:t>
                          </w:r>
                          <w:r w:rsidR="00FB287B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869-2711 or 1-866-869-2711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Fax: (920)</w:t>
                          </w:r>
                          <w:r w:rsidR="00FB287B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869-1780</w:t>
                          </w:r>
                        </w:p>
                        <w:p w14:paraId="75EF8C1C" w14:textId="77777777" w:rsidR="00F3017F" w:rsidRDefault="00F3017F" w:rsidP="00D56B6D">
                          <w:pPr>
                            <w:tabs>
                              <w:tab w:val="left" w:pos="3060"/>
                              <w:tab w:val="left" w:pos="6120"/>
                              <w:tab w:val="left" w:pos="9000"/>
                            </w:tabs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Behavioral Health Services 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2640 West Point Rd., Green Bay, WI 54304 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Phone: (920)</w:t>
                          </w:r>
                          <w:r w:rsidR="00FB287B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490-3790 or 1-888-490-2457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Fax: (920) 490-3883</w:t>
                          </w:r>
                        </w:p>
                        <w:p w14:paraId="01DF04DD" w14:textId="77777777" w:rsidR="00F3017F" w:rsidRDefault="00F3017F" w:rsidP="00D56B6D">
                          <w:pPr>
                            <w:tabs>
                              <w:tab w:val="left" w:pos="3060"/>
                              <w:tab w:val="left" w:pos="6120"/>
                              <w:tab w:val="left" w:pos="9000"/>
                            </w:tabs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Anna John Resident Centered Care Community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2901 S. Overland Rd., Oneida, WI 54155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Phone: (920) 869-2797 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Fax: (920) 869-3238</w:t>
                          </w:r>
                        </w:p>
                        <w:p w14:paraId="63CA3AF8" w14:textId="77777777" w:rsidR="00F3017F" w:rsidRPr="00334675" w:rsidRDefault="00F3017F" w:rsidP="00D56B6D">
                          <w:pPr>
                            <w:tabs>
                              <w:tab w:val="left" w:pos="3060"/>
                              <w:tab w:val="left" w:pos="6120"/>
                              <w:tab w:val="left" w:pos="9000"/>
                            </w:tabs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Emp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oyee Health Nursing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701 Packerland Dr., Green Bay, WI  54303 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Phone: (920) 405-4492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Fax: (920) 405-4494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7FDA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-54.75pt;margin-top:709.5pt;width:578.25pt;height:6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" filled="f" stroked="f">
              <v:textbox>
                <w:txbxContent>
                  <w:p w14:paraId="22DC0D64" w14:textId="77777777" w:rsidR="00F3017F" w:rsidRDefault="00F3017F" w:rsidP="00D56B6D">
                    <w:pPr>
                      <w:jc w:val="center"/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Mailing Address:  P.O. Box 365, Oneida, WI  54155</w:t>
                    </w:r>
                  </w:p>
                  <w:p w14:paraId="6EFA67D4" w14:textId="77777777" w:rsidR="00DC0BF2" w:rsidRDefault="00DC0BF2" w:rsidP="00D56B6D">
                    <w:pPr>
                      <w:jc w:val="center"/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</w:pPr>
                    <w:r w:rsidRPr="00DC0BF2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https://oneida-nsn.gov/resources/health/</w:t>
                    </w:r>
                  </w:p>
                  <w:p w14:paraId="176E1A31" w14:textId="77777777" w:rsidR="00F3017F" w:rsidRDefault="00F3017F" w:rsidP="00D56B6D">
                    <w:pPr>
                      <w:tabs>
                        <w:tab w:val="left" w:pos="3060"/>
                        <w:tab w:val="left" w:pos="6120"/>
                        <w:tab w:val="left" w:pos="9000"/>
                      </w:tabs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Oneida Community Health Center 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525</w:t>
                    </w:r>
                    <w:r w:rsidRPr="00334675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Airport Rd.</w:t>
                    </w:r>
                    <w:proofErr w:type="gramStart"/>
                    <w:r w:rsidR="00FB287B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, </w:t>
                    </w:r>
                    <w:r w:rsidRPr="00334675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 Oneida</w:t>
                    </w:r>
                    <w:proofErr w:type="gramEnd"/>
                    <w:r w:rsidRPr="00334675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, WI 54155</w:t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 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Phone: (920)</w:t>
                    </w:r>
                    <w:r w:rsidR="00FB287B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869-2711 or 1-866-869-2711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Fax: (920)</w:t>
                    </w:r>
                    <w:r w:rsidR="00FB287B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869-1780</w:t>
                    </w:r>
                  </w:p>
                  <w:p w14:paraId="75EF8C1C" w14:textId="77777777" w:rsidR="00F3017F" w:rsidRDefault="00F3017F" w:rsidP="00D56B6D">
                    <w:pPr>
                      <w:tabs>
                        <w:tab w:val="left" w:pos="3060"/>
                        <w:tab w:val="left" w:pos="6120"/>
                        <w:tab w:val="left" w:pos="9000"/>
                      </w:tabs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Behavioral Health Services 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2640 West Point Rd., Green Bay, WI 54304 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Phone: (920)</w:t>
                    </w:r>
                    <w:r w:rsidR="00FB287B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490-3790 or 1-888-490-2457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Fax: (920) 490-3883</w:t>
                    </w:r>
                  </w:p>
                  <w:p w14:paraId="01DF04DD" w14:textId="77777777" w:rsidR="00F3017F" w:rsidRDefault="00F3017F" w:rsidP="00D56B6D">
                    <w:pPr>
                      <w:tabs>
                        <w:tab w:val="left" w:pos="3060"/>
                        <w:tab w:val="left" w:pos="6120"/>
                        <w:tab w:val="left" w:pos="9000"/>
                      </w:tabs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Anna John Resident Centered Care Community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2901 S. Overland Rd., Oneida, WI 54155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Phone: (920) 869-2797 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Fax: (920) 869-3238</w:t>
                    </w:r>
                  </w:p>
                  <w:p w14:paraId="63CA3AF8" w14:textId="77777777" w:rsidR="00F3017F" w:rsidRPr="00334675" w:rsidRDefault="00F3017F" w:rsidP="00D56B6D">
                    <w:pPr>
                      <w:tabs>
                        <w:tab w:val="left" w:pos="3060"/>
                        <w:tab w:val="left" w:pos="6120"/>
                        <w:tab w:val="left" w:pos="9000"/>
                      </w:tabs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Emp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oyee Health Nursing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701 Packerland Dr., Green Bay, WI  54303 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Phone: (920) 405-4492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Fax: (920) 405-4494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14D40" w14:textId="77777777" w:rsidR="00651627" w:rsidRDefault="00651627" w:rsidP="005200C5">
      <w:r>
        <w:separator/>
      </w:r>
    </w:p>
  </w:footnote>
  <w:footnote w:type="continuationSeparator" w:id="0">
    <w:p w14:paraId="14DB85B7" w14:textId="77777777" w:rsidR="00651627" w:rsidRDefault="00651627" w:rsidP="00520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7C22" w14:textId="77777777" w:rsidR="005200C5" w:rsidRDefault="00F3017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ACC44A" wp14:editId="77F32492">
              <wp:simplePos x="0" y="0"/>
              <wp:positionH relativeFrom="page">
                <wp:posOffset>3371850</wp:posOffset>
              </wp:positionH>
              <wp:positionV relativeFrom="page">
                <wp:posOffset>495300</wp:posOffset>
              </wp:positionV>
              <wp:extent cx="2971800" cy="666750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0" cy="666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E4A76" w14:textId="77777777" w:rsidR="00F3017F" w:rsidRPr="005200C5" w:rsidRDefault="00F3017F" w:rsidP="00F3017F">
                          <w:pPr>
                            <w:jc w:val="right"/>
                            <w:rPr>
                              <w:rFonts w:ascii="ErasLightITC" w:hAnsi="ErasLightITC"/>
                              <w:b/>
                              <w:sz w:val="23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23"/>
                            </w:rPr>
                            <w:t>Oneida Comprehensive Health Division</w:t>
                          </w:r>
                        </w:p>
                        <w:p w14:paraId="7A5B6E00" w14:textId="77777777" w:rsidR="00F3017F" w:rsidRDefault="00F3017F" w:rsidP="00F3017F">
                          <w:pPr>
                            <w:spacing w:line="160" w:lineRule="exact"/>
                            <w:jc w:val="right"/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  <w:t>Oneida Community Health Center</w:t>
                          </w:r>
                        </w:p>
                        <w:p w14:paraId="2097EDBD" w14:textId="77777777" w:rsidR="00F3017F" w:rsidRDefault="00F3017F" w:rsidP="00F3017F">
                          <w:pPr>
                            <w:spacing w:line="160" w:lineRule="exact"/>
                            <w:jc w:val="right"/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  <w:t>Behavioral Health Services</w:t>
                          </w:r>
                        </w:p>
                        <w:p w14:paraId="7F882953" w14:textId="77777777" w:rsidR="00F3017F" w:rsidRDefault="00F3017F" w:rsidP="00F3017F">
                          <w:pPr>
                            <w:spacing w:line="160" w:lineRule="exact"/>
                            <w:jc w:val="right"/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  <w:t>Anna John Resident Centered Care Community</w:t>
                          </w:r>
                        </w:p>
                        <w:p w14:paraId="25A641CD" w14:textId="77777777" w:rsidR="00F3017F" w:rsidRDefault="00F3017F" w:rsidP="00F3017F">
                          <w:pPr>
                            <w:spacing w:line="160" w:lineRule="exact"/>
                            <w:jc w:val="right"/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  <w:t>Employee Health Nursing</w:t>
                          </w:r>
                        </w:p>
                        <w:p w14:paraId="763717A2" w14:textId="77777777" w:rsidR="00F3017F" w:rsidRPr="003908AF" w:rsidRDefault="00F3017F" w:rsidP="00F3017F">
                          <w:pPr>
                            <w:spacing w:line="160" w:lineRule="exact"/>
                            <w:jc w:val="right"/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ACC4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5.5pt;margin-top:39pt;width:234pt;height:52.5pt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" filled="f" stroked="f">
              <v:textbox>
                <w:txbxContent>
                  <w:p w14:paraId="565E4A76" w14:textId="77777777" w:rsidR="00F3017F" w:rsidRPr="005200C5" w:rsidRDefault="00F3017F" w:rsidP="00F3017F">
                    <w:pPr>
                      <w:jc w:val="right"/>
                      <w:rPr>
                        <w:rFonts w:ascii="ErasLightITC" w:hAnsi="ErasLightITC"/>
                        <w:b/>
                        <w:sz w:val="23"/>
                      </w:rPr>
                    </w:pPr>
                    <w:r>
                      <w:rPr>
                        <w:rFonts w:ascii="ErasLightITC" w:hAnsi="ErasLightITC"/>
                        <w:b/>
                        <w:sz w:val="23"/>
                      </w:rPr>
                      <w:t>Oneida Comprehensive Health Division</w:t>
                    </w:r>
                  </w:p>
                  <w:p w14:paraId="7A5B6E00" w14:textId="77777777" w:rsidR="00F3017F" w:rsidRDefault="00F3017F" w:rsidP="00F3017F">
                    <w:pPr>
                      <w:spacing w:line="160" w:lineRule="exact"/>
                      <w:jc w:val="right"/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  <w:t>Oneida Community Health Center</w:t>
                    </w:r>
                  </w:p>
                  <w:p w14:paraId="2097EDBD" w14:textId="77777777" w:rsidR="00F3017F" w:rsidRDefault="00F3017F" w:rsidP="00F3017F">
                    <w:pPr>
                      <w:spacing w:line="160" w:lineRule="exact"/>
                      <w:jc w:val="right"/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  <w:t>Behavioral Health Services</w:t>
                    </w:r>
                  </w:p>
                  <w:p w14:paraId="7F882953" w14:textId="77777777" w:rsidR="00F3017F" w:rsidRDefault="00F3017F" w:rsidP="00F3017F">
                    <w:pPr>
                      <w:spacing w:line="160" w:lineRule="exact"/>
                      <w:jc w:val="right"/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  <w:t>Anna John Resident Centered Care Community</w:t>
                    </w:r>
                  </w:p>
                  <w:p w14:paraId="25A641CD" w14:textId="77777777" w:rsidR="00F3017F" w:rsidRDefault="00F3017F" w:rsidP="00F3017F">
                    <w:pPr>
                      <w:spacing w:line="160" w:lineRule="exact"/>
                      <w:jc w:val="right"/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  <w:t>Employee Health Nursing</w:t>
                    </w:r>
                  </w:p>
                  <w:p w14:paraId="763717A2" w14:textId="77777777" w:rsidR="00F3017F" w:rsidRPr="003908AF" w:rsidRDefault="00F3017F" w:rsidP="00F3017F">
                    <w:pPr>
                      <w:spacing w:line="160" w:lineRule="exact"/>
                      <w:jc w:val="right"/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5200C5">
      <w:rPr>
        <w:noProof/>
      </w:rPr>
      <w:drawing>
        <wp:anchor distT="0" distB="0" distL="114300" distR="114300" simplePos="0" relativeHeight="251658240" behindDoc="1" locked="0" layoutInCell="1" allowOverlap="1" wp14:anchorId="45CEDF23" wp14:editId="2C532359">
          <wp:simplePos x="0" y="0"/>
          <wp:positionH relativeFrom="page">
            <wp:posOffset>13335</wp:posOffset>
          </wp:positionH>
          <wp:positionV relativeFrom="paragraph">
            <wp:posOffset>-454660</wp:posOffset>
          </wp:positionV>
          <wp:extent cx="7757667" cy="139903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neidaLH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7667" cy="1399032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627"/>
    <w:rsid w:val="0005100B"/>
    <w:rsid w:val="0008479B"/>
    <w:rsid w:val="000915B7"/>
    <w:rsid w:val="000D2A55"/>
    <w:rsid w:val="00245771"/>
    <w:rsid w:val="00334675"/>
    <w:rsid w:val="00335435"/>
    <w:rsid w:val="003908AF"/>
    <w:rsid w:val="003E3A45"/>
    <w:rsid w:val="004134BA"/>
    <w:rsid w:val="00446DB4"/>
    <w:rsid w:val="004F157E"/>
    <w:rsid w:val="004F2A56"/>
    <w:rsid w:val="004F407F"/>
    <w:rsid w:val="004F7F1A"/>
    <w:rsid w:val="00503DB7"/>
    <w:rsid w:val="005200C5"/>
    <w:rsid w:val="005F5C15"/>
    <w:rsid w:val="00651627"/>
    <w:rsid w:val="007A5F07"/>
    <w:rsid w:val="00837E61"/>
    <w:rsid w:val="009817E0"/>
    <w:rsid w:val="00A3472F"/>
    <w:rsid w:val="00A65B20"/>
    <w:rsid w:val="00AC1B96"/>
    <w:rsid w:val="00B333E0"/>
    <w:rsid w:val="00B91D3F"/>
    <w:rsid w:val="00C228E8"/>
    <w:rsid w:val="00C87D93"/>
    <w:rsid w:val="00D56B6D"/>
    <w:rsid w:val="00DB13CF"/>
    <w:rsid w:val="00DC0BF2"/>
    <w:rsid w:val="00DD0F18"/>
    <w:rsid w:val="00DD53FC"/>
    <w:rsid w:val="00E23A15"/>
    <w:rsid w:val="00E624B9"/>
    <w:rsid w:val="00F2668B"/>
    <w:rsid w:val="00F3017F"/>
    <w:rsid w:val="00F30A04"/>
    <w:rsid w:val="00F605B9"/>
    <w:rsid w:val="00FB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08F32"/>
  <w15:docId w15:val="{BDBF7983-6864-4935-A7BA-81D74E07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627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0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00C5"/>
  </w:style>
  <w:style w:type="paragraph" w:styleId="Footer">
    <w:name w:val="footer"/>
    <w:basedOn w:val="Normal"/>
    <w:link w:val="FooterChar"/>
    <w:uiPriority w:val="99"/>
    <w:unhideWhenUsed/>
    <w:rsid w:val="005200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0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3ED3591-EE03-42A6-A476-F334ABDCE525}" type="doc">
      <dgm:prSet loTypeId="urn:microsoft.com/office/officeart/2005/8/layout/hProcess6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9CCFDA4-7A00-4340-8279-D78D8BD906C2}">
      <dgm:prSet phldrT="[Text]" custT="1"/>
      <dgm:spPr/>
      <dgm:t>
        <a:bodyPr/>
        <a:lstStyle/>
        <a:p>
          <a:r>
            <a:rPr lang="en-US" sz="800"/>
            <a:t>Access</a:t>
          </a:r>
          <a:r>
            <a:rPr lang="en-US" sz="800" baseline="0"/>
            <a:t> OBH Mental healht an Co-occuring by cwalking in or calling traige at 920-490-3860 8:00a-4:30p Mon-Fri</a:t>
          </a:r>
          <a:endParaRPr lang="en-US" sz="800"/>
        </a:p>
      </dgm:t>
    </dgm:pt>
    <dgm:pt modelId="{50366AA9-DAAB-49EA-9B6F-C415E5C0E19F}" type="parTrans" cxnId="{CBB144A6-3DEC-451C-B2D3-CEE4E8C8C609}">
      <dgm:prSet/>
      <dgm:spPr/>
      <dgm:t>
        <a:bodyPr/>
        <a:lstStyle/>
        <a:p>
          <a:endParaRPr lang="en-US"/>
        </a:p>
      </dgm:t>
    </dgm:pt>
    <dgm:pt modelId="{B637F3B6-E34F-42E6-9B4D-27080AC107D6}" type="sibTrans" cxnId="{CBB144A6-3DEC-451C-B2D3-CEE4E8C8C609}">
      <dgm:prSet/>
      <dgm:spPr/>
      <dgm:t>
        <a:bodyPr/>
        <a:lstStyle/>
        <a:p>
          <a:endParaRPr lang="en-US"/>
        </a:p>
      </dgm:t>
    </dgm:pt>
    <dgm:pt modelId="{13475F22-8F2D-43D2-A923-E18DAB1225A0}">
      <dgm:prSet phldrT="[Text]" custT="1"/>
      <dgm:spPr/>
      <dgm:t>
        <a:bodyPr/>
        <a:lstStyle/>
        <a:p>
          <a:r>
            <a:rPr lang="en-US" sz="800"/>
            <a:t>Triage completes initial screening for appropriate service </a:t>
          </a:r>
        </a:p>
      </dgm:t>
    </dgm:pt>
    <dgm:pt modelId="{1BCBDC4D-FD97-45AE-864B-E3AAA9F7CC12}" type="parTrans" cxnId="{2FABF466-2280-489F-B965-9DE38FA25D02}">
      <dgm:prSet/>
      <dgm:spPr/>
      <dgm:t>
        <a:bodyPr/>
        <a:lstStyle/>
        <a:p>
          <a:endParaRPr lang="en-US"/>
        </a:p>
      </dgm:t>
    </dgm:pt>
    <dgm:pt modelId="{C13EF774-B0AC-4ADE-9933-4D5E855A7325}" type="sibTrans" cxnId="{2FABF466-2280-489F-B965-9DE38FA25D02}">
      <dgm:prSet/>
      <dgm:spPr/>
      <dgm:t>
        <a:bodyPr/>
        <a:lstStyle/>
        <a:p>
          <a:endParaRPr lang="en-US"/>
        </a:p>
      </dgm:t>
    </dgm:pt>
    <dgm:pt modelId="{E0722010-2EAD-4D0B-85FF-ED7E03281FEA}">
      <dgm:prSet phldrT="[Text]" custT="1"/>
      <dgm:spPr/>
      <dgm:t>
        <a:bodyPr/>
        <a:lstStyle/>
        <a:p>
          <a:r>
            <a:rPr lang="en-US" sz="800"/>
            <a:t>Check in with PARS and Meet with proivder for intial assessment</a:t>
          </a:r>
        </a:p>
      </dgm:t>
    </dgm:pt>
    <dgm:pt modelId="{8A54F8A9-2125-4101-AEA8-F385C8B610EC}" type="parTrans" cxnId="{5F3DCE7A-3769-451D-91FA-6599FC7F3296}">
      <dgm:prSet/>
      <dgm:spPr/>
      <dgm:t>
        <a:bodyPr/>
        <a:lstStyle/>
        <a:p>
          <a:endParaRPr lang="en-US"/>
        </a:p>
      </dgm:t>
    </dgm:pt>
    <dgm:pt modelId="{C8777E99-992C-4C77-8783-7087FD8CB5D3}" type="sibTrans" cxnId="{5F3DCE7A-3769-451D-91FA-6599FC7F3296}">
      <dgm:prSet/>
      <dgm:spPr/>
      <dgm:t>
        <a:bodyPr/>
        <a:lstStyle/>
        <a:p>
          <a:endParaRPr lang="en-US"/>
        </a:p>
      </dgm:t>
    </dgm:pt>
    <dgm:pt modelId="{FEA71FF3-D6A6-480F-AC59-3F2BFF8C1DF1}">
      <dgm:prSet phldrT="[Text]" custT="1"/>
      <dgm:spPr/>
      <dgm:t>
        <a:bodyPr/>
        <a:lstStyle/>
        <a:p>
          <a:r>
            <a:rPr lang="en-US" sz="800"/>
            <a:t>Screening for appropriate Dx and service referral</a:t>
          </a:r>
        </a:p>
      </dgm:t>
    </dgm:pt>
    <dgm:pt modelId="{F95B77AB-2395-4DBE-A7FB-487B118ADE28}" type="parTrans" cxnId="{CFFFEE6A-6789-479E-9252-3C35184BB32D}">
      <dgm:prSet/>
      <dgm:spPr/>
      <dgm:t>
        <a:bodyPr/>
        <a:lstStyle/>
        <a:p>
          <a:endParaRPr lang="en-US"/>
        </a:p>
      </dgm:t>
    </dgm:pt>
    <dgm:pt modelId="{DA82E184-0811-4127-919B-E331F865F2BC}" type="sibTrans" cxnId="{CFFFEE6A-6789-479E-9252-3C35184BB32D}">
      <dgm:prSet/>
      <dgm:spPr/>
      <dgm:t>
        <a:bodyPr/>
        <a:lstStyle/>
        <a:p>
          <a:endParaRPr lang="en-US"/>
        </a:p>
      </dgm:t>
    </dgm:pt>
    <dgm:pt modelId="{BB32E4F5-0F71-4144-8551-68687C860C06}">
      <dgm:prSet phldrT="[Text]" custT="1"/>
      <dgm:spPr/>
      <dgm:t>
        <a:bodyPr/>
        <a:lstStyle/>
        <a:p>
          <a:r>
            <a:rPr lang="en-US" sz="800"/>
            <a:t>Recommendaions and plan for treatment</a:t>
          </a:r>
        </a:p>
        <a:p>
          <a:r>
            <a:rPr lang="en-US" sz="800"/>
            <a:t>Schedule follow up visit </a:t>
          </a:r>
        </a:p>
      </dgm:t>
    </dgm:pt>
    <dgm:pt modelId="{3B1B3983-F28C-42CC-9730-36C33F4670FA}" type="parTrans" cxnId="{2919A158-1B9F-490B-8104-54E4D5C6ECD8}">
      <dgm:prSet/>
      <dgm:spPr/>
      <dgm:t>
        <a:bodyPr/>
        <a:lstStyle/>
        <a:p>
          <a:endParaRPr lang="en-US"/>
        </a:p>
      </dgm:t>
    </dgm:pt>
    <dgm:pt modelId="{9BD677F5-D026-466A-9D63-47AAB7846996}" type="sibTrans" cxnId="{2919A158-1B9F-490B-8104-54E4D5C6ECD8}">
      <dgm:prSet/>
      <dgm:spPr/>
      <dgm:t>
        <a:bodyPr/>
        <a:lstStyle/>
        <a:p>
          <a:endParaRPr lang="en-US"/>
        </a:p>
      </dgm:t>
    </dgm:pt>
    <dgm:pt modelId="{EEA70913-0833-4162-8CD5-73BEB4E76DFE}">
      <dgm:prSet phldrT="[Text]" custT="1"/>
      <dgm:spPr/>
      <dgm:t>
        <a:bodyPr/>
        <a:lstStyle/>
        <a:p>
          <a:r>
            <a:rPr lang="en-US" sz="800"/>
            <a:t>Outpatient, DBT Skills Building Group </a:t>
          </a:r>
        </a:p>
      </dgm:t>
    </dgm:pt>
    <dgm:pt modelId="{06EFA079-40DF-4AA3-AF02-7BFD5038E06D}" type="parTrans" cxnId="{B6E9E474-07F1-4B66-8EB6-DA1B8511BEA9}">
      <dgm:prSet/>
      <dgm:spPr/>
      <dgm:t>
        <a:bodyPr/>
        <a:lstStyle/>
        <a:p>
          <a:endParaRPr lang="en-US"/>
        </a:p>
      </dgm:t>
    </dgm:pt>
    <dgm:pt modelId="{D67E383E-952F-4F92-BE24-6596CAFA2626}" type="sibTrans" cxnId="{B6E9E474-07F1-4B66-8EB6-DA1B8511BEA9}">
      <dgm:prSet/>
      <dgm:spPr/>
      <dgm:t>
        <a:bodyPr/>
        <a:lstStyle/>
        <a:p>
          <a:endParaRPr lang="en-US"/>
        </a:p>
      </dgm:t>
    </dgm:pt>
    <dgm:pt modelId="{D033A675-78A3-4590-ADE3-8DAF547ABBFA}">
      <dgm:prSet phldrT="[Text]" custT="1"/>
      <dgm:spPr/>
      <dgm:t>
        <a:bodyPr/>
        <a:lstStyle/>
        <a:p>
          <a:r>
            <a:rPr lang="en-US" sz="800"/>
            <a:t>Makreferrals</a:t>
          </a:r>
        </a:p>
      </dgm:t>
    </dgm:pt>
    <dgm:pt modelId="{CABAC354-DD19-4D51-9191-6E459EB5BD81}" type="parTrans" cxnId="{3FA1330F-DF4E-4B12-A9BC-A790F1330871}">
      <dgm:prSet/>
      <dgm:spPr/>
      <dgm:t>
        <a:bodyPr/>
        <a:lstStyle/>
        <a:p>
          <a:endParaRPr lang="en-US"/>
        </a:p>
      </dgm:t>
    </dgm:pt>
    <dgm:pt modelId="{57C5D1F3-E84D-4034-9F73-637C4EA3FBFF}" type="sibTrans" cxnId="{3FA1330F-DF4E-4B12-A9BC-A790F1330871}">
      <dgm:prSet/>
      <dgm:spPr/>
      <dgm:t>
        <a:bodyPr/>
        <a:lstStyle/>
        <a:p>
          <a:endParaRPr lang="en-US"/>
        </a:p>
      </dgm:t>
    </dgm:pt>
    <dgm:pt modelId="{D158EC69-007B-428B-9E90-F9855F79D6AA}">
      <dgm:prSet phldrT="[Text]"/>
      <dgm:spPr/>
      <dgm:t>
        <a:bodyPr/>
        <a:lstStyle/>
        <a:p>
          <a:endParaRPr lang="en-US" sz="700"/>
        </a:p>
      </dgm:t>
    </dgm:pt>
    <dgm:pt modelId="{5C183FB5-8243-4E18-B18C-9CE2B456C718}" type="parTrans" cxnId="{3F067F85-FFF7-4269-AC23-D7B213576EAF}">
      <dgm:prSet/>
      <dgm:spPr/>
      <dgm:t>
        <a:bodyPr/>
        <a:lstStyle/>
        <a:p>
          <a:endParaRPr lang="en-US"/>
        </a:p>
      </dgm:t>
    </dgm:pt>
    <dgm:pt modelId="{BC987A44-D327-4025-9B71-979D5C2924CA}" type="sibTrans" cxnId="{3F067F85-FFF7-4269-AC23-D7B213576EAF}">
      <dgm:prSet/>
      <dgm:spPr/>
      <dgm:t>
        <a:bodyPr/>
        <a:lstStyle/>
        <a:p>
          <a:endParaRPr lang="en-US"/>
        </a:p>
      </dgm:t>
    </dgm:pt>
    <dgm:pt modelId="{774D7E47-53CB-4947-BC8D-A779795523E8}">
      <dgm:prSet phldrT="[Text]" custT="1"/>
      <dgm:spPr/>
      <dgm:t>
        <a:bodyPr/>
        <a:lstStyle/>
        <a:p>
          <a:r>
            <a:rPr lang="en-US" sz="800"/>
            <a:t>Documentation completed through patient portal or in person</a:t>
          </a:r>
        </a:p>
      </dgm:t>
    </dgm:pt>
    <dgm:pt modelId="{460FE1DB-B9F2-4EA3-9765-162D1C1198CE}" type="parTrans" cxnId="{E029C134-8CE4-42F2-8E8F-E0CE2011AF8C}">
      <dgm:prSet/>
      <dgm:spPr/>
      <dgm:t>
        <a:bodyPr/>
        <a:lstStyle/>
        <a:p>
          <a:endParaRPr lang="en-US"/>
        </a:p>
      </dgm:t>
    </dgm:pt>
    <dgm:pt modelId="{53576814-FF84-41C9-8565-3BC9F85EDD30}" type="sibTrans" cxnId="{E029C134-8CE4-42F2-8E8F-E0CE2011AF8C}">
      <dgm:prSet/>
      <dgm:spPr/>
      <dgm:t>
        <a:bodyPr/>
        <a:lstStyle/>
        <a:p>
          <a:endParaRPr lang="en-US"/>
        </a:p>
      </dgm:t>
    </dgm:pt>
    <dgm:pt modelId="{4D456806-0154-4BB4-A626-8B60BCC3C068}">
      <dgm:prSet phldrT="[Text]" custT="1"/>
      <dgm:spPr/>
      <dgm:t>
        <a:bodyPr/>
        <a:lstStyle/>
        <a:p>
          <a:r>
            <a:rPr lang="en-US" sz="800"/>
            <a:t>If appropriate assessment scheduled.</a:t>
          </a:r>
        </a:p>
      </dgm:t>
    </dgm:pt>
    <dgm:pt modelId="{21204014-1383-4F8D-89AF-2FD87E82FB44}" type="parTrans" cxnId="{1B31EF2A-D9DC-49C1-A428-E09144B8DB73}">
      <dgm:prSet/>
      <dgm:spPr/>
      <dgm:t>
        <a:bodyPr/>
        <a:lstStyle/>
        <a:p>
          <a:endParaRPr lang="en-US"/>
        </a:p>
      </dgm:t>
    </dgm:pt>
    <dgm:pt modelId="{12A75C5D-BD60-46D9-BAA7-7A2214B30E25}" type="sibTrans" cxnId="{1B31EF2A-D9DC-49C1-A428-E09144B8DB73}">
      <dgm:prSet/>
      <dgm:spPr/>
      <dgm:t>
        <a:bodyPr/>
        <a:lstStyle/>
        <a:p>
          <a:endParaRPr lang="en-US"/>
        </a:p>
      </dgm:t>
    </dgm:pt>
    <dgm:pt modelId="{EC188254-B00B-4F5C-A9BC-C19483D8E95F}">
      <dgm:prSet phldrT="[Text]" custT="1"/>
      <dgm:spPr/>
      <dgm:t>
        <a:bodyPr/>
        <a:lstStyle/>
        <a:p>
          <a:r>
            <a:rPr lang="en-US" sz="800"/>
            <a:t>Introduction to servces/client rights/complete forms-ROI</a:t>
          </a:r>
        </a:p>
      </dgm:t>
    </dgm:pt>
    <dgm:pt modelId="{7B0D4D0F-9E76-4171-B75D-6DC6AE8A8693}" type="parTrans" cxnId="{FA2E9E7B-3F44-4EF4-8814-6D4E0B88AFD5}">
      <dgm:prSet/>
      <dgm:spPr/>
      <dgm:t>
        <a:bodyPr/>
        <a:lstStyle/>
        <a:p>
          <a:endParaRPr lang="en-US"/>
        </a:p>
      </dgm:t>
    </dgm:pt>
    <dgm:pt modelId="{C36DB9BD-FBEE-45DC-A177-AF0BA167012C}" type="sibTrans" cxnId="{FA2E9E7B-3F44-4EF4-8814-6D4E0B88AFD5}">
      <dgm:prSet/>
      <dgm:spPr/>
      <dgm:t>
        <a:bodyPr/>
        <a:lstStyle/>
        <a:p>
          <a:endParaRPr lang="en-US"/>
        </a:p>
      </dgm:t>
    </dgm:pt>
    <dgm:pt modelId="{C8D75C75-90BC-4920-B91F-232172F59FF0}">
      <dgm:prSet phldrT="[Text]" custT="1"/>
      <dgm:spPr/>
      <dgm:t>
        <a:bodyPr/>
        <a:lstStyle/>
        <a:p>
          <a:r>
            <a:rPr lang="en-US" sz="800"/>
            <a:t>Complete initial assessment with biopsycosocial</a:t>
          </a:r>
        </a:p>
      </dgm:t>
    </dgm:pt>
    <dgm:pt modelId="{AC0D0779-2AB5-47E6-AFCE-2179ADFCFE3D}" type="parTrans" cxnId="{88DDC318-7BCF-413B-8FCB-98D70DB1205D}">
      <dgm:prSet/>
      <dgm:spPr/>
      <dgm:t>
        <a:bodyPr/>
        <a:lstStyle/>
        <a:p>
          <a:endParaRPr lang="en-US"/>
        </a:p>
      </dgm:t>
    </dgm:pt>
    <dgm:pt modelId="{E4EEB79D-097C-496D-A877-E6E9E040DD79}" type="sibTrans" cxnId="{88DDC318-7BCF-413B-8FCB-98D70DB1205D}">
      <dgm:prSet/>
      <dgm:spPr/>
      <dgm:t>
        <a:bodyPr/>
        <a:lstStyle/>
        <a:p>
          <a:endParaRPr lang="en-US"/>
        </a:p>
      </dgm:t>
    </dgm:pt>
    <dgm:pt modelId="{587F0D36-D3A3-44A0-9D93-D84A869A0C92}">
      <dgm:prSet phldrT="[Text]" custT="1"/>
      <dgm:spPr/>
      <dgm:t>
        <a:bodyPr/>
        <a:lstStyle/>
        <a:p>
          <a:r>
            <a:rPr lang="en-US" sz="800"/>
            <a:t>Person centered treatment planning</a:t>
          </a:r>
        </a:p>
      </dgm:t>
    </dgm:pt>
    <dgm:pt modelId="{7D6CA476-3091-4B25-A732-7D25D1C887C8}" type="parTrans" cxnId="{74BD9761-B54D-4CB3-9E41-1ED41C9DBE1F}">
      <dgm:prSet/>
      <dgm:spPr/>
      <dgm:t>
        <a:bodyPr/>
        <a:lstStyle/>
        <a:p>
          <a:endParaRPr lang="en-US"/>
        </a:p>
      </dgm:t>
    </dgm:pt>
    <dgm:pt modelId="{D9710B90-E54A-415C-A50E-610CB5530144}" type="sibTrans" cxnId="{74BD9761-B54D-4CB3-9E41-1ED41C9DBE1F}">
      <dgm:prSet/>
      <dgm:spPr/>
      <dgm:t>
        <a:bodyPr/>
        <a:lstStyle/>
        <a:p>
          <a:endParaRPr lang="en-US"/>
        </a:p>
      </dgm:t>
    </dgm:pt>
    <dgm:pt modelId="{E19E715A-2FC0-4482-A380-A3799FF760B7}" type="pres">
      <dgm:prSet presAssocID="{23ED3591-EE03-42A6-A476-F334ABDCE525}" presName="theList" presStyleCnt="0">
        <dgm:presLayoutVars>
          <dgm:dir/>
          <dgm:animLvl val="lvl"/>
          <dgm:resizeHandles val="exact"/>
        </dgm:presLayoutVars>
      </dgm:prSet>
      <dgm:spPr/>
    </dgm:pt>
    <dgm:pt modelId="{9FC39403-F63E-4FDD-8060-5D74F8FD816C}" type="pres">
      <dgm:prSet presAssocID="{D9CCFDA4-7A00-4340-8279-D78D8BD906C2}" presName="compNode" presStyleCnt="0"/>
      <dgm:spPr/>
    </dgm:pt>
    <dgm:pt modelId="{A681363C-0A7E-48F5-A00F-628348437D63}" type="pres">
      <dgm:prSet presAssocID="{D9CCFDA4-7A00-4340-8279-D78D8BD906C2}" presName="noGeometry" presStyleCnt="0"/>
      <dgm:spPr/>
    </dgm:pt>
    <dgm:pt modelId="{BDF4A9D8-58CB-4BBE-A6E6-A76C104F1712}" type="pres">
      <dgm:prSet presAssocID="{D9CCFDA4-7A00-4340-8279-D78D8BD906C2}" presName="childTextVisible" presStyleLbl="bgAccFollowNode1" presStyleIdx="0" presStyleCnt="3" custScaleY="167370" custLinFactNeighborX="31798" custLinFactNeighborY="827">
        <dgm:presLayoutVars>
          <dgm:bulletEnabled val="1"/>
        </dgm:presLayoutVars>
      </dgm:prSet>
      <dgm:spPr/>
    </dgm:pt>
    <dgm:pt modelId="{4B6C24DA-FD18-46DD-A768-9CF5750D7691}" type="pres">
      <dgm:prSet presAssocID="{D9CCFDA4-7A00-4340-8279-D78D8BD906C2}" presName="childTextHidden" presStyleLbl="bgAccFollowNode1" presStyleIdx="0" presStyleCnt="3"/>
      <dgm:spPr/>
    </dgm:pt>
    <dgm:pt modelId="{1EA7FDB5-C4E9-42C4-B1F2-2C29A9E69F22}" type="pres">
      <dgm:prSet presAssocID="{D9CCFDA4-7A00-4340-8279-D78D8BD906C2}" presName="parentText" presStyleLbl="node1" presStyleIdx="0" presStyleCnt="3" custScaleX="145443" custScaleY="206463">
        <dgm:presLayoutVars>
          <dgm:chMax val="1"/>
          <dgm:bulletEnabled val="1"/>
        </dgm:presLayoutVars>
      </dgm:prSet>
      <dgm:spPr/>
    </dgm:pt>
    <dgm:pt modelId="{877BBDEA-20B1-4442-B63D-5A7ABBB71EB7}" type="pres">
      <dgm:prSet presAssocID="{D9CCFDA4-7A00-4340-8279-D78D8BD906C2}" presName="aSpace" presStyleCnt="0"/>
      <dgm:spPr/>
    </dgm:pt>
    <dgm:pt modelId="{9B3B16EA-860F-4E17-B537-BA989F173AAE}" type="pres">
      <dgm:prSet presAssocID="{E0722010-2EAD-4D0B-85FF-ED7E03281FEA}" presName="compNode" presStyleCnt="0"/>
      <dgm:spPr/>
    </dgm:pt>
    <dgm:pt modelId="{EE4ED958-8E51-4079-AA67-2FA31B32CE44}" type="pres">
      <dgm:prSet presAssocID="{E0722010-2EAD-4D0B-85FF-ED7E03281FEA}" presName="noGeometry" presStyleCnt="0"/>
      <dgm:spPr/>
    </dgm:pt>
    <dgm:pt modelId="{F068CE23-5AA5-4DFC-9DDD-CCB895A0063F}" type="pres">
      <dgm:prSet presAssocID="{E0722010-2EAD-4D0B-85FF-ED7E03281FEA}" presName="childTextVisible" presStyleLbl="bgAccFollowNode1" presStyleIdx="1" presStyleCnt="3" custScaleY="175812" custLinFactNeighborX="7157" custLinFactNeighborY="5668">
        <dgm:presLayoutVars>
          <dgm:bulletEnabled val="1"/>
        </dgm:presLayoutVars>
      </dgm:prSet>
      <dgm:spPr/>
    </dgm:pt>
    <dgm:pt modelId="{F6A933B7-B28E-4BF2-B63D-4DBEF00AA4CD}" type="pres">
      <dgm:prSet presAssocID="{E0722010-2EAD-4D0B-85FF-ED7E03281FEA}" presName="childTextHidden" presStyleLbl="bgAccFollowNode1" presStyleIdx="1" presStyleCnt="3"/>
      <dgm:spPr/>
    </dgm:pt>
    <dgm:pt modelId="{1AE3DCA9-CD3E-4283-8123-FA19940376F2}" type="pres">
      <dgm:prSet presAssocID="{E0722010-2EAD-4D0B-85FF-ED7E03281FEA}" presName="parentText" presStyleLbl="node1" presStyleIdx="1" presStyleCnt="3" custScaleX="124414" custScaleY="182288">
        <dgm:presLayoutVars>
          <dgm:chMax val="1"/>
          <dgm:bulletEnabled val="1"/>
        </dgm:presLayoutVars>
      </dgm:prSet>
      <dgm:spPr/>
    </dgm:pt>
    <dgm:pt modelId="{5E1BFB17-8A6C-4256-A29B-24D57F3E81D8}" type="pres">
      <dgm:prSet presAssocID="{E0722010-2EAD-4D0B-85FF-ED7E03281FEA}" presName="aSpace" presStyleCnt="0"/>
      <dgm:spPr/>
    </dgm:pt>
    <dgm:pt modelId="{1B70D255-2F4D-41D8-B9DC-CE61F36E2260}" type="pres">
      <dgm:prSet presAssocID="{BB32E4F5-0F71-4144-8551-68687C860C06}" presName="compNode" presStyleCnt="0"/>
      <dgm:spPr/>
    </dgm:pt>
    <dgm:pt modelId="{06D64E97-8756-4D0E-B9FE-15543E72213F}" type="pres">
      <dgm:prSet presAssocID="{BB32E4F5-0F71-4144-8551-68687C860C06}" presName="noGeometry" presStyleCnt="0"/>
      <dgm:spPr/>
    </dgm:pt>
    <dgm:pt modelId="{26D48AD4-636F-4817-AA9B-8F895CD9D67F}" type="pres">
      <dgm:prSet presAssocID="{BB32E4F5-0F71-4144-8551-68687C860C06}" presName="childTextVisible" presStyleLbl="bgAccFollowNode1" presStyleIdx="2" presStyleCnt="3" custScaleY="175474" custLinFactNeighborX="-9441" custLinFactNeighborY="5242">
        <dgm:presLayoutVars>
          <dgm:bulletEnabled val="1"/>
        </dgm:presLayoutVars>
      </dgm:prSet>
      <dgm:spPr/>
    </dgm:pt>
    <dgm:pt modelId="{86B33DB5-17B7-4EE7-9454-DC0363E97099}" type="pres">
      <dgm:prSet presAssocID="{BB32E4F5-0F71-4144-8551-68687C860C06}" presName="childTextHidden" presStyleLbl="bgAccFollowNode1" presStyleIdx="2" presStyleCnt="3"/>
      <dgm:spPr/>
    </dgm:pt>
    <dgm:pt modelId="{30545509-5D04-47A4-9C10-DFCE3CE8DA10}" type="pres">
      <dgm:prSet presAssocID="{BB32E4F5-0F71-4144-8551-68687C860C06}" presName="parentText" presStyleLbl="node1" presStyleIdx="2" presStyleCnt="3" custScaleX="136403" custScaleY="180467" custLinFactNeighborX="-43906" custLinFactNeighborY="5779">
        <dgm:presLayoutVars>
          <dgm:chMax val="1"/>
          <dgm:bulletEnabled val="1"/>
        </dgm:presLayoutVars>
      </dgm:prSet>
      <dgm:spPr/>
    </dgm:pt>
  </dgm:ptLst>
  <dgm:cxnLst>
    <dgm:cxn modelId="{0572CF0A-E2D1-42F5-AFEB-ED5385B41684}" type="presOf" srcId="{23ED3591-EE03-42A6-A476-F334ABDCE525}" destId="{E19E715A-2FC0-4482-A380-A3799FF760B7}" srcOrd="0" destOrd="0" presId="urn:microsoft.com/office/officeart/2005/8/layout/hProcess6"/>
    <dgm:cxn modelId="{3FA1330F-DF4E-4B12-A9BC-A790F1330871}" srcId="{BB32E4F5-0F71-4144-8551-68687C860C06}" destId="{D033A675-78A3-4590-ADE3-8DAF547ABBFA}" srcOrd="2" destOrd="0" parTransId="{CABAC354-DD19-4D51-9191-6E459EB5BD81}" sibTransId="{57C5D1F3-E84D-4034-9F73-637C4EA3FBFF}"/>
    <dgm:cxn modelId="{90683F13-5091-40E5-BD0D-B05807F6F7A2}" type="presOf" srcId="{D158EC69-007B-428B-9E90-F9855F79D6AA}" destId="{4B6C24DA-FD18-46DD-A768-9CF5750D7691}" srcOrd="1" destOrd="0" presId="urn:microsoft.com/office/officeart/2005/8/layout/hProcess6"/>
    <dgm:cxn modelId="{88DDC318-7BCF-413B-8FCB-98D70DB1205D}" srcId="{E0722010-2EAD-4D0B-85FF-ED7E03281FEA}" destId="{C8D75C75-90BC-4920-B91F-232172F59FF0}" srcOrd="1" destOrd="0" parTransId="{AC0D0779-2AB5-47E6-AFCE-2179ADFCFE3D}" sibTransId="{E4EEB79D-097C-496D-A877-E6E9E040DD79}"/>
    <dgm:cxn modelId="{785A6724-B613-426D-9B25-6D90F87AFDCA}" type="presOf" srcId="{D033A675-78A3-4590-ADE3-8DAF547ABBFA}" destId="{26D48AD4-636F-4817-AA9B-8F895CD9D67F}" srcOrd="0" destOrd="2" presId="urn:microsoft.com/office/officeart/2005/8/layout/hProcess6"/>
    <dgm:cxn modelId="{986A9924-93EC-4053-94C8-7AC5DE1E00F6}" type="presOf" srcId="{EEA70913-0833-4162-8CD5-73BEB4E76DFE}" destId="{26D48AD4-636F-4817-AA9B-8F895CD9D67F}" srcOrd="0" destOrd="0" presId="urn:microsoft.com/office/officeart/2005/8/layout/hProcess6"/>
    <dgm:cxn modelId="{3F5D602A-26BF-43EE-BC88-AA5D3579FA26}" type="presOf" srcId="{EC188254-B00B-4F5C-A9BC-C19483D8E95F}" destId="{F6A933B7-B28E-4BF2-B63D-4DBEF00AA4CD}" srcOrd="1" destOrd="0" presId="urn:microsoft.com/office/officeart/2005/8/layout/hProcess6"/>
    <dgm:cxn modelId="{1B31EF2A-D9DC-49C1-A428-E09144B8DB73}" srcId="{D9CCFDA4-7A00-4340-8279-D78D8BD906C2}" destId="{4D456806-0154-4BB4-A626-8B60BCC3C068}" srcOrd="2" destOrd="0" parTransId="{21204014-1383-4F8D-89AF-2FD87E82FB44}" sibTransId="{12A75C5D-BD60-46D9-BAA7-7A2214B30E25}"/>
    <dgm:cxn modelId="{E029C134-8CE4-42F2-8E8F-E0CE2011AF8C}" srcId="{D9CCFDA4-7A00-4340-8279-D78D8BD906C2}" destId="{774D7E47-53CB-4947-BC8D-A779795523E8}" srcOrd="3" destOrd="0" parTransId="{460FE1DB-B9F2-4EA3-9765-162D1C1198CE}" sibTransId="{53576814-FF84-41C9-8565-3BC9F85EDD30}"/>
    <dgm:cxn modelId="{74BD9761-B54D-4CB3-9E41-1ED41C9DBE1F}" srcId="{BB32E4F5-0F71-4144-8551-68687C860C06}" destId="{587F0D36-D3A3-44A0-9D93-D84A869A0C92}" srcOrd="1" destOrd="0" parTransId="{7D6CA476-3091-4B25-A732-7D25D1C887C8}" sibTransId="{D9710B90-E54A-415C-A50E-610CB5530144}"/>
    <dgm:cxn modelId="{2FABF466-2280-489F-B965-9DE38FA25D02}" srcId="{D9CCFDA4-7A00-4340-8279-D78D8BD906C2}" destId="{13475F22-8F2D-43D2-A923-E18DAB1225A0}" srcOrd="1" destOrd="0" parTransId="{1BCBDC4D-FD97-45AE-864B-E3AAA9F7CC12}" sibTransId="{C13EF774-B0AC-4ADE-9933-4D5E855A7325}"/>
    <dgm:cxn modelId="{CFFFEE6A-6789-479E-9252-3C35184BB32D}" srcId="{E0722010-2EAD-4D0B-85FF-ED7E03281FEA}" destId="{FEA71FF3-D6A6-480F-AC59-3F2BFF8C1DF1}" srcOrd="2" destOrd="0" parTransId="{F95B77AB-2395-4DBE-A7FB-487B118ADE28}" sibTransId="{DA82E184-0811-4127-919B-E331F865F2BC}"/>
    <dgm:cxn modelId="{3915526B-2D6F-4B9D-8492-BD6BF8F951B5}" type="presOf" srcId="{E0722010-2EAD-4D0B-85FF-ED7E03281FEA}" destId="{1AE3DCA9-CD3E-4283-8123-FA19940376F2}" srcOrd="0" destOrd="0" presId="urn:microsoft.com/office/officeart/2005/8/layout/hProcess6"/>
    <dgm:cxn modelId="{C573C44B-CBEA-4F55-BB2A-C46A2ED3AE73}" type="presOf" srcId="{C8D75C75-90BC-4920-B91F-232172F59FF0}" destId="{F068CE23-5AA5-4DFC-9DDD-CCB895A0063F}" srcOrd="0" destOrd="1" presId="urn:microsoft.com/office/officeart/2005/8/layout/hProcess6"/>
    <dgm:cxn modelId="{DE05844F-32FC-45F0-BDF1-DE66FAFC677C}" type="presOf" srcId="{587F0D36-D3A3-44A0-9D93-D84A869A0C92}" destId="{86B33DB5-17B7-4EE7-9454-DC0363E97099}" srcOrd="1" destOrd="1" presId="urn:microsoft.com/office/officeart/2005/8/layout/hProcess6"/>
    <dgm:cxn modelId="{B6E9E474-07F1-4B66-8EB6-DA1B8511BEA9}" srcId="{BB32E4F5-0F71-4144-8551-68687C860C06}" destId="{EEA70913-0833-4162-8CD5-73BEB4E76DFE}" srcOrd="0" destOrd="0" parTransId="{06EFA079-40DF-4AA3-AF02-7BFD5038E06D}" sibTransId="{D67E383E-952F-4F92-BE24-6596CAFA2626}"/>
    <dgm:cxn modelId="{21CB9457-A631-463D-8C9C-F579C162178F}" type="presOf" srcId="{BB32E4F5-0F71-4144-8551-68687C860C06}" destId="{30545509-5D04-47A4-9C10-DFCE3CE8DA10}" srcOrd="0" destOrd="0" presId="urn:microsoft.com/office/officeart/2005/8/layout/hProcess6"/>
    <dgm:cxn modelId="{2919A158-1B9F-490B-8104-54E4D5C6ECD8}" srcId="{23ED3591-EE03-42A6-A476-F334ABDCE525}" destId="{BB32E4F5-0F71-4144-8551-68687C860C06}" srcOrd="2" destOrd="0" parTransId="{3B1B3983-F28C-42CC-9730-36C33F4670FA}" sibTransId="{9BD677F5-D026-466A-9D63-47AAB7846996}"/>
    <dgm:cxn modelId="{9186F578-020A-41D8-BE56-D1515028BF00}" type="presOf" srcId="{FEA71FF3-D6A6-480F-AC59-3F2BFF8C1DF1}" destId="{F6A933B7-B28E-4BF2-B63D-4DBEF00AA4CD}" srcOrd="1" destOrd="2" presId="urn:microsoft.com/office/officeart/2005/8/layout/hProcess6"/>
    <dgm:cxn modelId="{FC68F978-4E6F-4639-9457-4C6EC9166449}" type="presOf" srcId="{D158EC69-007B-428B-9E90-F9855F79D6AA}" destId="{BDF4A9D8-58CB-4BBE-A6E6-A76C104F1712}" srcOrd="0" destOrd="0" presId="urn:microsoft.com/office/officeart/2005/8/layout/hProcess6"/>
    <dgm:cxn modelId="{A783985A-9776-469E-8238-141719631321}" type="presOf" srcId="{4D456806-0154-4BB4-A626-8B60BCC3C068}" destId="{BDF4A9D8-58CB-4BBE-A6E6-A76C104F1712}" srcOrd="0" destOrd="2" presId="urn:microsoft.com/office/officeart/2005/8/layout/hProcess6"/>
    <dgm:cxn modelId="{5F3DCE7A-3769-451D-91FA-6599FC7F3296}" srcId="{23ED3591-EE03-42A6-A476-F334ABDCE525}" destId="{E0722010-2EAD-4D0B-85FF-ED7E03281FEA}" srcOrd="1" destOrd="0" parTransId="{8A54F8A9-2125-4101-AEA8-F385C8B610EC}" sibTransId="{C8777E99-992C-4C77-8783-7087FD8CB5D3}"/>
    <dgm:cxn modelId="{FA2E9E7B-3F44-4EF4-8814-6D4E0B88AFD5}" srcId="{E0722010-2EAD-4D0B-85FF-ED7E03281FEA}" destId="{EC188254-B00B-4F5C-A9BC-C19483D8E95F}" srcOrd="0" destOrd="0" parTransId="{7B0D4D0F-9E76-4171-B75D-6DC6AE8A8693}" sibTransId="{C36DB9BD-FBEE-45DC-A177-AF0BA167012C}"/>
    <dgm:cxn modelId="{647EFD83-A511-43C0-A4D8-95BC8DF3602E}" type="presOf" srcId="{774D7E47-53CB-4947-BC8D-A779795523E8}" destId="{BDF4A9D8-58CB-4BBE-A6E6-A76C104F1712}" srcOrd="0" destOrd="3" presId="urn:microsoft.com/office/officeart/2005/8/layout/hProcess6"/>
    <dgm:cxn modelId="{3F067F85-FFF7-4269-AC23-D7B213576EAF}" srcId="{D9CCFDA4-7A00-4340-8279-D78D8BD906C2}" destId="{D158EC69-007B-428B-9E90-F9855F79D6AA}" srcOrd="0" destOrd="0" parTransId="{5C183FB5-8243-4E18-B18C-9CE2B456C718}" sibTransId="{BC987A44-D327-4025-9B71-979D5C2924CA}"/>
    <dgm:cxn modelId="{BEB8C796-F059-4CDA-9B60-26B2ECD9B68E}" type="presOf" srcId="{EEA70913-0833-4162-8CD5-73BEB4E76DFE}" destId="{86B33DB5-17B7-4EE7-9454-DC0363E97099}" srcOrd="1" destOrd="0" presId="urn:microsoft.com/office/officeart/2005/8/layout/hProcess6"/>
    <dgm:cxn modelId="{61045D98-82DB-42D0-857A-C02E8E1310B9}" type="presOf" srcId="{13475F22-8F2D-43D2-A923-E18DAB1225A0}" destId="{BDF4A9D8-58CB-4BBE-A6E6-A76C104F1712}" srcOrd="0" destOrd="1" presId="urn:microsoft.com/office/officeart/2005/8/layout/hProcess6"/>
    <dgm:cxn modelId="{CBB144A6-3DEC-451C-B2D3-CEE4E8C8C609}" srcId="{23ED3591-EE03-42A6-A476-F334ABDCE525}" destId="{D9CCFDA4-7A00-4340-8279-D78D8BD906C2}" srcOrd="0" destOrd="0" parTransId="{50366AA9-DAAB-49EA-9B6F-C415E5C0E19F}" sibTransId="{B637F3B6-E34F-42E6-9B4D-27080AC107D6}"/>
    <dgm:cxn modelId="{617B4FA9-CC90-48E4-BEA2-BEA36B54816B}" type="presOf" srcId="{EC188254-B00B-4F5C-A9BC-C19483D8E95F}" destId="{F068CE23-5AA5-4DFC-9DDD-CCB895A0063F}" srcOrd="0" destOrd="0" presId="urn:microsoft.com/office/officeart/2005/8/layout/hProcess6"/>
    <dgm:cxn modelId="{5E9DA7B3-80D2-41E9-840B-0752D5B2FBA9}" type="presOf" srcId="{587F0D36-D3A3-44A0-9D93-D84A869A0C92}" destId="{26D48AD4-636F-4817-AA9B-8F895CD9D67F}" srcOrd="0" destOrd="1" presId="urn:microsoft.com/office/officeart/2005/8/layout/hProcess6"/>
    <dgm:cxn modelId="{B592B0B8-1D36-4097-A76B-033F905A114F}" type="presOf" srcId="{D9CCFDA4-7A00-4340-8279-D78D8BD906C2}" destId="{1EA7FDB5-C4E9-42C4-B1F2-2C29A9E69F22}" srcOrd="0" destOrd="0" presId="urn:microsoft.com/office/officeart/2005/8/layout/hProcess6"/>
    <dgm:cxn modelId="{CE1309BF-3A5F-4D7D-858C-775A9011D82C}" type="presOf" srcId="{774D7E47-53CB-4947-BC8D-A779795523E8}" destId="{4B6C24DA-FD18-46DD-A768-9CF5750D7691}" srcOrd="1" destOrd="3" presId="urn:microsoft.com/office/officeart/2005/8/layout/hProcess6"/>
    <dgm:cxn modelId="{B02DFDD0-8B8A-4529-A019-EEF6B5B49FCE}" type="presOf" srcId="{4D456806-0154-4BB4-A626-8B60BCC3C068}" destId="{4B6C24DA-FD18-46DD-A768-9CF5750D7691}" srcOrd="1" destOrd="2" presId="urn:microsoft.com/office/officeart/2005/8/layout/hProcess6"/>
    <dgm:cxn modelId="{EFD295D7-D82A-4B1E-8E5F-1FCFA37BCE86}" type="presOf" srcId="{D033A675-78A3-4590-ADE3-8DAF547ABBFA}" destId="{86B33DB5-17B7-4EE7-9454-DC0363E97099}" srcOrd="1" destOrd="2" presId="urn:microsoft.com/office/officeart/2005/8/layout/hProcess6"/>
    <dgm:cxn modelId="{4D64C0DE-4EEA-47C8-8FF2-E3F38A5686C9}" type="presOf" srcId="{C8D75C75-90BC-4920-B91F-232172F59FF0}" destId="{F6A933B7-B28E-4BF2-B63D-4DBEF00AA4CD}" srcOrd="1" destOrd="1" presId="urn:microsoft.com/office/officeart/2005/8/layout/hProcess6"/>
    <dgm:cxn modelId="{AE9E6BEA-7C5E-4F6D-A78F-4DA92BCAE1AD}" type="presOf" srcId="{FEA71FF3-D6A6-480F-AC59-3F2BFF8C1DF1}" destId="{F068CE23-5AA5-4DFC-9DDD-CCB895A0063F}" srcOrd="0" destOrd="2" presId="urn:microsoft.com/office/officeart/2005/8/layout/hProcess6"/>
    <dgm:cxn modelId="{1C5CB1F9-32EB-4C8B-B8E3-0288E28C1675}" type="presOf" srcId="{13475F22-8F2D-43D2-A923-E18DAB1225A0}" destId="{4B6C24DA-FD18-46DD-A768-9CF5750D7691}" srcOrd="1" destOrd="1" presId="urn:microsoft.com/office/officeart/2005/8/layout/hProcess6"/>
    <dgm:cxn modelId="{E8A4F130-DA96-4828-B8EE-ADF09D36DD3A}" type="presParOf" srcId="{E19E715A-2FC0-4482-A380-A3799FF760B7}" destId="{9FC39403-F63E-4FDD-8060-5D74F8FD816C}" srcOrd="0" destOrd="0" presId="urn:microsoft.com/office/officeart/2005/8/layout/hProcess6"/>
    <dgm:cxn modelId="{1C89590B-87EA-431E-B763-AA1AE0DD944A}" type="presParOf" srcId="{9FC39403-F63E-4FDD-8060-5D74F8FD816C}" destId="{A681363C-0A7E-48F5-A00F-628348437D63}" srcOrd="0" destOrd="0" presId="urn:microsoft.com/office/officeart/2005/8/layout/hProcess6"/>
    <dgm:cxn modelId="{28F532AC-C234-4D4C-A3E6-A5B1E221BF1B}" type="presParOf" srcId="{9FC39403-F63E-4FDD-8060-5D74F8FD816C}" destId="{BDF4A9D8-58CB-4BBE-A6E6-A76C104F1712}" srcOrd="1" destOrd="0" presId="urn:microsoft.com/office/officeart/2005/8/layout/hProcess6"/>
    <dgm:cxn modelId="{70C1D875-0A36-4E48-9565-F84DA04F2537}" type="presParOf" srcId="{9FC39403-F63E-4FDD-8060-5D74F8FD816C}" destId="{4B6C24DA-FD18-46DD-A768-9CF5750D7691}" srcOrd="2" destOrd="0" presId="urn:microsoft.com/office/officeart/2005/8/layout/hProcess6"/>
    <dgm:cxn modelId="{300FB91F-E34B-4660-A1E3-65D4AFA1ACB3}" type="presParOf" srcId="{9FC39403-F63E-4FDD-8060-5D74F8FD816C}" destId="{1EA7FDB5-C4E9-42C4-B1F2-2C29A9E69F22}" srcOrd="3" destOrd="0" presId="urn:microsoft.com/office/officeart/2005/8/layout/hProcess6"/>
    <dgm:cxn modelId="{CA2CBD4D-2F9E-447C-9EAF-79E123876E92}" type="presParOf" srcId="{E19E715A-2FC0-4482-A380-A3799FF760B7}" destId="{877BBDEA-20B1-4442-B63D-5A7ABBB71EB7}" srcOrd="1" destOrd="0" presId="urn:microsoft.com/office/officeart/2005/8/layout/hProcess6"/>
    <dgm:cxn modelId="{534B5F03-A4B8-4F64-89AF-1D1A5B531F65}" type="presParOf" srcId="{E19E715A-2FC0-4482-A380-A3799FF760B7}" destId="{9B3B16EA-860F-4E17-B537-BA989F173AAE}" srcOrd="2" destOrd="0" presId="urn:microsoft.com/office/officeart/2005/8/layout/hProcess6"/>
    <dgm:cxn modelId="{29409950-04E7-40FE-8014-984177666668}" type="presParOf" srcId="{9B3B16EA-860F-4E17-B537-BA989F173AAE}" destId="{EE4ED958-8E51-4079-AA67-2FA31B32CE44}" srcOrd="0" destOrd="0" presId="urn:microsoft.com/office/officeart/2005/8/layout/hProcess6"/>
    <dgm:cxn modelId="{57142C8F-3852-420A-BFA9-6C3E461A06FE}" type="presParOf" srcId="{9B3B16EA-860F-4E17-B537-BA989F173AAE}" destId="{F068CE23-5AA5-4DFC-9DDD-CCB895A0063F}" srcOrd="1" destOrd="0" presId="urn:microsoft.com/office/officeart/2005/8/layout/hProcess6"/>
    <dgm:cxn modelId="{1B9421C3-5D1C-4F8D-8932-D008737B5A9E}" type="presParOf" srcId="{9B3B16EA-860F-4E17-B537-BA989F173AAE}" destId="{F6A933B7-B28E-4BF2-B63D-4DBEF00AA4CD}" srcOrd="2" destOrd="0" presId="urn:microsoft.com/office/officeart/2005/8/layout/hProcess6"/>
    <dgm:cxn modelId="{A3135CB1-566D-4462-A93D-F26F1187DDA2}" type="presParOf" srcId="{9B3B16EA-860F-4E17-B537-BA989F173AAE}" destId="{1AE3DCA9-CD3E-4283-8123-FA19940376F2}" srcOrd="3" destOrd="0" presId="urn:microsoft.com/office/officeart/2005/8/layout/hProcess6"/>
    <dgm:cxn modelId="{7911E87C-7124-4CDD-8EE3-EFF772972CF9}" type="presParOf" srcId="{E19E715A-2FC0-4482-A380-A3799FF760B7}" destId="{5E1BFB17-8A6C-4256-A29B-24D57F3E81D8}" srcOrd="3" destOrd="0" presId="urn:microsoft.com/office/officeart/2005/8/layout/hProcess6"/>
    <dgm:cxn modelId="{9775F576-3060-4094-B5C8-BD1E641734A5}" type="presParOf" srcId="{E19E715A-2FC0-4482-A380-A3799FF760B7}" destId="{1B70D255-2F4D-41D8-B9DC-CE61F36E2260}" srcOrd="4" destOrd="0" presId="urn:microsoft.com/office/officeart/2005/8/layout/hProcess6"/>
    <dgm:cxn modelId="{5D56787C-8409-4488-B649-45DC572464B8}" type="presParOf" srcId="{1B70D255-2F4D-41D8-B9DC-CE61F36E2260}" destId="{06D64E97-8756-4D0E-B9FE-15543E72213F}" srcOrd="0" destOrd="0" presId="urn:microsoft.com/office/officeart/2005/8/layout/hProcess6"/>
    <dgm:cxn modelId="{86D319AC-5905-45C0-8287-C0F326FBB282}" type="presParOf" srcId="{1B70D255-2F4D-41D8-B9DC-CE61F36E2260}" destId="{26D48AD4-636F-4817-AA9B-8F895CD9D67F}" srcOrd="1" destOrd="0" presId="urn:microsoft.com/office/officeart/2005/8/layout/hProcess6"/>
    <dgm:cxn modelId="{B56A3CB5-9BBE-4CCE-820A-82202E4D73A2}" type="presParOf" srcId="{1B70D255-2F4D-41D8-B9DC-CE61F36E2260}" destId="{86B33DB5-17B7-4EE7-9454-DC0363E97099}" srcOrd="2" destOrd="0" presId="urn:microsoft.com/office/officeart/2005/8/layout/hProcess6"/>
    <dgm:cxn modelId="{E1E83FFA-B204-4285-966A-2DB26326F533}" type="presParOf" srcId="{1B70D255-2F4D-41D8-B9DC-CE61F36E2260}" destId="{30545509-5D04-47A4-9C10-DFCE3CE8DA10}" srcOrd="3" destOrd="0" presId="urn:microsoft.com/office/officeart/2005/8/layout/hProcess6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DF4A9D8-58CB-4BBE-A6E6-A76C104F1712}">
      <dsp:nvSpPr>
        <dsp:cNvPr id="0" name=""/>
        <dsp:cNvSpPr/>
      </dsp:nvSpPr>
      <dsp:spPr>
        <a:xfrm>
          <a:off x="1078071" y="1038344"/>
          <a:ext cx="1579684" cy="2311116"/>
        </a:xfrm>
        <a:prstGeom prst="rightArrow">
          <a:avLst>
            <a:gd name="adj1" fmla="val 70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10160" bIns="5080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n-US" sz="700" kern="1200"/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Triage completes initial screening for appropriate service 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If appropriate assessment scheduled.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Documentation completed through patient portal or in person</a:t>
          </a:r>
        </a:p>
      </dsp:txBody>
      <dsp:txXfrm>
        <a:off x="1472992" y="1385011"/>
        <a:ext cx="770096" cy="1617782"/>
      </dsp:txXfrm>
    </dsp:sp>
    <dsp:sp modelId="{1EA7FDB5-C4E9-42C4-B1F2-2C29A9E69F22}">
      <dsp:nvSpPr>
        <dsp:cNvPr id="0" name=""/>
        <dsp:cNvSpPr/>
      </dsp:nvSpPr>
      <dsp:spPr>
        <a:xfrm>
          <a:off x="1378" y="1367117"/>
          <a:ext cx="1148769" cy="1630731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Access</a:t>
          </a:r>
          <a:r>
            <a:rPr lang="en-US" sz="800" kern="1200" baseline="0"/>
            <a:t> OBH Mental healht an Co-occuring by cwalking in or calling traige at 920-490-3860 8:00a-4:30p Mon-Fri</a:t>
          </a:r>
          <a:endParaRPr lang="en-US" sz="800" kern="1200"/>
        </a:p>
      </dsp:txBody>
      <dsp:txXfrm>
        <a:off x="169611" y="1605932"/>
        <a:ext cx="812303" cy="1153101"/>
      </dsp:txXfrm>
    </dsp:sp>
    <dsp:sp modelId="{F068CE23-5AA5-4DFC-9DDD-CCB895A0063F}">
      <dsp:nvSpPr>
        <dsp:cNvPr id="0" name=""/>
        <dsp:cNvSpPr/>
      </dsp:nvSpPr>
      <dsp:spPr>
        <a:xfrm>
          <a:off x="2858572" y="1046905"/>
          <a:ext cx="1579684" cy="2427687"/>
        </a:xfrm>
        <a:prstGeom prst="rightArrow">
          <a:avLst>
            <a:gd name="adj1" fmla="val 70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10160" bIns="508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Introduction to servces/client rights/complete forms-ROI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Complete initial assessment with biopsycosocial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Screening for appropriate Dx and service referral</a:t>
          </a:r>
        </a:p>
      </dsp:txBody>
      <dsp:txXfrm>
        <a:off x="3253493" y="1411058"/>
        <a:ext cx="770096" cy="1699381"/>
      </dsp:txXfrm>
    </dsp:sp>
    <dsp:sp modelId="{1AE3DCA9-CD3E-4283-8123-FA19940376F2}">
      <dsp:nvSpPr>
        <dsp:cNvPr id="0" name=""/>
        <dsp:cNvSpPr/>
      </dsp:nvSpPr>
      <dsp:spPr>
        <a:xfrm>
          <a:off x="2254177" y="1462589"/>
          <a:ext cx="982674" cy="143978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Check in with PARS and Meet with proivder for intial assessment</a:t>
          </a:r>
        </a:p>
      </dsp:txBody>
      <dsp:txXfrm>
        <a:off x="2398086" y="1673441"/>
        <a:ext cx="694856" cy="1018083"/>
      </dsp:txXfrm>
    </dsp:sp>
    <dsp:sp modelId="{26D48AD4-636F-4817-AA9B-8F895CD9D67F}">
      <dsp:nvSpPr>
        <dsp:cNvPr id="0" name=""/>
        <dsp:cNvSpPr/>
      </dsp:nvSpPr>
      <dsp:spPr>
        <a:xfrm>
          <a:off x="4813474" y="1043356"/>
          <a:ext cx="1579684" cy="2423019"/>
        </a:xfrm>
        <a:prstGeom prst="rightArrow">
          <a:avLst>
            <a:gd name="adj1" fmla="val 70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320" tIns="5080" rIns="10160" bIns="508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Outpatient, DBT Skills Building Group 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Person centered treatment planning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US" sz="800" kern="1200"/>
            <a:t>Makreferrals</a:t>
          </a:r>
        </a:p>
      </dsp:txBody>
      <dsp:txXfrm>
        <a:off x="5208395" y="1406809"/>
        <a:ext cx="770096" cy="1696113"/>
      </dsp:txXfrm>
    </dsp:sp>
    <dsp:sp modelId="{30545509-5D04-47A4-9C10-DFCE3CE8DA10}">
      <dsp:nvSpPr>
        <dsp:cNvPr id="0" name=""/>
        <dsp:cNvSpPr/>
      </dsp:nvSpPr>
      <dsp:spPr>
        <a:xfrm>
          <a:off x="4077140" y="1515425"/>
          <a:ext cx="1077368" cy="142540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Recommendaions and plan for treatment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800" kern="1200"/>
            <a:t>Schedule follow up visit </a:t>
          </a:r>
        </a:p>
      </dsp:txBody>
      <dsp:txXfrm>
        <a:off x="4234917" y="1724171"/>
        <a:ext cx="761814" cy="100791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6">
  <dgm:title val=""/>
  <dgm:desc val=""/>
  <dgm:catLst>
    <dgm:cat type="process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theList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L"/>
          <dgm:param type="nodeHorzAlign" val="l"/>
        </dgm:alg>
      </dgm:if>
      <dgm:else name="Name2">
        <dgm:alg type="lin">
          <dgm:param type="linDir" val="from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h" for="ch" forName="compNode" refType="w" refFor="ch" refForName="compNode" fact="0.7"/>
      <dgm:constr type="ctrY" for="ch" forName="compNode" refType="h" fact="0.5"/>
      <dgm:constr type="w" for="ch" forName="aSpace" refType="w" fact="0.05"/>
      <dgm:constr type="primFontSz" for="des" forName="childTextHidden" op="equ" val="65"/>
      <dgm:constr type="primFontSz" for="des" forName="parentText" op="equ"/>
    </dgm:constrLst>
    <dgm:ruleLst/>
    <dgm:forEach name="aNodeForEach" axis="ch" ptType="node">
      <dgm:layoutNode name="compNode">
        <dgm:alg type="composite">
          <dgm:param type="ar" val="1.43"/>
        </dgm:alg>
        <dgm:shape xmlns:r="http://schemas.openxmlformats.org/officeDocument/2006/relationships" r:blip="">
          <dgm:adjLst/>
        </dgm:shape>
        <dgm:presOf/>
        <dgm:choose name="Name3">
          <dgm:if name="Name4" func="var" arg="dir" op="equ" val="norm">
            <dgm:constrLst>
              <dgm:constr type="w" for="ch" forName="childTextVisible" refType="w" fact="0.8"/>
              <dgm:constr type="h" for="ch" forName="childTextVisible" refType="h"/>
              <dgm:constr type="r" for="ch" forName="childTextVisible" refType="w"/>
              <dgm:constr type="w" for="ch" forName="childTextHidden" refType="w" fact="0.6"/>
              <dgm:constr type="h" for="ch" forName="childTextHidden" refType="h"/>
              <dgm:constr type="r" for="ch" forName="childTextHidden" refType="w"/>
              <dgm:constr type="l" for="ch" forName="parentText"/>
              <dgm:constr type="w" for="ch" forName="parentText" refType="w" fact="0.4"/>
              <dgm:constr type="h" for="ch" forName="parentText" refType="w" refFor="ch" refForName="parentText" op="equ"/>
              <dgm:constr type="ctrY" for="ch" forName="parentText" refType="h" fact="0.5"/>
            </dgm:constrLst>
          </dgm:if>
          <dgm:else name="Name5">
            <dgm:constrLst>
              <dgm:constr type="w" for="ch" forName="childTextVisible" refType="w" fact="0.8"/>
              <dgm:constr type="h" for="ch" forName="childTextVisible" refType="h"/>
              <dgm:constr type="l" for="ch" forName="childTextVisible"/>
              <dgm:constr type="w" for="ch" forName="childTextHidden" refType="w" fact="0.6"/>
              <dgm:constr type="h" for="ch" forName="childTextHidden" refType="h"/>
              <dgm:constr type="l" for="ch" forName="childTextHidden"/>
              <dgm:constr type="r" for="ch" forName="parentText" refType="w"/>
              <dgm:constr type="w" for="ch" forName="parentText" refType="w" fact="0.4"/>
              <dgm:constr type="h" for="ch" forName="parentText" refType="w" refFor="ch" refForName="parentText" op="equ"/>
              <dgm:constr type="ctrY" for="ch" forName="parentText" refType="h" fact="0.5"/>
            </dgm:constrLst>
          </dgm:else>
        </dgm:choose>
        <dgm:ruleLst/>
        <dgm:layoutNode name="noGeometry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childTextVisible" styleLbl="bgAccFollowNode1">
          <dgm:varLst>
            <dgm:bulletEnabled val="1"/>
          </dgm:varLst>
          <dgm:alg type="sp"/>
          <dgm:choose name="Name6">
            <dgm:if name="Name7" func="var" arg="dir" op="equ" val="norm">
              <dgm:shape xmlns:r="http://schemas.openxmlformats.org/officeDocument/2006/relationships" type="rightArrow" r:blip="">
                <dgm:adjLst>
                  <dgm:adj idx="1" val="0.7"/>
                  <dgm:adj idx="2" val="0.5"/>
                </dgm:adjLst>
              </dgm:shape>
            </dgm:if>
            <dgm:else name="Name8">
              <dgm:shape xmlns:r="http://schemas.openxmlformats.org/officeDocument/2006/relationships" type="leftArrow" r:blip="">
                <dgm:adjLst>
                  <dgm:adj idx="1" val="0.7"/>
                  <dgm:adj idx="2" val="0.5"/>
                </dgm:adjLst>
              </dgm:shape>
            </dgm:else>
          </dgm:choose>
          <dgm:presOf axis="des" ptType="node"/>
          <dgm:constrLst/>
          <dgm:ruleLst/>
        </dgm:layoutNode>
        <dgm:layoutNode name="childTextHidden" styleLbl="bgAccFollowNode1">
          <dgm:choose name="Name9">
            <dgm:if name="Name10" axis="des followSib" ptType="node node" st="1 1" cnt="1 0" func="cnt" op="gte" val="1">
              <dgm:alg type="tx">
                <dgm:param type="stBulletLvl" val="1"/>
                <dgm:param type="txAnchorVertCh" val="mid"/>
              </dgm:alg>
            </dgm:if>
            <dgm:else name="Name11">
              <dgm:alg type="tx">
                <dgm:param type="stBulletLvl" val="2"/>
                <dgm:param type="txAnchorVertCh" val="mid"/>
              </dgm:alg>
            </dgm:else>
          </dgm:choose>
          <dgm:choose name="Name12">
            <dgm:if name="Name13" func="var" arg="dir" op="equ" val="norm">
              <dgm:shape xmlns:r="http://schemas.openxmlformats.org/officeDocument/2006/relationships" type="rightArrow" r:blip="" hideGeom="1">
                <dgm:adjLst>
                  <dgm:adj idx="1" val="0.7"/>
                  <dgm:adj idx="2" val="0.5"/>
                </dgm:adjLst>
              </dgm:shape>
            </dgm:if>
            <dgm:else name="Name14">
              <dgm:shape xmlns:r="http://schemas.openxmlformats.org/officeDocument/2006/relationships" type="leftArrow" r:blip="" hideGeom="1">
                <dgm:adjLst>
                  <dgm:adj idx="1" val="0.7"/>
                  <dgm:adj idx="2" val="0.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rMarg" refType="primFontSz" fact="0.1"/>
            <dgm:constr type="lMarg" refType="primFontSz" fact="0.2"/>
          </dgm:constrLst>
          <dgm:ruleLst>
            <dgm:rule type="primFontSz" val="5" fact="NaN" max="NaN"/>
          </dgm:ruleLst>
        </dgm:layoutNode>
        <dgm:layoutNode name="parentText" styleLbl="node1">
          <dgm:varLst>
            <dgm:chMax val="1"/>
            <dgm:bulletEnabled val="1"/>
          </dgm:varLst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primFontSz" val="65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choose name="Name15">
        <dgm:if name="Name16" axis="self" ptType="node" func="revPos" op="gte" val="2">
          <dgm:layoutNode name="a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Oneida Tribe of Indians of Wisconsin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A. Kelley</dc:creator>
  <cp:lastModifiedBy>KELLY E SMITHBACK</cp:lastModifiedBy>
  <cp:revision>2</cp:revision>
  <cp:lastPrinted>2016-06-23T15:16:00Z</cp:lastPrinted>
  <dcterms:created xsi:type="dcterms:W3CDTF">2025-03-21T14:26:00Z</dcterms:created>
  <dcterms:modified xsi:type="dcterms:W3CDTF">2025-03-21T14:26:00Z</dcterms:modified>
</cp:coreProperties>
</file>