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59E8" w14:textId="038EA704" w:rsidR="000C1C52" w:rsidRDefault="000C1C52" w:rsidP="000C1C52">
      <w:pPr>
        <w:jc w:val="center"/>
        <w:rPr>
          <w:b/>
          <w:bCs/>
          <w:sz w:val="40"/>
          <w:szCs w:val="40"/>
        </w:rPr>
      </w:pPr>
      <w:r w:rsidRPr="00F522EF">
        <w:rPr>
          <w:b/>
          <w:bCs/>
          <w:noProof/>
          <w:sz w:val="40"/>
          <w:szCs w:val="40"/>
        </w:rPr>
        <mc:AlternateContent>
          <mc:Choice Requires="wps">
            <w:drawing>
              <wp:anchor distT="0" distB="0" distL="114300" distR="114300" simplePos="0" relativeHeight="251661312" behindDoc="0" locked="0" layoutInCell="1" allowOverlap="1" wp14:anchorId="441B392C" wp14:editId="31161FE8">
                <wp:simplePos x="0" y="0"/>
                <wp:positionH relativeFrom="page">
                  <wp:align>left</wp:align>
                </wp:positionH>
                <wp:positionV relativeFrom="paragraph">
                  <wp:posOffset>-511175</wp:posOffset>
                </wp:positionV>
                <wp:extent cx="7912735" cy="206375"/>
                <wp:effectExtent l="0" t="0" r="0" b="3175"/>
                <wp:wrapNone/>
                <wp:docPr id="17" name="Rectangle 17"/>
                <wp:cNvGraphicFramePr/>
                <a:graphic xmlns:a="http://schemas.openxmlformats.org/drawingml/2006/main">
                  <a:graphicData uri="http://schemas.microsoft.com/office/word/2010/wordprocessingShape">
                    <wps:wsp>
                      <wps:cNvSpPr/>
                      <wps:spPr>
                        <a:xfrm>
                          <a:off x="0" y="0"/>
                          <a:ext cx="7912735" cy="206375"/>
                        </a:xfrm>
                        <a:prstGeom prst="rect">
                          <a:avLst/>
                        </a:prstGeom>
                        <a:solidFill>
                          <a:srgbClr val="112E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6A004" id="Rectangle 17" o:spid="_x0000_s1026" style="position:absolute;margin-left:0;margin-top:-40.25pt;width:623.05pt;height:16.2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1vmAIAAIcFAAAOAAAAZHJzL2Uyb0RvYy54bWysVN9PGzEMfp+0/yHK+7gfUDoqrqiCMU1C&#10;gICJ5zSX9E7KxVmS9tr99XOSu4MxtIdpfUjj2P5sf2f7/GLfKbIT1rWgK1oc5ZQIzaFu9aai35+u&#10;P32mxHmma6ZAi4oehKMXy48fznuzECU0oGphCYJot+hNRRvvzSLLHG9Ex9wRGKFRKcF2zKNoN1lt&#10;WY/oncrKPD/NerC1scCFc/h6lZR0GfGlFNzfSemEJ6qimJuPp43nOpzZ8pwtNpaZpuVDGuwfsuhY&#10;qzHoBHXFPCNb2/4B1bXcggPpjzh0GUjZchFrwGqK/E01jw0zItaC5Dgz0eT+Hyy/3d1b0tb47eaU&#10;aNbhN3pA1pjeKEHwDQnqjVug3aO5t4Pk8Bqq3UvbhX+sg+wjqYeJVLH3hOPj/Kwo58czSjjqyvz0&#10;eD4LoNmLt7HOfxXQkXCpqMXwkUu2u3E+mY4mIZgD1dbXrVJRsJv1pbJkx/ADF0X55fhqQP/NTOlg&#10;rCG4JcTwkoXKUi3x5g9KBDulH4REUjD7MmYS21FMcRjnQvsiqRpWixR+luNvjB4aOHjESiNgQJYY&#10;f8IeAEbLBDJipywH++AqYjdPzvnfEkvOk0eMDNpPzl2rwb4HoLCqIXKyH0lK1ASW1lAfsGUspFly&#10;hl+3+N1umPP3zOLw4JjhQvB3eEgFfUVhuFHSgP353nuwx55GLSU9DmNF3Y8ts4IS9U1jt58VJydh&#10;eqNwMpuXKNjXmvVrjd52lxDaAVeP4fEa7L0ar9JC94x7YxWiooppjrEryr0dhUuflgRuHi5Wq2iG&#10;E2uYv9GPhgfwwGroy6f9M7NmaF6PbX8L4+CyxZseTrbBU8Nq60G2scFfeB34xmmPjTNsprBOXsvR&#10;6mV/Ln8BAAD//wMAUEsDBBQABgAIAAAAIQBnnjZo3wAAAAkBAAAPAAAAZHJzL2Rvd25yZXYueG1s&#10;TI/BTsMwEETvSPyDtUhcUGu3aqo0xKkQUkUluBD4ACfeJgF7ndpuG/4e9wTH2VnNvCm3kzXsjD4M&#10;jiQs5gIYUuv0QJ2Ez4/dLAcWoiKtjCOU8IMBttXtTakK7S70juc6diyFUCiUhD7GseA8tD1aFeZu&#10;RErewXmrYpK+49qrSwq3hi+FWHOrBkoNvRrxucf2uz5ZCcfwku32D2/Z3hqzqf1Xc3ThVcr7u+np&#10;EVjEKf49wxU/oUOVmBp3Ih2YkZCGRAmzXGTArvZytV4Aa9JplQvgVcn/L6h+AQAA//8DAFBLAQIt&#10;ABQABgAIAAAAIQC2gziS/gAAAOEBAAATAAAAAAAAAAAAAAAAAAAAAABbQ29udGVudF9UeXBlc10u&#10;eG1sUEsBAi0AFAAGAAgAAAAhADj9If/WAAAAlAEAAAsAAAAAAAAAAAAAAAAALwEAAF9yZWxzLy5y&#10;ZWxzUEsBAi0AFAAGAAgAAAAhAFD/vW+YAgAAhwUAAA4AAAAAAAAAAAAAAAAALgIAAGRycy9lMm9E&#10;b2MueG1sUEsBAi0AFAAGAAgAAAAhAGeeNmjfAAAACQEAAA8AAAAAAAAAAAAAAAAA8gQAAGRycy9k&#10;b3ducmV2LnhtbFBLBQYAAAAABAAEAPMAAAD+BQAAAAA=&#10;" fillcolor="#112e3d" stroked="f" strokeweight="1pt">
                <w10:wrap anchorx="page"/>
              </v:rect>
            </w:pict>
          </mc:Fallback>
        </mc:AlternateContent>
      </w:r>
      <w:r w:rsidRPr="00F522EF">
        <w:rPr>
          <w:b/>
          <w:bCs/>
          <w:noProof/>
          <w:sz w:val="40"/>
          <w:szCs w:val="40"/>
        </w:rPr>
        <mc:AlternateContent>
          <mc:Choice Requires="wps">
            <w:drawing>
              <wp:anchor distT="0" distB="0" distL="114300" distR="114300" simplePos="0" relativeHeight="251660288" behindDoc="0" locked="0" layoutInCell="1" allowOverlap="1" wp14:anchorId="6F20AB2E" wp14:editId="5354075C">
                <wp:simplePos x="0" y="0"/>
                <wp:positionH relativeFrom="page">
                  <wp:align>right</wp:align>
                </wp:positionH>
                <wp:positionV relativeFrom="paragraph">
                  <wp:posOffset>-695325</wp:posOffset>
                </wp:positionV>
                <wp:extent cx="7847330" cy="209550"/>
                <wp:effectExtent l="0" t="0" r="1270" b="0"/>
                <wp:wrapNone/>
                <wp:docPr id="15" name="Rectangle 15"/>
                <wp:cNvGraphicFramePr/>
                <a:graphic xmlns:a="http://schemas.openxmlformats.org/drawingml/2006/main">
                  <a:graphicData uri="http://schemas.microsoft.com/office/word/2010/wordprocessingShape">
                    <wps:wsp>
                      <wps:cNvSpPr/>
                      <wps:spPr>
                        <a:xfrm>
                          <a:off x="0" y="0"/>
                          <a:ext cx="7847330" cy="209550"/>
                        </a:xfrm>
                        <a:prstGeom prst="rect">
                          <a:avLst/>
                        </a:prstGeom>
                        <a:solidFill>
                          <a:srgbClr val="8BC7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A0445" id="Rectangle 15" o:spid="_x0000_s1026" style="position:absolute;margin-left:566.7pt;margin-top:-54.75pt;width:617.9pt;height:16.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u+mwIAAIcFAAAOAAAAZHJzL2Uyb0RvYy54bWysVN9PGzEMfp+0/yHK+7hraVeouKKuiGkS&#10;AgRMPKe5pD0pF2dO2mv318/J/YAxtIdpfbjGsf3Z/mL74vJQG7ZX6CuwBR+d5JwpK6Gs7Kbg35+u&#10;P51x5oOwpTBgVcGPyvPLxccPF42bqzFswZQKGYFYP29cwbchuHmWeblVtfAn4JQlpQasRSARN1mJ&#10;oiH02mTjPP+cNYClQ5DKe7q9apV8kfC1VjLcae1VYKbglFtIX0zfdfxmiwsx36Bw20p2aYh/yKIW&#10;laWgA9SVCILtsPoDqq4kggcdTiTUGWhdSZVqoGpG+ZtqHrfCqVQLkePdQJP/f7Dydn+PrCrp7aac&#10;WVHTGz0Qa8JujGJ0RwQ1zs/J7tHdYyd5OsZqDxrr+E91sEMi9TiQqg6BSbqcnU1mp6fEvSTdOD+f&#10;ThPr2Yu3Qx++KqhZPBQcKXziUuxvfKCIZNqbxGAeTFVeV8YkATfrlUG2F/TAZ19Ws6tRTJlcfjMz&#10;NhpbiG6tOt5ksbK2lnQKR6OinbEPShMplP04ZZLaUQ1xhJTKhlGr2opSteGnOf366LGBo0fKJQFG&#10;ZE3xB+wOoLdsQXrsNsvOPrqq1M2Dc/63xFrnwSNFBhsG57qygO8BGKqqi9za9yS11ESW1lAeqWUQ&#10;2lnyTl5X9G43wod7gTQ89NS0EMIdfbSBpuDQnTjbAv587z7aU0+TlrOGhrHg/sdOoOLMfLPU7eej&#10;ySRObxIm09mYBHytWb/W2F29AmqHEa0eJ9Mx2gfTHzVC/Ux7YxmjkkpYSbELLgP2wiq0S4I2j1TL&#10;ZTKjiXUi3NhHJyN4ZDX25dPhWaDrmjdQ299CP7hi/qaHW9voaWG5C6Cr1OAvvHZ807Snxuk2U1wn&#10;r+Vk9bI/F78AAAD//wMAUEsDBBQABgAIAAAAIQBdzTFz3gAAAAoBAAAPAAAAZHJzL2Rvd25yZXYu&#10;eG1sTI/BTsMwDIbvSLxDZCQuaEtX1LGWphNCggsnNsSuXuO11RqnStKuvD3ZCY72b/3+vnI7m15M&#10;5HxnWcFqmYAgrq3uuFHwtX9bbED4gKyxt0wKfsjDtrq9KbHQ9sKfNO1CI2IJ+wIVtCEMhZS+bsmg&#10;X9qBOGYn6wyGOLpGaoeXWG56mSbJWhrsOH5ocaDXlurzbjQKeosmO7+7/MNMD+mh3pt8M34rdX83&#10;vzyDCDSHv2O44kd0qCLT0Y6svegVRJGgYLFK8gzENU8fs+hyjLundQayKuV/heoXAAD//wMAUEsB&#10;Ai0AFAAGAAgAAAAhALaDOJL+AAAA4QEAABMAAAAAAAAAAAAAAAAAAAAAAFtDb250ZW50X1R5cGVz&#10;XS54bWxQSwECLQAUAAYACAAAACEAOP0h/9YAAACUAQAACwAAAAAAAAAAAAAAAAAvAQAAX3JlbHMv&#10;LnJlbHNQSwECLQAUAAYACAAAACEA45wbvpsCAACHBQAADgAAAAAAAAAAAAAAAAAuAgAAZHJzL2Uy&#10;b0RvYy54bWxQSwECLQAUAAYACAAAACEAXc0xc94AAAAKAQAADwAAAAAAAAAAAAAAAAD1BAAAZHJz&#10;L2Rvd25yZXYueG1sUEsFBgAAAAAEAAQA8wAAAAAGAAAAAA==&#10;" fillcolor="#8bc7d1" stroked="f" strokeweight="1pt">
                <w10:wrap anchorx="page"/>
              </v:rect>
            </w:pict>
          </mc:Fallback>
        </mc:AlternateContent>
      </w:r>
      <w:r w:rsidRPr="00F522EF">
        <w:rPr>
          <w:b/>
          <w:bCs/>
          <w:noProof/>
          <w:sz w:val="40"/>
          <w:szCs w:val="40"/>
        </w:rPr>
        <mc:AlternateContent>
          <mc:Choice Requires="wps">
            <w:drawing>
              <wp:anchor distT="0" distB="0" distL="114300" distR="114300" simplePos="0" relativeHeight="251659264" behindDoc="0" locked="0" layoutInCell="1" allowOverlap="1" wp14:anchorId="59AB33CE" wp14:editId="17EF4872">
                <wp:simplePos x="0" y="0"/>
                <wp:positionH relativeFrom="page">
                  <wp:align>right</wp:align>
                </wp:positionH>
                <wp:positionV relativeFrom="paragraph">
                  <wp:posOffset>-914400</wp:posOffset>
                </wp:positionV>
                <wp:extent cx="7890510" cy="228600"/>
                <wp:effectExtent l="0" t="0" r="0" b="0"/>
                <wp:wrapNone/>
                <wp:docPr id="11" name="Rectangle 11"/>
                <wp:cNvGraphicFramePr/>
                <a:graphic xmlns:a="http://schemas.openxmlformats.org/drawingml/2006/main">
                  <a:graphicData uri="http://schemas.microsoft.com/office/word/2010/wordprocessingShape">
                    <wps:wsp>
                      <wps:cNvSpPr/>
                      <wps:spPr>
                        <a:xfrm>
                          <a:off x="0" y="0"/>
                          <a:ext cx="7890510" cy="228600"/>
                        </a:xfrm>
                        <a:prstGeom prst="rect">
                          <a:avLst/>
                        </a:prstGeom>
                        <a:solidFill>
                          <a:srgbClr val="CEEF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5E080" id="Rectangle 11" o:spid="_x0000_s1026" style="position:absolute;margin-left:570.1pt;margin-top:-1in;width:621.3pt;height:18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UamQIAAIcFAAAOAAAAZHJzL2Uyb0RvYy54bWysVEtv2zAMvg/YfxB0X+0EfQZ1iixthgHF&#10;WrQdelZkKTYgixqlxMl+/Sj50a4rdhiWgyOKH1+fSF5e7RvDdgp9Dbbgk6OcM2UllLXdFPz70+rT&#10;OWc+CFsKA1YV/KA8v5p//HDZupmaQgWmVMjIifWz1hW8CsHNsszLSjXCH4FTlpQasBGBRNxkJYqW&#10;vDcmm+b5adYClg5BKu/p9rpT8nnyr7WS4U5rrwIzBafcQvpi+q7jN5tfitkGhatq2ach/iGLRtSW&#10;go6urkUQbIv1H66aWiJ40OFIQpOB1rVUqQaqZpK/qeaxEk6lWogc70aa/P9zK7/t7pHVJb3dhDMr&#10;GnqjB2JN2I1RjO6IoNb5GeEe3T32kqdjrHavsYn/VAfbJ1IPI6lqH5iky7Pzi/xkQtxL0k2n56d5&#10;Yj17sXbowxcFDYuHgiOFT1yK3a0PFJGgAyQG82DqclUbkwTcrJcG2U7QAy9vblY3n2PKZPIbzNgI&#10;thDNOnW8yWJlXS3pFA5GRZyxD0oTKZT9NGWS2lGNcYSUyoZJp6pEqbrwJzn9huixgaNFyiU5jJ41&#10;xR999w4GZOdk8N1l2eOjqUrdPBrnf0usMx4tUmSwYTRuagv4ngNDVfWRO/xAUkdNZGkN5YFaBqGb&#10;Je/kqqZ3uxU+3Auk4aGnpoUQ7uijDbQFh/7EWQX48737iKeeJi1nLQ1jwf2PrUDFmflqqdsvJsfH&#10;cXqTcHxyNiUBX2vWrzV22yyB2oEamrJLx4gPZjhqhOaZ9sYiRiWVsJJiF1wGHIRl6JYEbR6pFosE&#10;o4l1ItzaRyej88hq7Mun/bNA1zdvoLb/BsPgitmbHu6w0dLCYhtA16nBX3jt+aZpT43Tb6a4Tl7L&#10;CfWyP+e/AAAA//8DAFBLAwQUAAYACAAAACEAz5PY7eAAAAALAQAADwAAAGRycy9kb3ducmV2Lnht&#10;bEyPzU7DMBCE70i8g7VI3Fq7IURViFMhChxAQiLwAG68jdP6J9huE3h6nBPcdndGs99Um8lockYf&#10;emc5rJYMCNrWyd52HD4/nhZrICEKK4V2Fjl8Y4BNfXlRiVK60b7juYkdSSE2lIKDinEoKQ2tQiPC&#10;0g1ok7Z33oiYVt9R6cWYwo2mGWMFNaK36YMSAz4obI/NyXDo9c3+Z9tsi/H5a7pVjy+v/u3gOb++&#10;mu7vgESc4p8ZZvyEDnVi2rmTlYFoDqlI5LBY5XmaZj3LswLIbr6xNQNaV/R/h/oXAAD//wMAUEsB&#10;Ai0AFAAGAAgAAAAhALaDOJL+AAAA4QEAABMAAAAAAAAAAAAAAAAAAAAAAFtDb250ZW50X1R5cGVz&#10;XS54bWxQSwECLQAUAAYACAAAACEAOP0h/9YAAACUAQAACwAAAAAAAAAAAAAAAAAvAQAAX3JlbHMv&#10;LnJlbHNQSwECLQAUAAYACAAAACEAQ6fFGpkCAACHBQAADgAAAAAAAAAAAAAAAAAuAgAAZHJzL2Uy&#10;b0RvYy54bWxQSwECLQAUAAYACAAAACEAz5PY7eAAAAALAQAADwAAAAAAAAAAAAAAAADzBAAAZHJz&#10;L2Rvd25yZXYueG1sUEsFBgAAAAAEAAQA8wAAAAAGAAAAAA==&#10;" fillcolor="#ceefeb" stroked="f" strokeweight="1pt">
                <w10:wrap anchorx="page"/>
              </v:rect>
            </w:pict>
          </mc:Fallback>
        </mc:AlternateContent>
      </w:r>
      <w:r>
        <w:rPr>
          <w:b/>
          <w:bCs/>
          <w:sz w:val="40"/>
          <w:szCs w:val="40"/>
        </w:rPr>
        <w:t>Communication Plan</w:t>
      </w:r>
    </w:p>
    <w:p w14:paraId="42B4AA47" w14:textId="60BC8CF6" w:rsidR="000C1C52" w:rsidRDefault="002D5401" w:rsidP="00C57C47">
      <w:pPr>
        <w:autoSpaceDE w:val="0"/>
        <w:autoSpaceDN w:val="0"/>
        <w:adjustRightInd w:val="0"/>
        <w:jc w:val="both"/>
        <w:rPr>
          <w:rFonts w:cstheme="minorHAnsi"/>
          <w:i/>
          <w:iCs/>
          <w:color w:val="231F20"/>
        </w:rPr>
      </w:pPr>
      <w:r>
        <w:rPr>
          <w:rFonts w:cstheme="minorHAnsi"/>
          <w:b/>
          <w:bCs/>
          <w:color w:val="231F20"/>
        </w:rPr>
        <w:t>Background</w:t>
      </w:r>
      <w:r w:rsidR="000C1C52" w:rsidRPr="00D65DCF">
        <w:rPr>
          <w:rFonts w:cstheme="minorHAnsi"/>
          <w:color w:val="231F20"/>
        </w:rPr>
        <w:t xml:space="preserve">: </w:t>
      </w:r>
      <w:r w:rsidR="000C1C52" w:rsidRPr="00D65DCF">
        <w:rPr>
          <w:rFonts w:cstheme="minorHAnsi"/>
          <w:i/>
          <w:iCs/>
          <w:color w:val="231F20"/>
        </w:rPr>
        <w:t>Make sure as many others as possible understand the chan</w:t>
      </w:r>
      <w:r w:rsidR="000C1C52" w:rsidRPr="000C1C52">
        <w:rPr>
          <w:rFonts w:cstheme="minorHAnsi"/>
          <w:i/>
          <w:iCs/>
          <w:color w:val="231F20"/>
        </w:rPr>
        <w:t xml:space="preserve">ge vision and strategy. Help others see the need for change and the importance of acting immediately. Clarify how the future will be different from the past and how you can make that future a reality. </w:t>
      </w:r>
      <w:r w:rsidR="000C1C52" w:rsidRPr="00D65DCF">
        <w:rPr>
          <w:rFonts w:cstheme="minorHAnsi"/>
          <w:i/>
          <w:iCs/>
          <w:color w:val="231F20"/>
        </w:rPr>
        <w:t xml:space="preserve">Others are inspired to get involved by using simple and memorable communications involving multiple leaders and appealing to both the head and the heart. </w:t>
      </w:r>
      <w:r w:rsidR="00DC72E6">
        <w:rPr>
          <w:rFonts w:cstheme="minorHAnsi"/>
          <w:i/>
          <w:iCs/>
          <w:color w:val="231F20"/>
        </w:rPr>
        <w:t>Appealing visuals</w:t>
      </w:r>
      <w:r w:rsidR="00C57C47">
        <w:rPr>
          <w:rFonts w:cstheme="minorHAnsi"/>
          <w:i/>
          <w:iCs/>
          <w:color w:val="231F20"/>
        </w:rPr>
        <w:t xml:space="preserve"> are </w:t>
      </w:r>
      <w:r w:rsidR="00DC72E6">
        <w:rPr>
          <w:rFonts w:cstheme="minorHAnsi"/>
          <w:i/>
          <w:iCs/>
          <w:color w:val="231F20"/>
        </w:rPr>
        <w:t>particularly effective.</w:t>
      </w:r>
      <w:r w:rsidR="000C1C52" w:rsidRPr="00D65DCF">
        <w:rPr>
          <w:rFonts w:cstheme="minorHAnsi"/>
          <w:i/>
          <w:iCs/>
          <w:color w:val="231F20"/>
        </w:rPr>
        <w:t xml:space="preserve">  </w:t>
      </w:r>
    </w:p>
    <w:p w14:paraId="2CBECD3B" w14:textId="45B90636" w:rsidR="000C1C52" w:rsidRDefault="000C1C52" w:rsidP="000C1C52">
      <w:pPr>
        <w:jc w:val="both"/>
        <w:rPr>
          <w:rFonts w:cstheme="minorHAnsi"/>
          <w:color w:val="231F20"/>
        </w:rPr>
      </w:pPr>
      <w:r w:rsidRPr="00D65DCF">
        <w:rPr>
          <w:rFonts w:cstheme="minorHAnsi"/>
          <w:b/>
          <w:bCs/>
          <w:color w:val="231F20"/>
        </w:rPr>
        <w:t>Step 1</w:t>
      </w:r>
      <w:r w:rsidRPr="00D65DCF">
        <w:rPr>
          <w:rFonts w:cstheme="minorHAnsi"/>
          <w:color w:val="231F20"/>
        </w:rPr>
        <w:t xml:space="preserve">: </w:t>
      </w:r>
      <w:r>
        <w:rPr>
          <w:rFonts w:cstheme="minorHAnsi"/>
          <w:color w:val="231F20"/>
        </w:rPr>
        <w:t xml:space="preserve">As a PSDA team, identify the change from your PDSA testing </w:t>
      </w:r>
      <w:r w:rsidRPr="00D65DCF">
        <w:rPr>
          <w:rFonts w:cstheme="minorHAnsi"/>
          <w:color w:val="231F20"/>
        </w:rPr>
        <w:t>that you want to spread to other</w:t>
      </w:r>
      <w:r>
        <w:rPr>
          <w:rFonts w:cstheme="minorHAnsi"/>
          <w:color w:val="231F20"/>
        </w:rPr>
        <w:t>s</w:t>
      </w:r>
      <w:r w:rsidRPr="00D65DCF">
        <w:rPr>
          <w:rFonts w:cstheme="minorHAnsi"/>
          <w:color w:val="231F20"/>
        </w:rPr>
        <w:t>.</w:t>
      </w:r>
      <w:r>
        <w:rPr>
          <w:rFonts w:cstheme="minorHAnsi"/>
          <w:color w:val="231F20"/>
        </w:rPr>
        <w:t xml:space="preserve"> </w:t>
      </w:r>
      <w:r w:rsidRPr="00D65DCF">
        <w:rPr>
          <w:rFonts w:cstheme="minorHAnsi"/>
          <w:color w:val="231F20"/>
        </w:rPr>
        <w:t>As a group discuss the following questions. You may want to refer to</w:t>
      </w:r>
      <w:r>
        <w:rPr>
          <w:rFonts w:cstheme="minorHAnsi"/>
          <w:color w:val="231F20"/>
        </w:rPr>
        <w:t xml:space="preserve"> your charter and the goal statement(s) your team already developed on the top of your PDSA forms.</w:t>
      </w:r>
    </w:p>
    <w:p w14:paraId="2ED42434" w14:textId="2BADA388" w:rsidR="000C1C52" w:rsidRPr="00D65DCF" w:rsidRDefault="000C1C52" w:rsidP="000C1C52">
      <w:pPr>
        <w:pStyle w:val="NoSpacing"/>
        <w:numPr>
          <w:ilvl w:val="0"/>
          <w:numId w:val="3"/>
        </w:numPr>
      </w:pPr>
      <w:r w:rsidRPr="00D65DCF">
        <w:t>Why does this change matter to workers (i.e., what is in it for me)? Our agency? For our clients?</w:t>
      </w:r>
    </w:p>
    <w:p w14:paraId="1B7DBB94" w14:textId="77777777" w:rsidR="000C1C52" w:rsidRPr="00D65DCF" w:rsidRDefault="000C1C52" w:rsidP="000C1C52">
      <w:pPr>
        <w:pStyle w:val="NoSpacing"/>
        <w:numPr>
          <w:ilvl w:val="0"/>
          <w:numId w:val="3"/>
        </w:numPr>
      </w:pPr>
      <w:r w:rsidRPr="00D65DCF">
        <w:t>What is the opportunity? Why is it better to implement this change than to stay with our current practice?</w:t>
      </w:r>
    </w:p>
    <w:p w14:paraId="4191EAB1" w14:textId="77777777" w:rsidR="000C1C52" w:rsidRPr="00D65DCF" w:rsidRDefault="000C1C52" w:rsidP="000C1C52">
      <w:pPr>
        <w:pStyle w:val="NoSpacing"/>
        <w:numPr>
          <w:ilvl w:val="0"/>
          <w:numId w:val="3"/>
        </w:numPr>
      </w:pPr>
      <w:r w:rsidRPr="00D65DCF">
        <w:t>Will this change save time, money, resources?</w:t>
      </w:r>
    </w:p>
    <w:p w14:paraId="15E55E8C" w14:textId="77777777" w:rsidR="000C1C52" w:rsidRPr="00D65DCF" w:rsidRDefault="000C1C52" w:rsidP="000C1C52">
      <w:pPr>
        <w:pStyle w:val="NoSpacing"/>
        <w:numPr>
          <w:ilvl w:val="0"/>
          <w:numId w:val="3"/>
        </w:numPr>
      </w:pPr>
      <w:r w:rsidRPr="00D65DCF">
        <w:t>Why does it have to happen now?</w:t>
      </w:r>
    </w:p>
    <w:p w14:paraId="1B68D6F6" w14:textId="50B44DD2" w:rsidR="000C1C52" w:rsidRDefault="000C1C52" w:rsidP="000C1C52">
      <w:pPr>
        <w:pStyle w:val="NoSpacing"/>
        <w:numPr>
          <w:ilvl w:val="0"/>
          <w:numId w:val="3"/>
        </w:numPr>
      </w:pPr>
      <w:r w:rsidRPr="00D65DCF">
        <w:t>What good outcomes will happen if we do this?</w:t>
      </w:r>
    </w:p>
    <w:p w14:paraId="301A5C83" w14:textId="77777777" w:rsidR="003F50C8" w:rsidRPr="00D65DCF" w:rsidRDefault="003F50C8" w:rsidP="003F50C8">
      <w:pPr>
        <w:pStyle w:val="NoSpacing"/>
        <w:ind w:left="720"/>
      </w:pPr>
    </w:p>
    <w:p w14:paraId="6DB13C91" w14:textId="53F21515" w:rsidR="000C1C52" w:rsidRPr="00D65DCF" w:rsidRDefault="000C1C52" w:rsidP="000C1C52">
      <w:pPr>
        <w:rPr>
          <w:rFonts w:cstheme="minorHAnsi"/>
          <w:color w:val="231F20"/>
        </w:rPr>
      </w:pPr>
      <w:r>
        <w:rPr>
          <w:rFonts w:cstheme="minorHAnsi"/>
          <w:color w:val="231F20"/>
        </w:rPr>
        <w:t>Using your answer</w:t>
      </w:r>
      <w:r w:rsidR="003F50C8">
        <w:rPr>
          <w:rFonts w:cstheme="minorHAnsi"/>
          <w:color w:val="231F20"/>
        </w:rPr>
        <w:t>s</w:t>
      </w:r>
      <w:r>
        <w:rPr>
          <w:rFonts w:cstheme="minorHAnsi"/>
          <w:color w:val="231F20"/>
        </w:rPr>
        <w:t xml:space="preserve">, the PDSA </w:t>
      </w:r>
      <w:r w:rsidRPr="00D65DCF">
        <w:rPr>
          <w:rFonts w:cstheme="minorHAnsi"/>
          <w:color w:val="231F20"/>
        </w:rPr>
        <w:t>team</w:t>
      </w:r>
      <w:r>
        <w:rPr>
          <w:rFonts w:cstheme="minorHAnsi"/>
          <w:color w:val="231F20"/>
        </w:rPr>
        <w:t xml:space="preserve"> should</w:t>
      </w:r>
      <w:r w:rsidRPr="00D65DCF">
        <w:rPr>
          <w:rFonts w:cstheme="minorHAnsi"/>
          <w:color w:val="231F20"/>
        </w:rPr>
        <w:t xml:space="preserve"> write a </w:t>
      </w:r>
      <w:r w:rsidRPr="000C1C52">
        <w:rPr>
          <w:rFonts w:cstheme="minorHAnsi"/>
          <w:b/>
          <w:bCs/>
          <w:color w:val="231F20"/>
        </w:rPr>
        <w:t>vision statement</w:t>
      </w:r>
      <w:r w:rsidRPr="00D65DCF">
        <w:rPr>
          <w:rFonts w:cstheme="minorHAnsi"/>
          <w:color w:val="231F20"/>
        </w:rPr>
        <w:t>. A vision statement is a short, clear, and powerful message about the opportunity ahead including reasons why we should implement this change.</w:t>
      </w:r>
    </w:p>
    <w:tbl>
      <w:tblPr>
        <w:tblStyle w:val="TableGrid"/>
        <w:tblW w:w="0" w:type="auto"/>
        <w:tblLook w:val="04A0" w:firstRow="1" w:lastRow="0" w:firstColumn="1" w:lastColumn="0" w:noHBand="0" w:noVBand="1"/>
      </w:tblPr>
      <w:tblGrid>
        <w:gridCol w:w="9350"/>
      </w:tblGrid>
      <w:tr w:rsidR="000C1C52" w:rsidRPr="00D65DCF" w14:paraId="0C812DCD" w14:textId="77777777" w:rsidTr="00BF49C5">
        <w:tc>
          <w:tcPr>
            <w:tcW w:w="9350" w:type="dxa"/>
          </w:tcPr>
          <w:p w14:paraId="436D8860" w14:textId="77777777" w:rsidR="000C1C52" w:rsidRPr="00D65DCF" w:rsidRDefault="000C1C52" w:rsidP="00BF49C5">
            <w:pPr>
              <w:rPr>
                <w:rFonts w:cstheme="minorHAnsi"/>
                <w:color w:val="231F20"/>
              </w:rPr>
            </w:pPr>
          </w:p>
          <w:p w14:paraId="5C15B4E6" w14:textId="77777777" w:rsidR="000C1C52" w:rsidRPr="00D65DCF" w:rsidRDefault="000C1C52" w:rsidP="00BF49C5">
            <w:pPr>
              <w:rPr>
                <w:rFonts w:cstheme="minorHAnsi"/>
                <w:color w:val="231F20"/>
              </w:rPr>
            </w:pPr>
          </w:p>
          <w:p w14:paraId="47C9B638" w14:textId="77777777" w:rsidR="000C1C52" w:rsidRPr="00D65DCF" w:rsidRDefault="000C1C52" w:rsidP="00BF49C5">
            <w:pPr>
              <w:rPr>
                <w:rFonts w:cstheme="minorHAnsi"/>
                <w:color w:val="231F20"/>
              </w:rPr>
            </w:pPr>
          </w:p>
          <w:p w14:paraId="206053F1" w14:textId="77777777" w:rsidR="000C1C52" w:rsidRPr="00D65DCF" w:rsidRDefault="000C1C52" w:rsidP="00BF49C5">
            <w:pPr>
              <w:rPr>
                <w:rFonts w:cstheme="minorHAnsi"/>
                <w:color w:val="231F20"/>
              </w:rPr>
            </w:pPr>
          </w:p>
          <w:p w14:paraId="2A8116F9" w14:textId="77777777" w:rsidR="000C1C52" w:rsidRPr="00D65DCF" w:rsidRDefault="000C1C52" w:rsidP="00BF49C5">
            <w:pPr>
              <w:rPr>
                <w:rFonts w:cstheme="minorHAnsi"/>
                <w:color w:val="231F20"/>
              </w:rPr>
            </w:pPr>
          </w:p>
          <w:p w14:paraId="355B20CE" w14:textId="77777777" w:rsidR="000C1C52" w:rsidRPr="00D65DCF" w:rsidRDefault="000C1C52" w:rsidP="00BF49C5">
            <w:pPr>
              <w:rPr>
                <w:rFonts w:cstheme="minorHAnsi"/>
                <w:color w:val="231F20"/>
              </w:rPr>
            </w:pPr>
          </w:p>
          <w:p w14:paraId="04064A38" w14:textId="77777777" w:rsidR="000C1C52" w:rsidRPr="00D65DCF" w:rsidRDefault="000C1C52" w:rsidP="00BF49C5">
            <w:pPr>
              <w:rPr>
                <w:rFonts w:cstheme="minorHAnsi"/>
                <w:color w:val="231F20"/>
              </w:rPr>
            </w:pPr>
          </w:p>
          <w:p w14:paraId="70EB4349" w14:textId="77777777" w:rsidR="000C1C52" w:rsidRPr="00D65DCF" w:rsidRDefault="000C1C52" w:rsidP="00BF49C5">
            <w:pPr>
              <w:rPr>
                <w:rFonts w:cstheme="minorHAnsi"/>
                <w:color w:val="231F20"/>
              </w:rPr>
            </w:pPr>
          </w:p>
        </w:tc>
      </w:tr>
    </w:tbl>
    <w:p w14:paraId="3E79A08E" w14:textId="77777777" w:rsidR="000C1C52" w:rsidRPr="00D65DCF" w:rsidRDefault="000C1C52" w:rsidP="000C1C52">
      <w:pPr>
        <w:autoSpaceDE w:val="0"/>
        <w:autoSpaceDN w:val="0"/>
        <w:adjustRightInd w:val="0"/>
        <w:rPr>
          <w:rFonts w:cstheme="minorHAnsi"/>
          <w:color w:val="231F20"/>
        </w:rPr>
      </w:pPr>
    </w:p>
    <w:p w14:paraId="27F53299" w14:textId="0AEDB726" w:rsidR="000C1C52" w:rsidRPr="00D65DCF" w:rsidRDefault="000C1C52" w:rsidP="000C1C52">
      <w:pPr>
        <w:rPr>
          <w:rFonts w:cstheme="minorHAnsi"/>
          <w:b/>
          <w:i/>
        </w:rPr>
      </w:pPr>
      <w:r w:rsidRPr="00D65DCF">
        <w:rPr>
          <w:rFonts w:cstheme="minorHAnsi"/>
          <w:b/>
          <w:i/>
        </w:rPr>
        <w:t xml:space="preserve">Step </w:t>
      </w:r>
      <w:r w:rsidR="003F50C8">
        <w:rPr>
          <w:rFonts w:cstheme="minorHAnsi"/>
          <w:b/>
          <w:i/>
        </w:rPr>
        <w:t>2</w:t>
      </w:r>
      <w:r w:rsidRPr="00D65DCF">
        <w:rPr>
          <w:rFonts w:cstheme="minorHAnsi"/>
          <w:b/>
          <w:i/>
        </w:rPr>
        <w:t xml:space="preserve">: </w:t>
      </w:r>
      <w:r w:rsidR="005A78AF">
        <w:rPr>
          <w:rFonts w:cstheme="minorHAnsi"/>
          <w:b/>
          <w:i/>
        </w:rPr>
        <w:t>Create key message.</w:t>
      </w:r>
    </w:p>
    <w:p w14:paraId="3ABBCBF5" w14:textId="5C97E095" w:rsidR="003F50C8" w:rsidRDefault="003F50C8" w:rsidP="000C1C52">
      <w:pPr>
        <w:rPr>
          <w:rFonts w:cstheme="minorHAnsi"/>
        </w:rPr>
      </w:pPr>
      <w:r>
        <w:rPr>
          <w:rFonts w:cstheme="minorHAnsi"/>
        </w:rPr>
        <w:t xml:space="preserve">Your </w:t>
      </w:r>
      <w:r w:rsidR="000C1C52" w:rsidRPr="00D65DCF">
        <w:rPr>
          <w:rFonts w:cstheme="minorHAnsi"/>
          <w:b/>
          <w:color w:val="2F5496" w:themeColor="accent1" w:themeShade="BF"/>
        </w:rPr>
        <w:t>key message</w:t>
      </w:r>
      <w:r w:rsidR="000C1C52" w:rsidRPr="00D65DCF">
        <w:rPr>
          <w:rFonts w:cstheme="minorHAnsi"/>
        </w:rPr>
        <w:t xml:space="preserve"> </w:t>
      </w:r>
      <w:r>
        <w:rPr>
          <w:rFonts w:cstheme="minorHAnsi"/>
        </w:rPr>
        <w:t>should include your vision statement from above as well as the answers to the following questions:</w:t>
      </w:r>
    </w:p>
    <w:p w14:paraId="009897B2" w14:textId="643BFB90" w:rsidR="003F50C8" w:rsidRDefault="003F50C8" w:rsidP="003F50C8">
      <w:pPr>
        <w:pStyle w:val="ListParagraph"/>
        <w:numPr>
          <w:ilvl w:val="0"/>
          <w:numId w:val="1"/>
        </w:numPr>
        <w:tabs>
          <w:tab w:val="left" w:pos="1080"/>
        </w:tabs>
        <w:ind w:left="1080"/>
        <w:rPr>
          <w:rFonts w:cstheme="minorHAnsi"/>
        </w:rPr>
      </w:pPr>
      <w:r>
        <w:rPr>
          <w:rFonts w:cstheme="minorHAnsi"/>
        </w:rPr>
        <w:t>What are we asking others to do?</w:t>
      </w:r>
    </w:p>
    <w:p w14:paraId="7574100C" w14:textId="75B6930B" w:rsidR="003F50C8" w:rsidRPr="00DC72E6" w:rsidRDefault="003F50C8" w:rsidP="000C1C52">
      <w:pPr>
        <w:pStyle w:val="ListParagraph"/>
        <w:numPr>
          <w:ilvl w:val="0"/>
          <w:numId w:val="1"/>
        </w:numPr>
        <w:tabs>
          <w:tab w:val="left" w:pos="1080"/>
        </w:tabs>
        <w:ind w:left="1080"/>
        <w:rPr>
          <w:rFonts w:cstheme="minorHAnsi"/>
        </w:rPr>
      </w:pPr>
      <w:r>
        <w:rPr>
          <w:rFonts w:cstheme="minorHAnsi"/>
        </w:rPr>
        <w:t>Who should they ask if they have questions as they implement the change?</w:t>
      </w:r>
    </w:p>
    <w:p w14:paraId="04A2D208" w14:textId="04A9A77B" w:rsidR="000C1C52" w:rsidRPr="00D65DCF" w:rsidRDefault="003F50C8" w:rsidP="000C1C52">
      <w:pPr>
        <w:rPr>
          <w:rFonts w:cstheme="minorHAnsi"/>
        </w:rPr>
      </w:pPr>
      <w:r>
        <w:rPr>
          <w:rFonts w:cstheme="minorHAnsi"/>
        </w:rPr>
        <w:t>Your PDSA team should also consider the follow as you create your communication plan and adjust your strategy as necessary:</w:t>
      </w:r>
      <w:r w:rsidR="00433012">
        <w:rPr>
          <w:rFonts w:cstheme="minorHAnsi"/>
        </w:rPr>
        <w:t xml:space="preserve"> </w:t>
      </w:r>
    </w:p>
    <w:p w14:paraId="79250B4C" w14:textId="77777777" w:rsidR="003F50C8" w:rsidRPr="00D65DCF" w:rsidRDefault="003F50C8" w:rsidP="003F50C8">
      <w:pPr>
        <w:pStyle w:val="ListParagraph"/>
        <w:numPr>
          <w:ilvl w:val="0"/>
          <w:numId w:val="1"/>
        </w:numPr>
        <w:tabs>
          <w:tab w:val="left" w:pos="1080"/>
        </w:tabs>
        <w:ind w:left="1080"/>
        <w:rPr>
          <w:rFonts w:cstheme="minorHAnsi"/>
        </w:rPr>
      </w:pPr>
      <w:r w:rsidRPr="00D65DCF">
        <w:rPr>
          <w:rFonts w:cstheme="minorHAnsi"/>
        </w:rPr>
        <w:t>What would our colleagues and stakeholders want to know now?</w:t>
      </w:r>
    </w:p>
    <w:p w14:paraId="1D2F4D4F" w14:textId="77777777" w:rsidR="003F50C8" w:rsidRDefault="003F50C8" w:rsidP="003F50C8">
      <w:pPr>
        <w:pStyle w:val="ListParagraph"/>
        <w:numPr>
          <w:ilvl w:val="0"/>
          <w:numId w:val="1"/>
        </w:numPr>
        <w:tabs>
          <w:tab w:val="left" w:pos="1080"/>
        </w:tabs>
        <w:ind w:left="1080"/>
        <w:rPr>
          <w:rFonts w:cstheme="minorHAnsi"/>
        </w:rPr>
      </w:pPr>
      <w:r w:rsidRPr="00D65DCF">
        <w:rPr>
          <w:rFonts w:cstheme="minorHAnsi"/>
        </w:rPr>
        <w:t xml:space="preserve">What are some questions they might ask? </w:t>
      </w:r>
    </w:p>
    <w:p w14:paraId="60150DE6" w14:textId="77777777" w:rsidR="000C1C52" w:rsidRPr="00D65DCF" w:rsidRDefault="000C1C52" w:rsidP="000C1C52">
      <w:pPr>
        <w:pStyle w:val="ListParagraph"/>
        <w:numPr>
          <w:ilvl w:val="0"/>
          <w:numId w:val="1"/>
        </w:numPr>
        <w:tabs>
          <w:tab w:val="left" w:pos="1080"/>
        </w:tabs>
        <w:ind w:left="1080"/>
        <w:rPr>
          <w:rFonts w:cstheme="minorHAnsi"/>
        </w:rPr>
      </w:pPr>
      <w:r w:rsidRPr="00D65DCF">
        <w:rPr>
          <w:rFonts w:cstheme="minorHAnsi"/>
        </w:rPr>
        <w:t>Do they all need to know the same thing? Are different messages needed for each group?</w:t>
      </w:r>
    </w:p>
    <w:p w14:paraId="22C31C01" w14:textId="77777777" w:rsidR="000C1C52" w:rsidRPr="00D65DCF" w:rsidRDefault="000C1C52" w:rsidP="000C1C52">
      <w:pPr>
        <w:pStyle w:val="ListParagraph"/>
        <w:numPr>
          <w:ilvl w:val="0"/>
          <w:numId w:val="1"/>
        </w:numPr>
        <w:tabs>
          <w:tab w:val="left" w:pos="1080"/>
        </w:tabs>
        <w:ind w:left="1080"/>
        <w:rPr>
          <w:rFonts w:cstheme="minorHAnsi"/>
        </w:rPr>
      </w:pPr>
      <w:r w:rsidRPr="00D65DCF">
        <w:rPr>
          <w:rFonts w:cstheme="minorHAnsi"/>
        </w:rPr>
        <w:lastRenderedPageBreak/>
        <w:t xml:space="preserve">Are there any possible barriers or unintended consequences related to the information we are interested in communicating? Or related to the format(s) we might use? </w:t>
      </w:r>
    </w:p>
    <w:p w14:paraId="321617F9" w14:textId="7B8ACEE1" w:rsidR="000C1C52" w:rsidRDefault="000C1C52" w:rsidP="000C1C52">
      <w:pPr>
        <w:pStyle w:val="ListParagraph"/>
        <w:numPr>
          <w:ilvl w:val="0"/>
          <w:numId w:val="1"/>
        </w:numPr>
        <w:tabs>
          <w:tab w:val="left" w:pos="1080"/>
        </w:tabs>
        <w:ind w:left="1080"/>
        <w:rPr>
          <w:rFonts w:cstheme="minorHAnsi"/>
        </w:rPr>
      </w:pPr>
      <w:r w:rsidRPr="00D65DCF">
        <w:rPr>
          <w:rFonts w:cstheme="minorHAnsi"/>
        </w:rPr>
        <w:t xml:space="preserve">Do we need to involve anyone else before completing and implementing this </w:t>
      </w:r>
      <w:r>
        <w:rPr>
          <w:rFonts w:cstheme="minorHAnsi"/>
        </w:rPr>
        <w:t xml:space="preserve">communication </w:t>
      </w:r>
      <w:r w:rsidRPr="00D65DCF">
        <w:rPr>
          <w:rFonts w:cstheme="minorHAnsi"/>
        </w:rPr>
        <w:t>plan?</w:t>
      </w:r>
    </w:p>
    <w:p w14:paraId="172F8C98" w14:textId="7833FD4F" w:rsidR="003F50C8" w:rsidRPr="003F50C8" w:rsidRDefault="003F50C8" w:rsidP="003F50C8">
      <w:pPr>
        <w:tabs>
          <w:tab w:val="left" w:pos="1080"/>
        </w:tabs>
        <w:rPr>
          <w:rFonts w:cstheme="minorHAnsi"/>
        </w:rPr>
      </w:pPr>
      <w:r>
        <w:rPr>
          <w:rFonts w:cstheme="minorHAnsi"/>
        </w:rPr>
        <w:t xml:space="preserve">Write out your </w:t>
      </w:r>
      <w:r w:rsidRPr="00D65DCF">
        <w:rPr>
          <w:rFonts w:cstheme="minorHAnsi"/>
          <w:b/>
          <w:color w:val="2F5496" w:themeColor="accent1" w:themeShade="BF"/>
        </w:rPr>
        <w:t>key message</w:t>
      </w:r>
      <w:r>
        <w:rPr>
          <w:rFonts w:cstheme="minorHAnsi"/>
        </w:rPr>
        <w:t xml:space="preserve"> here:</w:t>
      </w:r>
    </w:p>
    <w:tbl>
      <w:tblPr>
        <w:tblStyle w:val="TableGrid"/>
        <w:tblW w:w="9450" w:type="dxa"/>
        <w:tblInd w:w="-5" w:type="dxa"/>
        <w:tblLook w:val="04A0" w:firstRow="1" w:lastRow="0" w:firstColumn="1" w:lastColumn="0" w:noHBand="0" w:noVBand="1"/>
      </w:tblPr>
      <w:tblGrid>
        <w:gridCol w:w="9450"/>
      </w:tblGrid>
      <w:tr w:rsidR="000C1C52" w:rsidRPr="00D65DCF" w14:paraId="1C9B21B5" w14:textId="77777777" w:rsidTr="00BF49C5">
        <w:tc>
          <w:tcPr>
            <w:tcW w:w="9450" w:type="dxa"/>
          </w:tcPr>
          <w:p w14:paraId="14A27B7C" w14:textId="77777777" w:rsidR="000C1C52" w:rsidRPr="00D65DCF" w:rsidRDefault="000C1C52" w:rsidP="00BF49C5">
            <w:pPr>
              <w:rPr>
                <w:rFonts w:cstheme="minorHAnsi"/>
              </w:rPr>
            </w:pPr>
          </w:p>
          <w:p w14:paraId="3867F739" w14:textId="77777777" w:rsidR="000C1C52" w:rsidRPr="00D65DCF" w:rsidRDefault="000C1C52" w:rsidP="00BF49C5">
            <w:pPr>
              <w:rPr>
                <w:rFonts w:cstheme="minorHAnsi"/>
              </w:rPr>
            </w:pPr>
          </w:p>
          <w:p w14:paraId="078421DF" w14:textId="7D89CAB0" w:rsidR="000C1C52" w:rsidRDefault="000C1C52" w:rsidP="00BF49C5">
            <w:pPr>
              <w:rPr>
                <w:rFonts w:cstheme="minorHAnsi"/>
              </w:rPr>
            </w:pPr>
          </w:p>
          <w:p w14:paraId="2A31C00B" w14:textId="51A13472" w:rsidR="00DC72E6" w:rsidRDefault="00DC72E6" w:rsidP="00BF49C5">
            <w:pPr>
              <w:rPr>
                <w:rFonts w:cstheme="minorHAnsi"/>
              </w:rPr>
            </w:pPr>
          </w:p>
          <w:p w14:paraId="3065DA13" w14:textId="4E6BCA84" w:rsidR="00DC72E6" w:rsidRDefault="00DC72E6" w:rsidP="00BF49C5">
            <w:pPr>
              <w:rPr>
                <w:rFonts w:cstheme="minorHAnsi"/>
              </w:rPr>
            </w:pPr>
          </w:p>
          <w:p w14:paraId="2B08EF9F" w14:textId="77777777" w:rsidR="000C1C52" w:rsidRPr="00D65DCF" w:rsidRDefault="000C1C52" w:rsidP="00BF49C5">
            <w:pPr>
              <w:rPr>
                <w:rFonts w:cstheme="minorHAnsi"/>
              </w:rPr>
            </w:pPr>
          </w:p>
          <w:p w14:paraId="10DD7870" w14:textId="77777777" w:rsidR="000C1C52" w:rsidRPr="00D65DCF" w:rsidRDefault="000C1C52" w:rsidP="00BF49C5">
            <w:pPr>
              <w:rPr>
                <w:rFonts w:cstheme="minorHAnsi"/>
              </w:rPr>
            </w:pPr>
          </w:p>
          <w:p w14:paraId="1B6213B7" w14:textId="77777777" w:rsidR="000C1C52" w:rsidRPr="00D65DCF" w:rsidRDefault="000C1C52" w:rsidP="00BF49C5">
            <w:pPr>
              <w:rPr>
                <w:rFonts w:cstheme="minorHAnsi"/>
              </w:rPr>
            </w:pPr>
          </w:p>
        </w:tc>
      </w:tr>
    </w:tbl>
    <w:p w14:paraId="0668E883" w14:textId="77777777" w:rsidR="000C1C52" w:rsidRPr="00D65DCF" w:rsidRDefault="000C1C52" w:rsidP="000C1C52">
      <w:pPr>
        <w:rPr>
          <w:rFonts w:cstheme="minorHAnsi"/>
        </w:rPr>
      </w:pPr>
    </w:p>
    <w:p w14:paraId="01AC8F35" w14:textId="469F68BE" w:rsidR="000C1C52" w:rsidRDefault="000C1C52" w:rsidP="000C1C52">
      <w:pPr>
        <w:rPr>
          <w:rFonts w:cstheme="minorHAnsi"/>
          <w:b/>
          <w:i/>
        </w:rPr>
      </w:pPr>
      <w:r w:rsidRPr="00D65DCF">
        <w:rPr>
          <w:rFonts w:cstheme="minorHAnsi"/>
          <w:b/>
          <w:i/>
        </w:rPr>
        <w:t xml:space="preserve">Step </w:t>
      </w:r>
      <w:r w:rsidR="003F50C8">
        <w:rPr>
          <w:rFonts w:cstheme="minorHAnsi"/>
          <w:b/>
          <w:i/>
        </w:rPr>
        <w:t>3</w:t>
      </w:r>
      <w:r w:rsidRPr="00D65DCF">
        <w:rPr>
          <w:rFonts w:cstheme="minorHAnsi"/>
          <w:b/>
          <w:i/>
        </w:rPr>
        <w:t xml:space="preserve">: </w:t>
      </w:r>
      <w:r w:rsidR="00612EBC">
        <w:rPr>
          <w:rFonts w:cstheme="minorHAnsi"/>
          <w:b/>
          <w:i/>
        </w:rPr>
        <w:t>Communication Plan Logistics</w:t>
      </w:r>
    </w:p>
    <w:p w14:paraId="6C8212B1" w14:textId="171F8901" w:rsidR="00612EBC" w:rsidRDefault="00612EBC" w:rsidP="000C1C52">
      <w:pPr>
        <w:rPr>
          <w:rFonts w:cstheme="minorHAnsi"/>
          <w:bCs/>
          <w:iCs/>
        </w:rPr>
      </w:pPr>
      <w:r>
        <w:rPr>
          <w:rFonts w:cstheme="minorHAnsi"/>
          <w:bCs/>
          <w:iCs/>
        </w:rPr>
        <w:t>Your PDSA team should now consider the following questions. After discussion, fill out the table below with the action steps for your communication plan.</w:t>
      </w:r>
    </w:p>
    <w:p w14:paraId="2FD79FE4" w14:textId="2D0A3564" w:rsidR="00612EBC" w:rsidRPr="00612EBC" w:rsidRDefault="00612EBC" w:rsidP="00612EBC">
      <w:pPr>
        <w:pStyle w:val="ListParagraph"/>
        <w:numPr>
          <w:ilvl w:val="0"/>
          <w:numId w:val="4"/>
        </w:numPr>
        <w:rPr>
          <w:rFonts w:cstheme="minorHAnsi"/>
          <w:bCs/>
          <w:iCs/>
        </w:rPr>
      </w:pPr>
      <w:r w:rsidRPr="00D65DCF">
        <w:rPr>
          <w:rFonts w:cstheme="minorHAnsi"/>
        </w:rPr>
        <w:t xml:space="preserve">Who are the </w:t>
      </w:r>
      <w:r w:rsidRPr="00D65DCF">
        <w:rPr>
          <w:rFonts w:cstheme="minorHAnsi"/>
          <w:b/>
          <w:color w:val="2F5496" w:themeColor="accent1" w:themeShade="BF"/>
        </w:rPr>
        <w:t xml:space="preserve">recipients </w:t>
      </w:r>
      <w:r w:rsidRPr="00D65DCF">
        <w:rPr>
          <w:rFonts w:cstheme="minorHAnsi"/>
        </w:rPr>
        <w:t>of our communication plan?</w:t>
      </w:r>
    </w:p>
    <w:p w14:paraId="7BAF0D59" w14:textId="26F7FF16" w:rsidR="00612EBC" w:rsidRPr="00612EBC" w:rsidRDefault="00612EBC" w:rsidP="00612EBC">
      <w:pPr>
        <w:pStyle w:val="ListParagraph"/>
        <w:numPr>
          <w:ilvl w:val="1"/>
          <w:numId w:val="4"/>
        </w:numPr>
        <w:rPr>
          <w:rFonts w:cstheme="minorHAnsi"/>
          <w:bCs/>
          <w:iCs/>
        </w:rPr>
      </w:pPr>
      <w:r>
        <w:rPr>
          <w:rFonts w:cstheme="minorHAnsi"/>
        </w:rPr>
        <w:t xml:space="preserve">Internal </w:t>
      </w:r>
      <w:r w:rsidRPr="00D65DCF">
        <w:rPr>
          <w:rFonts w:cstheme="minorHAnsi"/>
        </w:rPr>
        <w:t>and external stakeholders: your unit, department, direct staff, supervisors, directors, county administrators, board members, community providers, etc.</w:t>
      </w:r>
    </w:p>
    <w:p w14:paraId="1301C1C1" w14:textId="30A635BD" w:rsidR="00612EBC" w:rsidRDefault="00612EBC" w:rsidP="00612EBC">
      <w:pPr>
        <w:pStyle w:val="ListParagraph"/>
        <w:numPr>
          <w:ilvl w:val="1"/>
          <w:numId w:val="4"/>
        </w:numPr>
        <w:rPr>
          <w:rFonts w:cstheme="minorHAnsi"/>
          <w:bCs/>
          <w:iCs/>
        </w:rPr>
      </w:pPr>
      <w:r>
        <w:rPr>
          <w:rFonts w:cstheme="minorHAnsi"/>
          <w:bCs/>
          <w:iCs/>
        </w:rPr>
        <w:t>You may need to adjust your key message based on your varying recipients.</w:t>
      </w:r>
    </w:p>
    <w:p w14:paraId="73684FD3" w14:textId="16F9BEE2" w:rsidR="00612EBC" w:rsidRPr="00612EBC" w:rsidRDefault="00612EBC" w:rsidP="00612EBC">
      <w:pPr>
        <w:pStyle w:val="ListParagraph"/>
        <w:numPr>
          <w:ilvl w:val="0"/>
          <w:numId w:val="4"/>
        </w:numPr>
        <w:rPr>
          <w:rFonts w:cstheme="minorHAnsi"/>
          <w:bCs/>
          <w:iCs/>
        </w:rPr>
      </w:pPr>
      <w:r w:rsidRPr="00D65DCF">
        <w:rPr>
          <w:rFonts w:cstheme="minorHAnsi"/>
        </w:rPr>
        <w:t xml:space="preserve">Which </w:t>
      </w:r>
      <w:r w:rsidRPr="00D65DCF">
        <w:rPr>
          <w:rFonts w:cstheme="minorHAnsi"/>
          <w:b/>
          <w:color w:val="2F5496" w:themeColor="accent1" w:themeShade="BF"/>
        </w:rPr>
        <w:t>formats</w:t>
      </w:r>
      <w:r w:rsidRPr="00D65DCF">
        <w:rPr>
          <w:rFonts w:cstheme="minorHAnsi"/>
        </w:rPr>
        <w:t xml:space="preserve"> will work best for this communication plan?</w:t>
      </w:r>
    </w:p>
    <w:p w14:paraId="061CA9B7" w14:textId="7F3431F8" w:rsidR="00612EBC" w:rsidRPr="00612EBC" w:rsidRDefault="00612EBC" w:rsidP="00612EBC">
      <w:pPr>
        <w:pStyle w:val="ListParagraph"/>
        <w:numPr>
          <w:ilvl w:val="0"/>
          <w:numId w:val="4"/>
        </w:numPr>
        <w:rPr>
          <w:rFonts w:cstheme="minorHAnsi"/>
          <w:bCs/>
          <w:iCs/>
        </w:rPr>
      </w:pPr>
      <w:r w:rsidRPr="00D65DCF">
        <w:rPr>
          <w:rFonts w:cstheme="minorHAnsi"/>
        </w:rPr>
        <w:t xml:space="preserve">What is our plan for gathering </w:t>
      </w:r>
      <w:r w:rsidRPr="00D65DCF">
        <w:rPr>
          <w:rFonts w:cstheme="minorHAnsi"/>
          <w:b/>
          <w:color w:val="2F5496" w:themeColor="accent1" w:themeShade="BF"/>
        </w:rPr>
        <w:t>feedback</w:t>
      </w:r>
      <w:r w:rsidRPr="00D65DCF">
        <w:rPr>
          <w:rFonts w:cstheme="minorHAnsi"/>
        </w:rPr>
        <w:t xml:space="preserve"> about the impact and results of the communication plan?</w:t>
      </w:r>
    </w:p>
    <w:p w14:paraId="106DF820" w14:textId="44C637B7" w:rsidR="00612EBC" w:rsidRPr="00612EBC" w:rsidRDefault="00612EBC" w:rsidP="00612EBC">
      <w:pPr>
        <w:pStyle w:val="ListParagraph"/>
        <w:numPr>
          <w:ilvl w:val="1"/>
          <w:numId w:val="4"/>
        </w:numPr>
        <w:rPr>
          <w:rFonts w:cstheme="minorHAnsi"/>
        </w:rPr>
      </w:pPr>
      <w:r>
        <w:rPr>
          <w:rFonts w:cstheme="minorHAnsi"/>
        </w:rPr>
        <w:t xml:space="preserve">Use feedback in implementation planning and </w:t>
      </w:r>
      <w:r w:rsidR="00BC1748">
        <w:rPr>
          <w:rFonts w:cstheme="minorHAnsi"/>
        </w:rPr>
        <w:t>share</w:t>
      </w:r>
      <w:r>
        <w:rPr>
          <w:rFonts w:cstheme="minorHAnsi"/>
        </w:rPr>
        <w:t xml:space="preserve"> how feedback was used in future communications. </w:t>
      </w:r>
    </w:p>
    <w:tbl>
      <w:tblPr>
        <w:tblStyle w:val="TableGrid"/>
        <w:tblW w:w="0" w:type="auto"/>
        <w:tblLook w:val="04A0" w:firstRow="1" w:lastRow="0" w:firstColumn="1" w:lastColumn="0" w:noHBand="0" w:noVBand="1"/>
      </w:tblPr>
      <w:tblGrid>
        <w:gridCol w:w="1345"/>
        <w:gridCol w:w="1530"/>
        <w:gridCol w:w="2340"/>
        <w:gridCol w:w="2250"/>
        <w:gridCol w:w="1885"/>
      </w:tblGrid>
      <w:tr w:rsidR="00BC1748" w14:paraId="21DEAFFA" w14:textId="38309BF2" w:rsidTr="00BC1748">
        <w:tc>
          <w:tcPr>
            <w:tcW w:w="1345" w:type="dxa"/>
          </w:tcPr>
          <w:p w14:paraId="41E07F73" w14:textId="72D02105" w:rsidR="00BC1748" w:rsidRDefault="00BC1748" w:rsidP="000C1C52">
            <w:pPr>
              <w:rPr>
                <w:rFonts w:cstheme="minorHAnsi"/>
              </w:rPr>
            </w:pPr>
            <w:r w:rsidRPr="00BC1748">
              <w:rPr>
                <w:rFonts w:cstheme="minorHAnsi"/>
                <w:b/>
                <w:color w:val="2F5496" w:themeColor="accent1" w:themeShade="BF"/>
              </w:rPr>
              <w:t xml:space="preserve">Format </w:t>
            </w:r>
          </w:p>
        </w:tc>
        <w:tc>
          <w:tcPr>
            <w:tcW w:w="1530" w:type="dxa"/>
          </w:tcPr>
          <w:p w14:paraId="5C863039" w14:textId="2DA1AB52" w:rsidR="00BC1748" w:rsidRDefault="00BC1748" w:rsidP="000C1C52">
            <w:pPr>
              <w:rPr>
                <w:rFonts w:cstheme="minorHAnsi"/>
              </w:rPr>
            </w:pPr>
            <w:r w:rsidRPr="00BC1748">
              <w:rPr>
                <w:rFonts w:cstheme="minorHAnsi"/>
                <w:b/>
                <w:color w:val="2F5496" w:themeColor="accent1" w:themeShade="BF"/>
              </w:rPr>
              <w:t>Recipients</w:t>
            </w:r>
          </w:p>
        </w:tc>
        <w:tc>
          <w:tcPr>
            <w:tcW w:w="2340" w:type="dxa"/>
          </w:tcPr>
          <w:p w14:paraId="22F4E58F" w14:textId="3CDC1D47" w:rsidR="00BC1748" w:rsidRDefault="00BC1748" w:rsidP="000C1C52">
            <w:pPr>
              <w:rPr>
                <w:rFonts w:cstheme="minorHAnsi"/>
              </w:rPr>
            </w:pPr>
            <w:r>
              <w:rPr>
                <w:rFonts w:cstheme="minorHAnsi"/>
              </w:rPr>
              <w:t>T</w:t>
            </w:r>
            <w:r w:rsidRPr="00D65DCF">
              <w:rPr>
                <w:rFonts w:cstheme="minorHAnsi"/>
              </w:rPr>
              <w:t xml:space="preserve">eam member(s) who will </w:t>
            </w:r>
            <w:r w:rsidRPr="00D65DCF">
              <w:rPr>
                <w:rFonts w:cstheme="minorHAnsi"/>
                <w:b/>
                <w:color w:val="2F5496" w:themeColor="accent1" w:themeShade="BF"/>
              </w:rPr>
              <w:t>create</w:t>
            </w:r>
            <w:r w:rsidRPr="00D65DCF">
              <w:rPr>
                <w:rFonts w:cstheme="minorHAnsi"/>
                <w:b/>
              </w:rPr>
              <w:t xml:space="preserve"> </w:t>
            </w:r>
            <w:r w:rsidRPr="00D65DCF">
              <w:rPr>
                <w:rFonts w:cstheme="minorHAnsi"/>
                <w:bCs/>
              </w:rPr>
              <w:t>the finalized version of the message(s). W</w:t>
            </w:r>
            <w:r w:rsidRPr="00D65DCF">
              <w:rPr>
                <w:rFonts w:cstheme="minorHAnsi"/>
              </w:rPr>
              <w:t>hat are the tasks/parameters?</w:t>
            </w:r>
          </w:p>
        </w:tc>
        <w:tc>
          <w:tcPr>
            <w:tcW w:w="2250" w:type="dxa"/>
          </w:tcPr>
          <w:p w14:paraId="2817532D" w14:textId="42812752" w:rsidR="00BC1748" w:rsidRDefault="00BC1748" w:rsidP="000C1C52">
            <w:pPr>
              <w:rPr>
                <w:rFonts w:cstheme="minorHAnsi"/>
              </w:rPr>
            </w:pPr>
            <w:r>
              <w:rPr>
                <w:rFonts w:cstheme="minorHAnsi"/>
              </w:rPr>
              <w:t>T</w:t>
            </w:r>
            <w:r w:rsidRPr="00D65DCF">
              <w:rPr>
                <w:rFonts w:cstheme="minorHAnsi"/>
              </w:rPr>
              <w:t xml:space="preserve">eam member(s) </w:t>
            </w:r>
            <w:r>
              <w:rPr>
                <w:rFonts w:cstheme="minorHAnsi"/>
              </w:rPr>
              <w:t xml:space="preserve">who </w:t>
            </w:r>
            <w:r w:rsidRPr="00D65DCF">
              <w:rPr>
                <w:rFonts w:cstheme="minorHAnsi"/>
              </w:rPr>
              <w:t xml:space="preserve">will </w:t>
            </w:r>
            <w:r w:rsidRPr="00D65DCF">
              <w:rPr>
                <w:rFonts w:cstheme="minorHAnsi"/>
                <w:b/>
                <w:color w:val="2F5496" w:themeColor="accent1" w:themeShade="BF"/>
              </w:rPr>
              <w:t>communicate</w:t>
            </w:r>
            <w:r w:rsidRPr="00D65DCF">
              <w:rPr>
                <w:rFonts w:cstheme="minorHAnsi"/>
              </w:rPr>
              <w:t xml:space="preserve"> the message(s). What are the parameters? When is the timeline?</w:t>
            </w:r>
          </w:p>
        </w:tc>
        <w:tc>
          <w:tcPr>
            <w:tcW w:w="1885" w:type="dxa"/>
          </w:tcPr>
          <w:p w14:paraId="3BDB63D6" w14:textId="3BFC8833" w:rsidR="00BC1748" w:rsidRDefault="00BC1748" w:rsidP="000C1C52">
            <w:pPr>
              <w:rPr>
                <w:rFonts w:cstheme="minorHAnsi"/>
              </w:rPr>
            </w:pPr>
            <w:r w:rsidRPr="00BC1748">
              <w:rPr>
                <w:rFonts w:cstheme="minorHAnsi"/>
                <w:b/>
                <w:color w:val="2F5496" w:themeColor="accent1" w:themeShade="BF"/>
              </w:rPr>
              <w:t xml:space="preserve">Feedback </w:t>
            </w:r>
            <w:r>
              <w:rPr>
                <w:rFonts w:cstheme="minorHAnsi"/>
              </w:rPr>
              <w:t>mechanism. Who will gather feedback to bring back to team?</w:t>
            </w:r>
          </w:p>
        </w:tc>
      </w:tr>
      <w:tr w:rsidR="00BC1748" w14:paraId="630FFA37" w14:textId="6A91E92C" w:rsidTr="00BC1748">
        <w:tc>
          <w:tcPr>
            <w:tcW w:w="1345" w:type="dxa"/>
          </w:tcPr>
          <w:p w14:paraId="7711E05C" w14:textId="77777777" w:rsidR="00BC1748" w:rsidRDefault="00BC1748" w:rsidP="000C1C52">
            <w:pPr>
              <w:rPr>
                <w:rFonts w:cstheme="minorHAnsi"/>
              </w:rPr>
            </w:pPr>
          </w:p>
        </w:tc>
        <w:tc>
          <w:tcPr>
            <w:tcW w:w="1530" w:type="dxa"/>
          </w:tcPr>
          <w:p w14:paraId="03D921C3" w14:textId="77777777" w:rsidR="00BC1748" w:rsidRDefault="00BC1748" w:rsidP="000C1C52">
            <w:pPr>
              <w:rPr>
                <w:rFonts w:cstheme="minorHAnsi"/>
              </w:rPr>
            </w:pPr>
          </w:p>
        </w:tc>
        <w:tc>
          <w:tcPr>
            <w:tcW w:w="2340" w:type="dxa"/>
          </w:tcPr>
          <w:p w14:paraId="3BF0DE87" w14:textId="77777777" w:rsidR="00BC1748" w:rsidRDefault="00BC1748" w:rsidP="000C1C52">
            <w:pPr>
              <w:rPr>
                <w:rFonts w:cstheme="minorHAnsi"/>
              </w:rPr>
            </w:pPr>
          </w:p>
        </w:tc>
        <w:tc>
          <w:tcPr>
            <w:tcW w:w="2250" w:type="dxa"/>
          </w:tcPr>
          <w:p w14:paraId="2295ACB9" w14:textId="77777777" w:rsidR="00BC1748" w:rsidRDefault="00BC1748" w:rsidP="000C1C52">
            <w:pPr>
              <w:rPr>
                <w:rFonts w:cstheme="minorHAnsi"/>
              </w:rPr>
            </w:pPr>
          </w:p>
        </w:tc>
        <w:tc>
          <w:tcPr>
            <w:tcW w:w="1885" w:type="dxa"/>
          </w:tcPr>
          <w:p w14:paraId="7AAB346B" w14:textId="77777777" w:rsidR="00BC1748" w:rsidRDefault="00BC1748" w:rsidP="000C1C52">
            <w:pPr>
              <w:rPr>
                <w:rFonts w:cstheme="minorHAnsi"/>
              </w:rPr>
            </w:pPr>
          </w:p>
        </w:tc>
      </w:tr>
      <w:tr w:rsidR="00BC1748" w14:paraId="73A87503" w14:textId="1506DB3E" w:rsidTr="00BC1748">
        <w:tc>
          <w:tcPr>
            <w:tcW w:w="1345" w:type="dxa"/>
          </w:tcPr>
          <w:p w14:paraId="76FEF4FB" w14:textId="77777777" w:rsidR="00BC1748" w:rsidRDefault="00BC1748" w:rsidP="000C1C52">
            <w:pPr>
              <w:rPr>
                <w:rFonts w:cstheme="minorHAnsi"/>
              </w:rPr>
            </w:pPr>
          </w:p>
        </w:tc>
        <w:tc>
          <w:tcPr>
            <w:tcW w:w="1530" w:type="dxa"/>
          </w:tcPr>
          <w:p w14:paraId="2E093BB1" w14:textId="77777777" w:rsidR="00BC1748" w:rsidRDefault="00BC1748" w:rsidP="000C1C52">
            <w:pPr>
              <w:rPr>
                <w:rFonts w:cstheme="minorHAnsi"/>
              </w:rPr>
            </w:pPr>
          </w:p>
        </w:tc>
        <w:tc>
          <w:tcPr>
            <w:tcW w:w="2340" w:type="dxa"/>
          </w:tcPr>
          <w:p w14:paraId="3343CE8B" w14:textId="77777777" w:rsidR="00BC1748" w:rsidRDefault="00BC1748" w:rsidP="000C1C52">
            <w:pPr>
              <w:rPr>
                <w:rFonts w:cstheme="minorHAnsi"/>
              </w:rPr>
            </w:pPr>
          </w:p>
        </w:tc>
        <w:tc>
          <w:tcPr>
            <w:tcW w:w="2250" w:type="dxa"/>
          </w:tcPr>
          <w:p w14:paraId="4B576AC9" w14:textId="77777777" w:rsidR="00BC1748" w:rsidRDefault="00BC1748" w:rsidP="000C1C52">
            <w:pPr>
              <w:rPr>
                <w:rFonts w:cstheme="minorHAnsi"/>
              </w:rPr>
            </w:pPr>
          </w:p>
        </w:tc>
        <w:tc>
          <w:tcPr>
            <w:tcW w:w="1885" w:type="dxa"/>
          </w:tcPr>
          <w:p w14:paraId="4315A26E" w14:textId="77777777" w:rsidR="00BC1748" w:rsidRDefault="00BC1748" w:rsidP="000C1C52">
            <w:pPr>
              <w:rPr>
                <w:rFonts w:cstheme="minorHAnsi"/>
              </w:rPr>
            </w:pPr>
          </w:p>
        </w:tc>
      </w:tr>
      <w:tr w:rsidR="00BC1748" w14:paraId="78EEDFF9" w14:textId="300525B0" w:rsidTr="00BC1748">
        <w:tc>
          <w:tcPr>
            <w:tcW w:w="1345" w:type="dxa"/>
          </w:tcPr>
          <w:p w14:paraId="209DE5AF" w14:textId="77777777" w:rsidR="00BC1748" w:rsidRDefault="00BC1748" w:rsidP="000C1C52">
            <w:pPr>
              <w:rPr>
                <w:rFonts w:cstheme="minorHAnsi"/>
              </w:rPr>
            </w:pPr>
          </w:p>
        </w:tc>
        <w:tc>
          <w:tcPr>
            <w:tcW w:w="1530" w:type="dxa"/>
          </w:tcPr>
          <w:p w14:paraId="64812C22" w14:textId="77777777" w:rsidR="00BC1748" w:rsidRDefault="00BC1748" w:rsidP="000C1C52">
            <w:pPr>
              <w:rPr>
                <w:rFonts w:cstheme="minorHAnsi"/>
              </w:rPr>
            </w:pPr>
          </w:p>
        </w:tc>
        <w:tc>
          <w:tcPr>
            <w:tcW w:w="2340" w:type="dxa"/>
          </w:tcPr>
          <w:p w14:paraId="4A871215" w14:textId="77777777" w:rsidR="00BC1748" w:rsidRDefault="00BC1748" w:rsidP="000C1C52">
            <w:pPr>
              <w:rPr>
                <w:rFonts w:cstheme="minorHAnsi"/>
              </w:rPr>
            </w:pPr>
          </w:p>
        </w:tc>
        <w:tc>
          <w:tcPr>
            <w:tcW w:w="2250" w:type="dxa"/>
          </w:tcPr>
          <w:p w14:paraId="3ACD8187" w14:textId="77777777" w:rsidR="00BC1748" w:rsidRDefault="00BC1748" w:rsidP="000C1C52">
            <w:pPr>
              <w:rPr>
                <w:rFonts w:cstheme="minorHAnsi"/>
              </w:rPr>
            </w:pPr>
          </w:p>
        </w:tc>
        <w:tc>
          <w:tcPr>
            <w:tcW w:w="1885" w:type="dxa"/>
          </w:tcPr>
          <w:p w14:paraId="50838E9A" w14:textId="77777777" w:rsidR="00BC1748" w:rsidRDefault="00BC1748" w:rsidP="000C1C52">
            <w:pPr>
              <w:rPr>
                <w:rFonts w:cstheme="minorHAnsi"/>
              </w:rPr>
            </w:pPr>
          </w:p>
        </w:tc>
      </w:tr>
      <w:tr w:rsidR="00BC1748" w14:paraId="6FEA1EAF" w14:textId="62029697" w:rsidTr="00BC1748">
        <w:tc>
          <w:tcPr>
            <w:tcW w:w="1345" w:type="dxa"/>
          </w:tcPr>
          <w:p w14:paraId="7F133BAE" w14:textId="77777777" w:rsidR="00BC1748" w:rsidRDefault="00BC1748" w:rsidP="000C1C52">
            <w:pPr>
              <w:rPr>
                <w:rFonts w:cstheme="minorHAnsi"/>
              </w:rPr>
            </w:pPr>
          </w:p>
        </w:tc>
        <w:tc>
          <w:tcPr>
            <w:tcW w:w="1530" w:type="dxa"/>
          </w:tcPr>
          <w:p w14:paraId="1FE57587" w14:textId="77777777" w:rsidR="00BC1748" w:rsidRDefault="00BC1748" w:rsidP="000C1C52">
            <w:pPr>
              <w:rPr>
                <w:rFonts w:cstheme="minorHAnsi"/>
              </w:rPr>
            </w:pPr>
          </w:p>
        </w:tc>
        <w:tc>
          <w:tcPr>
            <w:tcW w:w="2340" w:type="dxa"/>
          </w:tcPr>
          <w:p w14:paraId="40DA8480" w14:textId="77777777" w:rsidR="00BC1748" w:rsidRDefault="00BC1748" w:rsidP="000C1C52">
            <w:pPr>
              <w:rPr>
                <w:rFonts w:cstheme="minorHAnsi"/>
              </w:rPr>
            </w:pPr>
          </w:p>
        </w:tc>
        <w:tc>
          <w:tcPr>
            <w:tcW w:w="2250" w:type="dxa"/>
          </w:tcPr>
          <w:p w14:paraId="1A19EEC8" w14:textId="77777777" w:rsidR="00BC1748" w:rsidRDefault="00BC1748" w:rsidP="000C1C52">
            <w:pPr>
              <w:rPr>
                <w:rFonts w:cstheme="minorHAnsi"/>
              </w:rPr>
            </w:pPr>
          </w:p>
        </w:tc>
        <w:tc>
          <w:tcPr>
            <w:tcW w:w="1885" w:type="dxa"/>
          </w:tcPr>
          <w:p w14:paraId="1858073C" w14:textId="77777777" w:rsidR="00BC1748" w:rsidRDefault="00BC1748" w:rsidP="000C1C52">
            <w:pPr>
              <w:rPr>
                <w:rFonts w:cstheme="minorHAnsi"/>
              </w:rPr>
            </w:pPr>
          </w:p>
        </w:tc>
      </w:tr>
    </w:tbl>
    <w:p w14:paraId="63A5A224" w14:textId="77777777" w:rsidR="00612EBC" w:rsidRDefault="00612EBC" w:rsidP="000C1C52">
      <w:pPr>
        <w:rPr>
          <w:rFonts w:cstheme="minorHAnsi"/>
        </w:rPr>
      </w:pPr>
    </w:p>
    <w:p w14:paraId="022FC973" w14:textId="77777777" w:rsidR="000C1C52" w:rsidRDefault="000C1C52" w:rsidP="000C1C52">
      <w:pPr>
        <w:rPr>
          <w:rFonts w:cstheme="minorHAnsi"/>
          <w:b/>
          <w:i/>
        </w:rPr>
      </w:pPr>
    </w:p>
    <w:p w14:paraId="70211A57" w14:textId="18C30BB2" w:rsidR="006C3D11" w:rsidRDefault="00BC1748">
      <w:r>
        <w:rPr>
          <w:rFonts w:cstheme="minorHAnsi"/>
          <w:i/>
          <w:iCs/>
        </w:rPr>
        <w:t>*</w:t>
      </w:r>
      <w:r w:rsidR="000C1C52" w:rsidRPr="00D65DCF">
        <w:rPr>
          <w:rFonts w:cstheme="minorHAnsi"/>
          <w:i/>
          <w:iCs/>
        </w:rPr>
        <w:t>Adapted from Communication Planning Essentials Throughout Your Organizational Effectiveness Process, American Public Human Services Organizational Effectiveness Handbook and the Wisconsin Child Welfare Professional Development System Organizational Effectiveness Training.</w:t>
      </w:r>
    </w:p>
    <w:sectPr w:rsidR="006C3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1630F"/>
    <w:multiLevelType w:val="hybridMultilevel"/>
    <w:tmpl w:val="1E7E13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4D85E74"/>
    <w:multiLevelType w:val="hybridMultilevel"/>
    <w:tmpl w:val="F3F6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582766"/>
    <w:multiLevelType w:val="hybridMultilevel"/>
    <w:tmpl w:val="616E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1C5719"/>
    <w:multiLevelType w:val="hybridMultilevel"/>
    <w:tmpl w:val="4A9A5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52"/>
    <w:rsid w:val="000C1C52"/>
    <w:rsid w:val="002D5401"/>
    <w:rsid w:val="003F50C8"/>
    <w:rsid w:val="00433012"/>
    <w:rsid w:val="005A78AF"/>
    <w:rsid w:val="00612EBC"/>
    <w:rsid w:val="006C3D11"/>
    <w:rsid w:val="00BC1748"/>
    <w:rsid w:val="00C57C47"/>
    <w:rsid w:val="00DC7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E962"/>
  <w15:chartTrackingRefBased/>
  <w15:docId w15:val="{90858876-FE83-40FB-85CC-A8CFA8EE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C52"/>
    <w:pPr>
      <w:ind w:left="720"/>
      <w:contextualSpacing/>
    </w:pPr>
  </w:style>
  <w:style w:type="table" w:styleId="TableGrid">
    <w:name w:val="Table Grid"/>
    <w:basedOn w:val="TableNormal"/>
    <w:uiPriority w:val="39"/>
    <w:rsid w:val="000C1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1C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FAHY</dc:creator>
  <cp:keywords/>
  <dc:description/>
  <cp:lastModifiedBy>JENNIFER L FAHY</cp:lastModifiedBy>
  <cp:revision>7</cp:revision>
  <dcterms:created xsi:type="dcterms:W3CDTF">2021-07-22T19:29:00Z</dcterms:created>
  <dcterms:modified xsi:type="dcterms:W3CDTF">2021-07-26T13:44:00Z</dcterms:modified>
</cp:coreProperties>
</file>