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87C08" w14:textId="77777777" w:rsidR="00244DE8" w:rsidRDefault="00DA2158">
      <w:pPr>
        <w:spacing w:before="43"/>
        <w:ind w:left="2303" w:right="2304"/>
        <w:jc w:val="center"/>
        <w:rPr>
          <w:b/>
          <w:sz w:val="28"/>
        </w:rPr>
      </w:pPr>
      <w:bookmarkStart w:id="0" w:name="Supervisor_Foundation_Training_Descripti"/>
      <w:bookmarkEnd w:id="0"/>
      <w:r>
        <w:rPr>
          <w:b/>
          <w:color w:val="4B4B4B"/>
          <w:sz w:val="28"/>
        </w:rPr>
        <w:t>Supervisor Foundation Training Descriptions</w:t>
      </w:r>
    </w:p>
    <w:p w14:paraId="5AFB17C5" w14:textId="77777777" w:rsidR="00244DE8" w:rsidRDefault="00950201">
      <w:pPr>
        <w:pStyle w:val="BodyText"/>
        <w:spacing w:before="8"/>
        <w:ind w:left="0"/>
        <w:rPr>
          <w:b/>
          <w:sz w:val="22"/>
        </w:rPr>
      </w:pPr>
      <w:r>
        <w:pict w14:anchorId="55EE01A3">
          <v:shapetype id="_x0000_t202" coordsize="21600,21600" o:spt="202" path="m,l,21600r21600,l21600,xe">
            <v:stroke joinstyle="miter"/>
            <v:path gradientshapeok="t" o:connecttype="rect"/>
          </v:shapetype>
          <v:shape id="_x0000_s1030" type="#_x0000_t202" style="position:absolute;margin-left:41.1pt;margin-top:16.05pt;width:504.6pt;height:18.25pt;z-index:-251658240;mso-wrap-distance-left:0;mso-wrap-distance-right:0;mso-position-horizontal-relative:page" filled="f" strokeweight=".48pt">
            <v:textbox inset="0,0,0,0">
              <w:txbxContent>
                <w:p w14:paraId="3A7BCD9D" w14:textId="0AD3640E" w:rsidR="00244DE8" w:rsidRDefault="00DA2158">
                  <w:pPr>
                    <w:spacing w:before="44"/>
                    <w:ind w:left="109"/>
                    <w:rPr>
                      <w:b/>
                      <w:sz w:val="24"/>
                    </w:rPr>
                  </w:pPr>
                  <w:bookmarkStart w:id="1" w:name="Supervisor_Foundation_Training:_Administ"/>
                  <w:bookmarkEnd w:id="1"/>
                  <w:r w:rsidRPr="00C43031">
                    <w:rPr>
                      <w:b/>
                      <w:sz w:val="24"/>
                    </w:rPr>
                    <w:t>Supervisor Foundation: Administrative Supervision</w:t>
                  </w:r>
                  <w:r w:rsidR="00770224" w:rsidRPr="00C43031">
                    <w:rPr>
                      <w:b/>
                      <w:sz w:val="24"/>
                    </w:rPr>
                    <w:t xml:space="preserve"> </w:t>
                  </w:r>
                  <w:r w:rsidRPr="00C43031">
                    <w:rPr>
                      <w:b/>
                      <w:sz w:val="24"/>
                    </w:rPr>
                    <w:t>- Supervisor as Manager</w:t>
                  </w:r>
                </w:p>
              </w:txbxContent>
            </v:textbox>
            <w10:wrap type="topAndBottom" anchorx="page"/>
          </v:shape>
        </w:pict>
      </w:r>
    </w:p>
    <w:p w14:paraId="75494656" w14:textId="77777777" w:rsidR="006B35CB" w:rsidRDefault="006B35CB" w:rsidP="000C07FD">
      <w:pPr>
        <w:pStyle w:val="BodyText"/>
        <w:spacing w:line="214" w:lineRule="exact"/>
        <w:ind w:left="90"/>
      </w:pPr>
    </w:p>
    <w:p w14:paraId="3E2D9D43" w14:textId="331A236C" w:rsidR="00244DE8" w:rsidRDefault="00DA2158" w:rsidP="000C07FD">
      <w:pPr>
        <w:pStyle w:val="BodyText"/>
        <w:spacing w:line="214" w:lineRule="exact"/>
        <w:ind w:left="90"/>
      </w:pPr>
      <w:r>
        <w:t>This two-day</w:t>
      </w:r>
      <w:r w:rsidR="00770224">
        <w:t xml:space="preserve"> course</w:t>
      </w:r>
      <w:r>
        <w:t xml:space="preserve"> focuses on those areas of supervision which relate to the efficient</w:t>
      </w:r>
      <w:r w:rsidR="006B35CB">
        <w:t xml:space="preserve"> </w:t>
      </w:r>
      <w:r>
        <w:t>and effective delivery of services. Key concepts covered include: supervising to the agency practice model; leading in a changing environment; understanding the use of power; decision-making with data; recruiting and selecting workers; transitioning from peer to supervisor; managing performance.</w:t>
      </w:r>
    </w:p>
    <w:p w14:paraId="76F6DCB1" w14:textId="77777777" w:rsidR="00244DE8" w:rsidRDefault="00244DE8">
      <w:pPr>
        <w:pStyle w:val="BodyText"/>
        <w:ind w:left="0"/>
      </w:pPr>
    </w:p>
    <w:p w14:paraId="777D6BD5" w14:textId="77777777" w:rsidR="00244DE8" w:rsidRPr="000C07FD" w:rsidRDefault="00DA2158" w:rsidP="000C07FD">
      <w:pPr>
        <w:pStyle w:val="BodyText"/>
        <w:spacing w:line="214" w:lineRule="exact"/>
        <w:ind w:left="0" w:firstLine="90"/>
        <w:rPr>
          <w:u w:val="single"/>
        </w:rPr>
      </w:pPr>
      <w:r w:rsidRPr="000C07FD">
        <w:rPr>
          <w:u w:val="single"/>
        </w:rPr>
        <w:t>Target Audience</w:t>
      </w:r>
    </w:p>
    <w:p w14:paraId="219EBC32" w14:textId="77777777" w:rsidR="00244DE8" w:rsidRPr="000C07FD" w:rsidRDefault="00DA2158" w:rsidP="000C07FD">
      <w:pPr>
        <w:pStyle w:val="BodyText"/>
        <w:spacing w:line="214" w:lineRule="exact"/>
        <w:ind w:left="90"/>
      </w:pPr>
      <w:r w:rsidRPr="000C07FD">
        <w:t>This training is intended for those who supervise Child Protective Services, Juvenile Justice, Home Visiting and Wrap Around.</w:t>
      </w:r>
    </w:p>
    <w:p w14:paraId="61A6A0B4" w14:textId="77777777" w:rsidR="00244DE8" w:rsidRDefault="00244DE8">
      <w:pPr>
        <w:pStyle w:val="BodyText"/>
        <w:spacing w:before="11"/>
        <w:ind w:left="0"/>
        <w:rPr>
          <w:sz w:val="19"/>
        </w:rPr>
      </w:pPr>
    </w:p>
    <w:p w14:paraId="5B6F960A" w14:textId="77777777" w:rsidR="000C07FD" w:rsidRDefault="00DA2158" w:rsidP="000C07FD">
      <w:pPr>
        <w:pStyle w:val="BodyText"/>
        <w:spacing w:line="214" w:lineRule="exact"/>
        <w:ind w:left="0" w:firstLine="90"/>
      </w:pPr>
      <w:r>
        <w:rPr>
          <w:u w:val="single"/>
        </w:rPr>
        <w:t>Objectives</w:t>
      </w:r>
      <w:r>
        <w:t xml:space="preserve"> </w:t>
      </w:r>
    </w:p>
    <w:p w14:paraId="507011BA" w14:textId="0C647204" w:rsidR="00244DE8" w:rsidRDefault="00CA769C" w:rsidP="000C07FD">
      <w:pPr>
        <w:pStyle w:val="BodyText"/>
        <w:spacing w:line="214" w:lineRule="exact"/>
        <w:ind w:left="0" w:firstLine="90"/>
      </w:pPr>
      <w:r>
        <w:t>The Learner will:</w:t>
      </w:r>
    </w:p>
    <w:p w14:paraId="7664DB78" w14:textId="0476C458" w:rsidR="00244DE8" w:rsidRDefault="00DA2158">
      <w:pPr>
        <w:pStyle w:val="ListParagraph"/>
        <w:numPr>
          <w:ilvl w:val="0"/>
          <w:numId w:val="1"/>
        </w:numPr>
        <w:tabs>
          <w:tab w:val="left" w:pos="580"/>
        </w:tabs>
        <w:ind w:right="1129"/>
        <w:rPr>
          <w:sz w:val="20"/>
        </w:rPr>
      </w:pPr>
      <w:r>
        <w:rPr>
          <w:sz w:val="20"/>
        </w:rPr>
        <w:t>Articulate the role of a child welfare supervisor in providing administrative, educational, clinical and supportive supervision with</w:t>
      </w:r>
      <w:r>
        <w:rPr>
          <w:spacing w:val="-1"/>
          <w:sz w:val="20"/>
        </w:rPr>
        <w:t xml:space="preserve"> </w:t>
      </w:r>
      <w:r>
        <w:rPr>
          <w:sz w:val="20"/>
        </w:rPr>
        <w:t>staff</w:t>
      </w:r>
    </w:p>
    <w:p w14:paraId="16446EB3" w14:textId="5B5722FB" w:rsidR="00244DE8" w:rsidRDefault="00DA2158">
      <w:pPr>
        <w:pStyle w:val="ListParagraph"/>
        <w:numPr>
          <w:ilvl w:val="0"/>
          <w:numId w:val="1"/>
        </w:numPr>
        <w:tabs>
          <w:tab w:val="left" w:pos="580"/>
        </w:tabs>
        <w:spacing w:before="1"/>
        <w:ind w:right="782"/>
        <w:rPr>
          <w:sz w:val="20"/>
        </w:rPr>
      </w:pPr>
      <w:r>
        <w:rPr>
          <w:sz w:val="20"/>
        </w:rPr>
        <w:t>Integrate the agency mission, vision and philosophy and the Wisconsin Child Welfare Model for Practice into their supervisor</w:t>
      </w:r>
      <w:r>
        <w:rPr>
          <w:spacing w:val="-4"/>
          <w:sz w:val="20"/>
        </w:rPr>
        <w:t xml:space="preserve"> </w:t>
      </w:r>
      <w:r>
        <w:rPr>
          <w:sz w:val="20"/>
        </w:rPr>
        <w:t>practice</w:t>
      </w:r>
    </w:p>
    <w:p w14:paraId="5A579647" w14:textId="5B292ADB" w:rsidR="00244DE8" w:rsidRDefault="00DA2158">
      <w:pPr>
        <w:pStyle w:val="ListParagraph"/>
        <w:numPr>
          <w:ilvl w:val="0"/>
          <w:numId w:val="1"/>
        </w:numPr>
        <w:tabs>
          <w:tab w:val="left" w:pos="580"/>
        </w:tabs>
        <w:ind w:right="263"/>
        <w:rPr>
          <w:sz w:val="20"/>
        </w:rPr>
      </w:pPr>
      <w:r>
        <w:rPr>
          <w:sz w:val="20"/>
        </w:rPr>
        <w:t>Continually</w:t>
      </w:r>
      <w:r>
        <w:rPr>
          <w:spacing w:val="-3"/>
          <w:sz w:val="20"/>
        </w:rPr>
        <w:t xml:space="preserve"> </w:t>
      </w:r>
      <w:r>
        <w:rPr>
          <w:sz w:val="20"/>
        </w:rPr>
        <w:t>assess</w:t>
      </w:r>
      <w:r w:rsidR="000D42F2">
        <w:rPr>
          <w:sz w:val="20"/>
        </w:rPr>
        <w:t>es</w:t>
      </w:r>
      <w:r>
        <w:rPr>
          <w:spacing w:val="-4"/>
          <w:sz w:val="20"/>
        </w:rPr>
        <w:t xml:space="preserve"> </w:t>
      </w:r>
      <w:r>
        <w:rPr>
          <w:sz w:val="20"/>
        </w:rPr>
        <w:t>how</w:t>
      </w:r>
      <w:r>
        <w:rPr>
          <w:spacing w:val="-2"/>
          <w:sz w:val="20"/>
        </w:rPr>
        <w:t xml:space="preserve"> </w:t>
      </w:r>
      <w:r>
        <w:rPr>
          <w:sz w:val="20"/>
        </w:rPr>
        <w:t>their</w:t>
      </w:r>
      <w:r>
        <w:rPr>
          <w:spacing w:val="-3"/>
          <w:sz w:val="20"/>
        </w:rPr>
        <w:t xml:space="preserve"> </w:t>
      </w:r>
      <w:r>
        <w:rPr>
          <w:sz w:val="20"/>
        </w:rPr>
        <w:t>values</w:t>
      </w:r>
      <w:r>
        <w:rPr>
          <w:spacing w:val="-2"/>
          <w:sz w:val="20"/>
        </w:rPr>
        <w:t xml:space="preserve"> </w:t>
      </w:r>
      <w:r>
        <w:rPr>
          <w:sz w:val="20"/>
        </w:rPr>
        <w:t>may</w:t>
      </w:r>
      <w:r>
        <w:rPr>
          <w:spacing w:val="-4"/>
          <w:sz w:val="20"/>
        </w:rPr>
        <w:t xml:space="preserve"> </w:t>
      </w:r>
      <w:r>
        <w:rPr>
          <w:sz w:val="20"/>
        </w:rPr>
        <w:t>be</w:t>
      </w:r>
      <w:r>
        <w:rPr>
          <w:spacing w:val="-3"/>
          <w:sz w:val="20"/>
        </w:rPr>
        <w:t xml:space="preserve"> </w:t>
      </w:r>
      <w:r>
        <w:rPr>
          <w:sz w:val="20"/>
        </w:rPr>
        <w:t>influencing</w:t>
      </w:r>
      <w:r>
        <w:rPr>
          <w:spacing w:val="-1"/>
          <w:sz w:val="20"/>
        </w:rPr>
        <w:t xml:space="preserve"> </w:t>
      </w:r>
      <w:r>
        <w:rPr>
          <w:sz w:val="20"/>
        </w:rPr>
        <w:t>supervisory</w:t>
      </w:r>
      <w:r>
        <w:rPr>
          <w:spacing w:val="-2"/>
          <w:sz w:val="20"/>
        </w:rPr>
        <w:t xml:space="preserve"> </w:t>
      </w:r>
      <w:r>
        <w:rPr>
          <w:sz w:val="20"/>
        </w:rPr>
        <w:t>practice</w:t>
      </w:r>
      <w:r>
        <w:rPr>
          <w:spacing w:val="-2"/>
          <w:sz w:val="20"/>
        </w:rPr>
        <w:t xml:space="preserve"> </w:t>
      </w:r>
      <w:r>
        <w:rPr>
          <w:sz w:val="20"/>
        </w:rPr>
        <w:t>and</w:t>
      </w:r>
      <w:r>
        <w:rPr>
          <w:spacing w:val="-3"/>
          <w:sz w:val="20"/>
        </w:rPr>
        <w:t xml:space="preserve"> </w:t>
      </w:r>
      <w:r>
        <w:rPr>
          <w:sz w:val="20"/>
        </w:rPr>
        <w:t>mitigate</w:t>
      </w:r>
      <w:r>
        <w:rPr>
          <w:spacing w:val="-3"/>
          <w:sz w:val="20"/>
        </w:rPr>
        <w:t xml:space="preserve"> </w:t>
      </w:r>
      <w:r>
        <w:rPr>
          <w:sz w:val="20"/>
        </w:rPr>
        <w:t>the</w:t>
      </w:r>
      <w:r>
        <w:rPr>
          <w:spacing w:val="-2"/>
          <w:sz w:val="20"/>
        </w:rPr>
        <w:t xml:space="preserve"> </w:t>
      </w:r>
      <w:r>
        <w:rPr>
          <w:sz w:val="20"/>
        </w:rPr>
        <w:t>influence</w:t>
      </w:r>
      <w:r>
        <w:rPr>
          <w:spacing w:val="-4"/>
          <w:sz w:val="20"/>
        </w:rPr>
        <w:t xml:space="preserve"> </w:t>
      </w:r>
      <w:r>
        <w:rPr>
          <w:sz w:val="20"/>
        </w:rPr>
        <w:t>of</w:t>
      </w:r>
      <w:r>
        <w:rPr>
          <w:spacing w:val="-2"/>
          <w:sz w:val="20"/>
        </w:rPr>
        <w:t xml:space="preserve"> </w:t>
      </w:r>
      <w:r>
        <w:rPr>
          <w:sz w:val="20"/>
        </w:rPr>
        <w:t>their own values on decision making and how they guide</w:t>
      </w:r>
      <w:r>
        <w:rPr>
          <w:spacing w:val="-4"/>
          <w:sz w:val="20"/>
        </w:rPr>
        <w:t xml:space="preserve"> </w:t>
      </w:r>
      <w:r>
        <w:rPr>
          <w:sz w:val="20"/>
        </w:rPr>
        <w:t>staff</w:t>
      </w:r>
    </w:p>
    <w:p w14:paraId="6D2D060B" w14:textId="38E5EE2C" w:rsidR="00244DE8" w:rsidRDefault="00DA2158">
      <w:pPr>
        <w:pStyle w:val="ListParagraph"/>
        <w:numPr>
          <w:ilvl w:val="0"/>
          <w:numId w:val="1"/>
        </w:numPr>
        <w:tabs>
          <w:tab w:val="left" w:pos="580"/>
        </w:tabs>
        <w:spacing w:line="255" w:lineRule="exact"/>
        <w:ind w:hanging="271"/>
        <w:rPr>
          <w:sz w:val="20"/>
        </w:rPr>
      </w:pPr>
      <w:r>
        <w:rPr>
          <w:sz w:val="20"/>
        </w:rPr>
        <w:t>Describe how to integrate the task of leading and managing a child welfare</w:t>
      </w:r>
      <w:r>
        <w:rPr>
          <w:spacing w:val="-12"/>
          <w:sz w:val="20"/>
        </w:rPr>
        <w:t xml:space="preserve"> </w:t>
      </w:r>
      <w:r>
        <w:rPr>
          <w:sz w:val="20"/>
        </w:rPr>
        <w:t>team</w:t>
      </w:r>
    </w:p>
    <w:p w14:paraId="734DD58B" w14:textId="5010000D" w:rsidR="00244DE8" w:rsidRDefault="00DA2158">
      <w:pPr>
        <w:pStyle w:val="ListParagraph"/>
        <w:numPr>
          <w:ilvl w:val="0"/>
          <w:numId w:val="1"/>
        </w:numPr>
        <w:tabs>
          <w:tab w:val="left" w:pos="580"/>
        </w:tabs>
        <w:spacing w:line="254" w:lineRule="exact"/>
        <w:ind w:hanging="271"/>
        <w:rPr>
          <w:sz w:val="20"/>
        </w:rPr>
      </w:pPr>
      <w:r>
        <w:rPr>
          <w:sz w:val="20"/>
        </w:rPr>
        <w:t>Demonstrate and facilitate the successful resolution of</w:t>
      </w:r>
      <w:r>
        <w:rPr>
          <w:spacing w:val="-4"/>
          <w:sz w:val="20"/>
        </w:rPr>
        <w:t xml:space="preserve"> </w:t>
      </w:r>
      <w:r>
        <w:rPr>
          <w:sz w:val="20"/>
        </w:rPr>
        <w:t>conflict</w:t>
      </w:r>
    </w:p>
    <w:p w14:paraId="0C0637F3" w14:textId="10DEDF99" w:rsidR="00244DE8" w:rsidRDefault="00DA2158">
      <w:pPr>
        <w:pStyle w:val="ListParagraph"/>
        <w:numPr>
          <w:ilvl w:val="0"/>
          <w:numId w:val="1"/>
        </w:numPr>
        <w:tabs>
          <w:tab w:val="left" w:pos="580"/>
        </w:tabs>
        <w:ind w:right="824"/>
        <w:rPr>
          <w:sz w:val="20"/>
        </w:rPr>
      </w:pPr>
      <w:r>
        <w:rPr>
          <w:sz w:val="20"/>
        </w:rPr>
        <w:t>Employ strategies to manage change in the workplace while attending to the importance of the parallel process with staff and</w:t>
      </w:r>
      <w:r>
        <w:rPr>
          <w:spacing w:val="-3"/>
          <w:sz w:val="20"/>
        </w:rPr>
        <w:t xml:space="preserve"> </w:t>
      </w:r>
      <w:r>
        <w:rPr>
          <w:sz w:val="20"/>
        </w:rPr>
        <w:t>families</w:t>
      </w:r>
    </w:p>
    <w:p w14:paraId="659D21E4" w14:textId="6B168A2A" w:rsidR="00244DE8" w:rsidRDefault="00DA2158">
      <w:pPr>
        <w:pStyle w:val="ListParagraph"/>
        <w:numPr>
          <w:ilvl w:val="0"/>
          <w:numId w:val="1"/>
        </w:numPr>
        <w:tabs>
          <w:tab w:val="left" w:pos="580"/>
        </w:tabs>
        <w:ind w:right="996"/>
        <w:rPr>
          <w:sz w:val="20"/>
        </w:rPr>
      </w:pPr>
      <w:r>
        <w:rPr>
          <w:sz w:val="20"/>
        </w:rPr>
        <w:t>Understand and employ strategies that ensure accountability of staff in meeting agency performance expectations and recommend appropriate</w:t>
      </w:r>
      <w:r>
        <w:rPr>
          <w:spacing w:val="-2"/>
          <w:sz w:val="20"/>
        </w:rPr>
        <w:t xml:space="preserve"> </w:t>
      </w:r>
      <w:r>
        <w:rPr>
          <w:sz w:val="20"/>
        </w:rPr>
        <w:t>interventions</w:t>
      </w:r>
    </w:p>
    <w:p w14:paraId="6400F011" w14:textId="77777777" w:rsidR="00244DE8" w:rsidRDefault="00244DE8">
      <w:pPr>
        <w:pStyle w:val="BodyText"/>
        <w:spacing w:before="1"/>
        <w:ind w:left="0"/>
      </w:pPr>
    </w:p>
    <w:p w14:paraId="1306B81C" w14:textId="77777777" w:rsidR="00244DE8" w:rsidRDefault="00DA2158" w:rsidP="000C07FD">
      <w:pPr>
        <w:pStyle w:val="BodyText"/>
        <w:spacing w:line="214" w:lineRule="exact"/>
        <w:ind w:left="0" w:firstLine="90"/>
      </w:pPr>
      <w:r>
        <w:rPr>
          <w:u w:val="single"/>
        </w:rPr>
        <w:t>Prerequisite</w:t>
      </w:r>
    </w:p>
    <w:p w14:paraId="03D1CE49" w14:textId="10A7A68A" w:rsidR="00244DE8" w:rsidRDefault="00DA2158" w:rsidP="000C07FD">
      <w:pPr>
        <w:pStyle w:val="BodyText"/>
        <w:spacing w:line="214" w:lineRule="exact"/>
        <w:ind w:left="0" w:firstLine="90"/>
      </w:pPr>
      <w:r>
        <w:t>Stepping Up to Supervision</w:t>
      </w:r>
    </w:p>
    <w:p w14:paraId="772B20B2" w14:textId="77777777" w:rsidR="00E075A2" w:rsidRDefault="00E075A2">
      <w:pPr>
        <w:pStyle w:val="BodyText"/>
        <w:spacing w:before="10"/>
        <w:ind w:left="0"/>
        <w:rPr>
          <w:sz w:val="18"/>
        </w:rPr>
      </w:pPr>
    </w:p>
    <w:p w14:paraId="22E37E45" w14:textId="2001912D" w:rsidR="00244DE8" w:rsidRDefault="00950201">
      <w:pPr>
        <w:pStyle w:val="BodyText"/>
        <w:spacing w:before="10"/>
        <w:ind w:left="0"/>
        <w:rPr>
          <w:sz w:val="18"/>
        </w:rPr>
      </w:pPr>
      <w:r>
        <w:pict w14:anchorId="26C1A5DB">
          <v:shape id="_x0000_s1029" type="#_x0000_t202" style="position:absolute;margin-left:41.1pt;margin-top:13.7pt;width:504.6pt;height:18.3pt;z-index:-251657216;mso-wrap-distance-left:0;mso-wrap-distance-right:0;mso-position-horizontal-relative:page" filled="f" strokeweight=".48pt">
            <v:textbox inset="0,0,0,0">
              <w:txbxContent>
                <w:p w14:paraId="1E8C0215" w14:textId="3AAFF193" w:rsidR="00244DE8" w:rsidRDefault="00DA2158">
                  <w:pPr>
                    <w:spacing w:before="44"/>
                    <w:ind w:left="109"/>
                    <w:rPr>
                      <w:b/>
                      <w:sz w:val="24"/>
                    </w:rPr>
                  </w:pPr>
                  <w:r w:rsidRPr="00C43031">
                    <w:rPr>
                      <w:b/>
                      <w:sz w:val="24"/>
                    </w:rPr>
                    <w:t>Supervisor Foundation: Educational Supervision</w:t>
                  </w:r>
                  <w:r w:rsidR="00770224" w:rsidRPr="00C43031">
                    <w:rPr>
                      <w:b/>
                      <w:sz w:val="24"/>
                    </w:rPr>
                    <w:t xml:space="preserve"> </w:t>
                  </w:r>
                  <w:r w:rsidRPr="00C43031">
                    <w:rPr>
                      <w:b/>
                      <w:sz w:val="24"/>
                    </w:rPr>
                    <w:t>- Supervisor as Coach</w:t>
                  </w:r>
                </w:p>
              </w:txbxContent>
            </v:textbox>
            <w10:wrap type="topAndBottom" anchorx="page"/>
          </v:shape>
        </w:pict>
      </w:r>
    </w:p>
    <w:p w14:paraId="4B6B54CA" w14:textId="77777777" w:rsidR="006B35CB" w:rsidRDefault="006B35CB" w:rsidP="000C07FD">
      <w:pPr>
        <w:pStyle w:val="BodyText"/>
        <w:spacing w:line="214" w:lineRule="exact"/>
        <w:ind w:left="90"/>
      </w:pPr>
    </w:p>
    <w:p w14:paraId="396F2CDB" w14:textId="035D13F5" w:rsidR="00244DE8" w:rsidRDefault="00DA2158" w:rsidP="000C07FD">
      <w:pPr>
        <w:pStyle w:val="BodyText"/>
        <w:spacing w:line="214" w:lineRule="exact"/>
        <w:ind w:left="90"/>
      </w:pPr>
      <w:r>
        <w:t xml:space="preserve">This two-day </w:t>
      </w:r>
      <w:r w:rsidR="00770224">
        <w:t>course</w:t>
      </w:r>
      <w:r>
        <w:t xml:space="preserve"> consists of learning activities that stimulate thought and energize the</w:t>
      </w:r>
      <w:r w:rsidR="006B35CB">
        <w:t xml:space="preserve"> </w:t>
      </w:r>
      <w:r>
        <w:t>learning atmosphere. This module focuses on educating workers/staff in order to attain higher performance. Key topics include: coaching; learning styles; employee orientation; stages of worker development; transfer of learning.</w:t>
      </w:r>
    </w:p>
    <w:p w14:paraId="7918B123" w14:textId="77777777" w:rsidR="00244DE8" w:rsidRDefault="00244DE8">
      <w:pPr>
        <w:pStyle w:val="BodyText"/>
        <w:ind w:left="0"/>
      </w:pPr>
    </w:p>
    <w:p w14:paraId="435074EA" w14:textId="77777777" w:rsidR="00244DE8" w:rsidRDefault="00DA2158" w:rsidP="000C07FD">
      <w:pPr>
        <w:pStyle w:val="BodyText"/>
        <w:spacing w:line="214" w:lineRule="exact"/>
        <w:ind w:left="0" w:firstLine="90"/>
      </w:pPr>
      <w:r>
        <w:rPr>
          <w:u w:val="single"/>
        </w:rPr>
        <w:t>Target Audience</w:t>
      </w:r>
    </w:p>
    <w:p w14:paraId="00A20FC0" w14:textId="77777777" w:rsidR="00244DE8" w:rsidRDefault="00DA2158" w:rsidP="000C07FD">
      <w:pPr>
        <w:pStyle w:val="BodyText"/>
        <w:spacing w:line="214" w:lineRule="exact"/>
        <w:ind w:left="90"/>
      </w:pPr>
      <w:r>
        <w:t>This training is intended for those who supervise Child Protective Services, Juvenile Justice, Home Visiting and Wrap Around.</w:t>
      </w:r>
    </w:p>
    <w:p w14:paraId="6442EAF3" w14:textId="77777777" w:rsidR="00244DE8" w:rsidRDefault="00244DE8">
      <w:pPr>
        <w:pStyle w:val="BodyText"/>
        <w:spacing w:before="11"/>
        <w:ind w:left="0"/>
        <w:rPr>
          <w:sz w:val="19"/>
        </w:rPr>
      </w:pPr>
    </w:p>
    <w:p w14:paraId="3D1192F9" w14:textId="77777777" w:rsidR="000C07FD" w:rsidRDefault="00DA2158" w:rsidP="000C07FD">
      <w:pPr>
        <w:pStyle w:val="BodyText"/>
        <w:spacing w:line="214" w:lineRule="exact"/>
        <w:ind w:left="0" w:firstLine="90"/>
      </w:pPr>
      <w:r>
        <w:rPr>
          <w:u w:val="single"/>
        </w:rPr>
        <w:t>Objectives</w:t>
      </w:r>
      <w:r>
        <w:t xml:space="preserve"> </w:t>
      </w:r>
    </w:p>
    <w:p w14:paraId="763C60F0" w14:textId="7A7BE952" w:rsidR="00244DE8" w:rsidRDefault="00CA769C" w:rsidP="000C07FD">
      <w:pPr>
        <w:pStyle w:val="BodyText"/>
        <w:spacing w:line="214" w:lineRule="exact"/>
        <w:ind w:left="0" w:firstLine="90"/>
      </w:pPr>
      <w:r>
        <w:t>The Learner will:</w:t>
      </w:r>
    </w:p>
    <w:p w14:paraId="055FDBBD" w14:textId="6292E8C5" w:rsidR="00244DE8" w:rsidRDefault="00DA2158">
      <w:pPr>
        <w:pStyle w:val="ListParagraph"/>
        <w:numPr>
          <w:ilvl w:val="1"/>
          <w:numId w:val="1"/>
        </w:numPr>
        <w:tabs>
          <w:tab w:val="left" w:pos="939"/>
          <w:tab w:val="left" w:pos="941"/>
        </w:tabs>
        <w:ind w:right="949"/>
        <w:rPr>
          <w:rFonts w:ascii="Symbol" w:hAnsi="Symbol"/>
          <w:sz w:val="20"/>
        </w:rPr>
      </w:pPr>
      <w:r>
        <w:rPr>
          <w:sz w:val="20"/>
        </w:rPr>
        <w:t>Understand and value diversity and different styles of perceiving, learning, communicating, and operating</w:t>
      </w:r>
    </w:p>
    <w:p w14:paraId="497DA193" w14:textId="38F8B99D" w:rsidR="00244DE8" w:rsidRDefault="00DA2158">
      <w:pPr>
        <w:pStyle w:val="ListParagraph"/>
        <w:numPr>
          <w:ilvl w:val="1"/>
          <w:numId w:val="1"/>
        </w:numPr>
        <w:tabs>
          <w:tab w:val="left" w:pos="939"/>
          <w:tab w:val="left" w:pos="940"/>
        </w:tabs>
        <w:spacing w:line="255" w:lineRule="exact"/>
        <w:ind w:left="939" w:hanging="361"/>
        <w:rPr>
          <w:rFonts w:ascii="Symbol" w:hAnsi="Symbol"/>
          <w:sz w:val="20"/>
        </w:rPr>
      </w:pPr>
      <w:r>
        <w:rPr>
          <w:sz w:val="20"/>
        </w:rPr>
        <w:t>Understand how to orient new employees to their</w:t>
      </w:r>
      <w:r>
        <w:rPr>
          <w:spacing w:val="-9"/>
          <w:sz w:val="20"/>
        </w:rPr>
        <w:t xml:space="preserve"> </w:t>
      </w:r>
      <w:r>
        <w:rPr>
          <w:sz w:val="20"/>
        </w:rPr>
        <w:t>jobs</w:t>
      </w:r>
    </w:p>
    <w:p w14:paraId="73AC5BEA" w14:textId="38F59307" w:rsidR="00244DE8" w:rsidRDefault="00DA2158">
      <w:pPr>
        <w:pStyle w:val="ListParagraph"/>
        <w:numPr>
          <w:ilvl w:val="1"/>
          <w:numId w:val="1"/>
        </w:numPr>
        <w:tabs>
          <w:tab w:val="left" w:pos="939"/>
          <w:tab w:val="left" w:pos="940"/>
        </w:tabs>
        <w:ind w:left="939" w:right="581"/>
        <w:rPr>
          <w:rFonts w:ascii="Symbol" w:hAnsi="Symbol"/>
          <w:sz w:val="20"/>
        </w:rPr>
      </w:pPr>
      <w:r>
        <w:rPr>
          <w:sz w:val="20"/>
        </w:rPr>
        <w:t>Understand the value of a developmental approach to supervision and can adapt supervision style to employee’s stage of</w:t>
      </w:r>
      <w:r>
        <w:rPr>
          <w:spacing w:val="-4"/>
          <w:sz w:val="20"/>
        </w:rPr>
        <w:t xml:space="preserve"> </w:t>
      </w:r>
      <w:r>
        <w:rPr>
          <w:sz w:val="20"/>
        </w:rPr>
        <w:t>development</w:t>
      </w:r>
    </w:p>
    <w:p w14:paraId="364F2635" w14:textId="401648F6" w:rsidR="00244DE8" w:rsidRDefault="00DA2158">
      <w:pPr>
        <w:pStyle w:val="ListParagraph"/>
        <w:numPr>
          <w:ilvl w:val="1"/>
          <w:numId w:val="1"/>
        </w:numPr>
        <w:tabs>
          <w:tab w:val="left" w:pos="939"/>
          <w:tab w:val="left" w:pos="940"/>
        </w:tabs>
        <w:ind w:left="939" w:hanging="361"/>
        <w:rPr>
          <w:rFonts w:ascii="Symbol" w:hAnsi="Symbol"/>
          <w:sz w:val="20"/>
        </w:rPr>
      </w:pPr>
      <w:r>
        <w:rPr>
          <w:sz w:val="20"/>
        </w:rPr>
        <w:t>Know how to improve the transfer of learning from the classroom to the</w:t>
      </w:r>
      <w:r>
        <w:rPr>
          <w:spacing w:val="-12"/>
          <w:sz w:val="20"/>
        </w:rPr>
        <w:t xml:space="preserve"> </w:t>
      </w:r>
      <w:r>
        <w:rPr>
          <w:sz w:val="20"/>
        </w:rPr>
        <w:t>field</w:t>
      </w:r>
    </w:p>
    <w:p w14:paraId="710AAC65" w14:textId="71DA46EF" w:rsidR="00244DE8" w:rsidRDefault="00DA2158">
      <w:pPr>
        <w:pStyle w:val="ListParagraph"/>
        <w:numPr>
          <w:ilvl w:val="1"/>
          <w:numId w:val="1"/>
        </w:numPr>
        <w:tabs>
          <w:tab w:val="left" w:pos="939"/>
          <w:tab w:val="left" w:pos="940"/>
        </w:tabs>
        <w:spacing w:before="79"/>
        <w:ind w:left="939" w:right="468"/>
        <w:rPr>
          <w:rFonts w:ascii="Symbol" w:hAnsi="Symbol"/>
          <w:sz w:val="20"/>
        </w:rPr>
      </w:pPr>
      <w:r>
        <w:rPr>
          <w:sz w:val="20"/>
        </w:rPr>
        <w:t>Know</w:t>
      </w:r>
      <w:r w:rsidR="00CA769C">
        <w:rPr>
          <w:sz w:val="20"/>
        </w:rPr>
        <w:t xml:space="preserve"> </w:t>
      </w:r>
      <w:r>
        <w:rPr>
          <w:sz w:val="20"/>
        </w:rPr>
        <w:t>and recognize when a worker’s emotional responses and/or judgment interfere with service delivery and can empower the employee to identify and examine these</w:t>
      </w:r>
      <w:r>
        <w:rPr>
          <w:spacing w:val="-14"/>
          <w:sz w:val="20"/>
        </w:rPr>
        <w:t xml:space="preserve"> </w:t>
      </w:r>
      <w:r>
        <w:rPr>
          <w:sz w:val="20"/>
        </w:rPr>
        <w:t>issues</w:t>
      </w:r>
    </w:p>
    <w:p w14:paraId="418486C4" w14:textId="0EB6B81D" w:rsidR="00244DE8" w:rsidRPr="00CA769C" w:rsidRDefault="00CA769C">
      <w:pPr>
        <w:pStyle w:val="ListParagraph"/>
        <w:numPr>
          <w:ilvl w:val="1"/>
          <w:numId w:val="1"/>
        </w:numPr>
        <w:tabs>
          <w:tab w:val="left" w:pos="939"/>
          <w:tab w:val="left" w:pos="940"/>
        </w:tabs>
        <w:spacing w:line="255" w:lineRule="exact"/>
        <w:ind w:left="939"/>
        <w:rPr>
          <w:rFonts w:ascii="Symbol" w:hAnsi="Symbol"/>
          <w:sz w:val="20"/>
        </w:rPr>
      </w:pPr>
      <w:r>
        <w:rPr>
          <w:sz w:val="20"/>
        </w:rPr>
        <w:t>Be</w:t>
      </w:r>
      <w:r w:rsidR="00DA2158" w:rsidRPr="00CA769C">
        <w:rPr>
          <w:sz w:val="20"/>
        </w:rPr>
        <w:t xml:space="preserve"> able to provide constructive</w:t>
      </w:r>
      <w:r w:rsidR="00DA2158" w:rsidRPr="00CA769C">
        <w:rPr>
          <w:spacing w:val="-2"/>
          <w:sz w:val="20"/>
        </w:rPr>
        <w:t xml:space="preserve"> </w:t>
      </w:r>
      <w:r w:rsidR="00DA2158" w:rsidRPr="00CA769C">
        <w:rPr>
          <w:sz w:val="20"/>
        </w:rPr>
        <w:t>feedback</w:t>
      </w:r>
    </w:p>
    <w:p w14:paraId="1432F296" w14:textId="0920EC20" w:rsidR="00244DE8" w:rsidRPr="00CA769C" w:rsidRDefault="00CA769C">
      <w:pPr>
        <w:pStyle w:val="ListParagraph"/>
        <w:numPr>
          <w:ilvl w:val="1"/>
          <w:numId w:val="1"/>
        </w:numPr>
        <w:tabs>
          <w:tab w:val="left" w:pos="939"/>
          <w:tab w:val="left" w:pos="940"/>
        </w:tabs>
        <w:spacing w:line="255" w:lineRule="exact"/>
        <w:ind w:left="939" w:hanging="361"/>
        <w:rPr>
          <w:rFonts w:ascii="Symbol" w:hAnsi="Symbol"/>
          <w:sz w:val="20"/>
        </w:rPr>
      </w:pPr>
      <w:r>
        <w:rPr>
          <w:sz w:val="20"/>
        </w:rPr>
        <w:t xml:space="preserve">Be </w:t>
      </w:r>
      <w:r w:rsidR="00DA2158" w:rsidRPr="00CA769C">
        <w:rPr>
          <w:sz w:val="20"/>
        </w:rPr>
        <w:t>able to apply coaching techniques to supervision</w:t>
      </w:r>
      <w:r w:rsidR="00DA2158" w:rsidRPr="00CA769C">
        <w:rPr>
          <w:spacing w:val="-3"/>
          <w:sz w:val="20"/>
        </w:rPr>
        <w:t xml:space="preserve"> </w:t>
      </w:r>
      <w:r w:rsidR="00DA2158" w:rsidRPr="00CA769C">
        <w:rPr>
          <w:sz w:val="20"/>
        </w:rPr>
        <w:t>situations</w:t>
      </w:r>
    </w:p>
    <w:p w14:paraId="01910EC2" w14:textId="77777777" w:rsidR="00244DE8" w:rsidRDefault="00244DE8">
      <w:pPr>
        <w:pStyle w:val="BodyText"/>
        <w:ind w:left="0"/>
      </w:pPr>
    </w:p>
    <w:p w14:paraId="34EFC6AC" w14:textId="77777777" w:rsidR="00244DE8" w:rsidRDefault="00DA2158" w:rsidP="000C07FD">
      <w:pPr>
        <w:pStyle w:val="BodyText"/>
        <w:spacing w:line="214" w:lineRule="exact"/>
        <w:ind w:left="0" w:firstLine="90"/>
      </w:pPr>
      <w:r>
        <w:rPr>
          <w:u w:val="single"/>
        </w:rPr>
        <w:t>Prerequisite</w:t>
      </w:r>
    </w:p>
    <w:p w14:paraId="6DA5960A" w14:textId="0AACBDC6" w:rsidR="00244DE8" w:rsidRDefault="00DA2158" w:rsidP="000C07FD">
      <w:pPr>
        <w:pStyle w:val="BodyText"/>
        <w:spacing w:line="214" w:lineRule="exact"/>
        <w:ind w:left="0" w:firstLine="90"/>
      </w:pPr>
      <w:r>
        <w:t>Stepping Up to Supervision</w:t>
      </w:r>
    </w:p>
    <w:p w14:paraId="2E315FF8" w14:textId="373B73FA" w:rsidR="00E075A2" w:rsidRDefault="00E075A2" w:rsidP="000C07FD">
      <w:pPr>
        <w:pStyle w:val="BodyText"/>
        <w:spacing w:line="214" w:lineRule="exact"/>
        <w:ind w:left="0" w:firstLine="90"/>
      </w:pPr>
    </w:p>
    <w:p w14:paraId="7EDD1136" w14:textId="01EA4B31" w:rsidR="00E075A2" w:rsidRDefault="00E075A2" w:rsidP="000C07FD">
      <w:pPr>
        <w:pStyle w:val="BodyText"/>
        <w:spacing w:line="214" w:lineRule="exact"/>
        <w:ind w:left="0" w:firstLine="90"/>
      </w:pPr>
    </w:p>
    <w:p w14:paraId="145352F9" w14:textId="5BA2C877" w:rsidR="00E075A2" w:rsidRDefault="00E075A2" w:rsidP="000C07FD">
      <w:pPr>
        <w:pStyle w:val="BodyText"/>
        <w:spacing w:line="214" w:lineRule="exact"/>
        <w:ind w:left="0" w:firstLine="90"/>
      </w:pPr>
    </w:p>
    <w:p w14:paraId="0EF15BF1" w14:textId="77777777" w:rsidR="00E075A2" w:rsidRDefault="00E075A2" w:rsidP="000C07FD">
      <w:pPr>
        <w:pStyle w:val="BodyText"/>
        <w:spacing w:line="214" w:lineRule="exact"/>
        <w:ind w:left="0" w:firstLine="90"/>
      </w:pPr>
    </w:p>
    <w:p w14:paraId="77F2D781" w14:textId="77777777" w:rsidR="00770224" w:rsidRDefault="00770224">
      <w:pPr>
        <w:pStyle w:val="BodyText"/>
        <w:spacing w:before="11"/>
        <w:ind w:left="0"/>
        <w:rPr>
          <w:sz w:val="18"/>
        </w:rPr>
      </w:pPr>
    </w:p>
    <w:p w14:paraId="5942F4DB" w14:textId="77777777" w:rsidR="006B35CB" w:rsidRDefault="006B35CB" w:rsidP="00E075A2">
      <w:pPr>
        <w:pStyle w:val="BodyText"/>
        <w:ind w:right="870"/>
      </w:pPr>
    </w:p>
    <w:p w14:paraId="530CBF3E" w14:textId="77777777" w:rsidR="006B35CB" w:rsidRDefault="006B35CB" w:rsidP="00E075A2">
      <w:pPr>
        <w:pStyle w:val="BodyText"/>
        <w:ind w:right="870"/>
      </w:pPr>
    </w:p>
    <w:p w14:paraId="76F3EE20" w14:textId="04A07D9E" w:rsidR="00244DE8" w:rsidRPr="00770224" w:rsidRDefault="00950201" w:rsidP="006B35CB">
      <w:pPr>
        <w:pStyle w:val="BodyText"/>
      </w:pPr>
      <w:r>
        <w:pict w14:anchorId="6E047BA7">
          <v:shape id="_x0000_s1028" type="#_x0000_t202" style="position:absolute;left:0;text-align:left;margin-left:46.95pt;margin-top:-4.5pt;width:498.75pt;height:18.25pt;z-index:-251656192;mso-wrap-distance-left:0;mso-wrap-distance-right:0;mso-position-horizontal-relative:page" filled="f" strokeweight=".48pt">
            <v:textbox inset="0,0,0,0">
              <w:txbxContent>
                <w:p w14:paraId="20DDAB14" w14:textId="4F13A06C" w:rsidR="00244DE8" w:rsidRDefault="00DA2158">
                  <w:pPr>
                    <w:spacing w:before="44"/>
                    <w:ind w:left="109"/>
                    <w:rPr>
                      <w:b/>
                      <w:sz w:val="24"/>
                    </w:rPr>
                  </w:pPr>
                  <w:r w:rsidRPr="00C43031">
                    <w:rPr>
                      <w:b/>
                      <w:sz w:val="24"/>
                    </w:rPr>
                    <w:t>Supervisor Foundation: Supportive Supervision</w:t>
                  </w:r>
                  <w:r w:rsidR="00770224" w:rsidRPr="00C43031">
                    <w:rPr>
                      <w:b/>
                      <w:sz w:val="24"/>
                    </w:rPr>
                    <w:t xml:space="preserve"> </w:t>
                  </w:r>
                  <w:r w:rsidRPr="00C43031">
                    <w:rPr>
                      <w:b/>
                      <w:sz w:val="24"/>
                    </w:rPr>
                    <w:t>- Supervisor as Team Leader</w:t>
                  </w:r>
                </w:p>
              </w:txbxContent>
            </v:textbox>
            <w10:wrap type="topAndBottom" anchorx="page"/>
          </v:shape>
        </w:pict>
      </w:r>
      <w:r w:rsidR="00DA2158" w:rsidRPr="00770224">
        <w:t xml:space="preserve">This two-day </w:t>
      </w:r>
      <w:r w:rsidR="00770224">
        <w:t>course</w:t>
      </w:r>
      <w:r w:rsidR="00DA2158" w:rsidRPr="00770224">
        <w:t xml:space="preserve"> helps </w:t>
      </w:r>
      <w:r w:rsidR="00770224">
        <w:t>supervisors</w:t>
      </w:r>
      <w:r w:rsidR="00DA2158" w:rsidRPr="00770224">
        <w:t xml:space="preserve"> focus on supporting, nurturing, and motivating your workers to attain a</w:t>
      </w:r>
      <w:r w:rsidR="006B35CB">
        <w:t xml:space="preserve"> </w:t>
      </w:r>
      <w:r w:rsidR="00DA2158" w:rsidRPr="00770224">
        <w:t>high level of performance. This module reflects the reality of the supervisor's position as head cheerleader, arbitrator, and counselor.</w:t>
      </w:r>
    </w:p>
    <w:p w14:paraId="0703426E" w14:textId="77777777" w:rsidR="00244DE8" w:rsidRDefault="00244DE8">
      <w:pPr>
        <w:pStyle w:val="BodyText"/>
        <w:ind w:left="0"/>
      </w:pPr>
    </w:p>
    <w:p w14:paraId="231832BB" w14:textId="77777777" w:rsidR="00244DE8" w:rsidRDefault="00DA2158">
      <w:pPr>
        <w:pStyle w:val="BodyText"/>
        <w:spacing w:line="244" w:lineRule="exact"/>
      </w:pPr>
      <w:r>
        <w:rPr>
          <w:u w:val="single"/>
        </w:rPr>
        <w:t>Target Audience:</w:t>
      </w:r>
    </w:p>
    <w:p w14:paraId="725EEF52" w14:textId="3A80362A" w:rsidR="00244DE8" w:rsidRDefault="00DA2158" w:rsidP="006B35CB">
      <w:pPr>
        <w:pStyle w:val="BodyText"/>
      </w:pPr>
      <w:r>
        <w:t>This training is intended for those who supervise Child Protective Services, Juvenile Justice, Home Visiting and Wrap Around</w:t>
      </w:r>
      <w:r w:rsidR="005E3D1F">
        <w:t>.</w:t>
      </w:r>
    </w:p>
    <w:p w14:paraId="3F101041" w14:textId="77777777" w:rsidR="00244DE8" w:rsidRDefault="00244DE8">
      <w:pPr>
        <w:pStyle w:val="BodyText"/>
        <w:ind w:left="0"/>
      </w:pPr>
    </w:p>
    <w:p w14:paraId="664C6401" w14:textId="77777777" w:rsidR="00244DE8" w:rsidRDefault="00DA2158">
      <w:pPr>
        <w:pStyle w:val="BodyText"/>
      </w:pPr>
      <w:r>
        <w:rPr>
          <w:u w:val="single"/>
        </w:rPr>
        <w:t>Objectives</w:t>
      </w:r>
    </w:p>
    <w:p w14:paraId="1BA564C4" w14:textId="359FB717" w:rsidR="00244DE8" w:rsidRPr="00CA769C" w:rsidRDefault="00CA769C">
      <w:pPr>
        <w:pStyle w:val="Heading1"/>
        <w:spacing w:before="1" w:line="268" w:lineRule="exact"/>
        <w:ind w:left="220" w:firstLine="0"/>
        <w:rPr>
          <w:sz w:val="20"/>
          <w:szCs w:val="20"/>
        </w:rPr>
      </w:pPr>
      <w:r w:rsidRPr="00CA769C">
        <w:rPr>
          <w:sz w:val="20"/>
          <w:szCs w:val="20"/>
        </w:rPr>
        <w:t>The Learner will:</w:t>
      </w:r>
    </w:p>
    <w:p w14:paraId="331763FC" w14:textId="336CAFD7" w:rsidR="00244DE8" w:rsidRPr="00770224" w:rsidRDefault="00DA2158">
      <w:pPr>
        <w:pStyle w:val="ListParagraph"/>
        <w:numPr>
          <w:ilvl w:val="1"/>
          <w:numId w:val="1"/>
        </w:numPr>
        <w:tabs>
          <w:tab w:val="left" w:pos="939"/>
          <w:tab w:val="left" w:pos="940"/>
        </w:tabs>
        <w:ind w:left="939" w:right="585"/>
        <w:rPr>
          <w:rFonts w:ascii="Symbol" w:hAnsi="Symbol"/>
          <w:sz w:val="20"/>
          <w:szCs w:val="20"/>
        </w:rPr>
      </w:pPr>
      <w:r w:rsidRPr="00770224">
        <w:rPr>
          <w:sz w:val="20"/>
          <w:szCs w:val="20"/>
        </w:rPr>
        <w:t>Ha</w:t>
      </w:r>
      <w:r w:rsidR="00CA769C">
        <w:rPr>
          <w:sz w:val="20"/>
          <w:szCs w:val="20"/>
        </w:rPr>
        <w:t>ve</w:t>
      </w:r>
      <w:r w:rsidRPr="00770224">
        <w:rPr>
          <w:sz w:val="20"/>
          <w:szCs w:val="20"/>
        </w:rPr>
        <w:t xml:space="preserve"> the ability to create a supportive and enabling unit environment that promotes effective and efficient completion of mission-critical casework</w:t>
      </w:r>
      <w:r w:rsidRPr="00770224">
        <w:rPr>
          <w:spacing w:val="-6"/>
          <w:sz w:val="20"/>
          <w:szCs w:val="20"/>
        </w:rPr>
        <w:t xml:space="preserve"> </w:t>
      </w:r>
      <w:r w:rsidRPr="00770224">
        <w:rPr>
          <w:sz w:val="20"/>
          <w:szCs w:val="20"/>
        </w:rPr>
        <w:t>activities</w:t>
      </w:r>
    </w:p>
    <w:p w14:paraId="2363778A" w14:textId="6229AFB8" w:rsidR="00244DE8" w:rsidRPr="00770224" w:rsidRDefault="00DA2158">
      <w:pPr>
        <w:pStyle w:val="ListParagraph"/>
        <w:numPr>
          <w:ilvl w:val="1"/>
          <w:numId w:val="1"/>
        </w:numPr>
        <w:tabs>
          <w:tab w:val="left" w:pos="939"/>
          <w:tab w:val="left" w:pos="940"/>
        </w:tabs>
        <w:spacing w:before="1"/>
        <w:ind w:left="939" w:right="751"/>
        <w:rPr>
          <w:rFonts w:ascii="Symbol" w:hAnsi="Symbol"/>
          <w:sz w:val="20"/>
          <w:szCs w:val="20"/>
        </w:rPr>
      </w:pPr>
      <w:r w:rsidRPr="00770224">
        <w:rPr>
          <w:sz w:val="20"/>
          <w:szCs w:val="20"/>
        </w:rPr>
        <w:t>Ha</w:t>
      </w:r>
      <w:r w:rsidR="00CA769C">
        <w:rPr>
          <w:sz w:val="20"/>
          <w:szCs w:val="20"/>
        </w:rPr>
        <w:t>ve</w:t>
      </w:r>
      <w:r w:rsidRPr="00770224">
        <w:rPr>
          <w:spacing w:val="-3"/>
          <w:sz w:val="20"/>
          <w:szCs w:val="20"/>
        </w:rPr>
        <w:t xml:space="preserve"> </w:t>
      </w:r>
      <w:r w:rsidRPr="00770224">
        <w:rPr>
          <w:sz w:val="20"/>
          <w:szCs w:val="20"/>
        </w:rPr>
        <w:t>the</w:t>
      </w:r>
      <w:r w:rsidRPr="00770224">
        <w:rPr>
          <w:spacing w:val="-2"/>
          <w:sz w:val="20"/>
          <w:szCs w:val="20"/>
        </w:rPr>
        <w:t xml:space="preserve"> </w:t>
      </w:r>
      <w:r w:rsidRPr="00770224">
        <w:rPr>
          <w:sz w:val="20"/>
          <w:szCs w:val="20"/>
        </w:rPr>
        <w:t>ability</w:t>
      </w:r>
      <w:r w:rsidRPr="00770224">
        <w:rPr>
          <w:spacing w:val="-3"/>
          <w:sz w:val="20"/>
          <w:szCs w:val="20"/>
        </w:rPr>
        <w:t xml:space="preserve"> </w:t>
      </w:r>
      <w:r w:rsidRPr="00770224">
        <w:rPr>
          <w:sz w:val="20"/>
          <w:szCs w:val="20"/>
        </w:rPr>
        <w:t>to</w:t>
      </w:r>
      <w:r w:rsidRPr="00770224">
        <w:rPr>
          <w:spacing w:val="-2"/>
          <w:sz w:val="20"/>
          <w:szCs w:val="20"/>
        </w:rPr>
        <w:t xml:space="preserve"> </w:t>
      </w:r>
      <w:r w:rsidRPr="00770224">
        <w:rPr>
          <w:sz w:val="20"/>
          <w:szCs w:val="20"/>
        </w:rPr>
        <w:t>select</w:t>
      </w:r>
      <w:r w:rsidRPr="00770224">
        <w:rPr>
          <w:spacing w:val="-2"/>
          <w:sz w:val="20"/>
          <w:szCs w:val="20"/>
        </w:rPr>
        <w:t xml:space="preserve"> </w:t>
      </w:r>
      <w:r w:rsidRPr="00770224">
        <w:rPr>
          <w:sz w:val="20"/>
          <w:szCs w:val="20"/>
        </w:rPr>
        <w:t>and</w:t>
      </w:r>
      <w:r w:rsidRPr="00770224">
        <w:rPr>
          <w:spacing w:val="-2"/>
          <w:sz w:val="20"/>
          <w:szCs w:val="20"/>
        </w:rPr>
        <w:t xml:space="preserve"> </w:t>
      </w:r>
      <w:r w:rsidRPr="00770224">
        <w:rPr>
          <w:sz w:val="20"/>
          <w:szCs w:val="20"/>
        </w:rPr>
        <w:t>use</w:t>
      </w:r>
      <w:r w:rsidRPr="00770224">
        <w:rPr>
          <w:spacing w:val="-3"/>
          <w:sz w:val="20"/>
          <w:szCs w:val="20"/>
        </w:rPr>
        <w:t xml:space="preserve"> </w:t>
      </w:r>
      <w:r w:rsidRPr="00770224">
        <w:rPr>
          <w:sz w:val="20"/>
          <w:szCs w:val="20"/>
        </w:rPr>
        <w:t>supervisory</w:t>
      </w:r>
      <w:r w:rsidRPr="00770224">
        <w:rPr>
          <w:spacing w:val="-3"/>
          <w:sz w:val="20"/>
          <w:szCs w:val="20"/>
        </w:rPr>
        <w:t xml:space="preserve"> </w:t>
      </w:r>
      <w:r w:rsidRPr="00770224">
        <w:rPr>
          <w:sz w:val="20"/>
          <w:szCs w:val="20"/>
        </w:rPr>
        <w:t>styles</w:t>
      </w:r>
      <w:r w:rsidRPr="00770224">
        <w:rPr>
          <w:spacing w:val="-3"/>
          <w:sz w:val="20"/>
          <w:szCs w:val="20"/>
        </w:rPr>
        <w:t xml:space="preserve"> </w:t>
      </w:r>
      <w:r w:rsidRPr="00770224">
        <w:rPr>
          <w:sz w:val="20"/>
          <w:szCs w:val="20"/>
        </w:rPr>
        <w:t>and</w:t>
      </w:r>
      <w:r w:rsidRPr="00770224">
        <w:rPr>
          <w:spacing w:val="-2"/>
          <w:sz w:val="20"/>
          <w:szCs w:val="20"/>
        </w:rPr>
        <w:t xml:space="preserve"> </w:t>
      </w:r>
      <w:r w:rsidRPr="00770224">
        <w:rPr>
          <w:sz w:val="20"/>
          <w:szCs w:val="20"/>
        </w:rPr>
        <w:t>strategies</w:t>
      </w:r>
      <w:r w:rsidRPr="00770224">
        <w:rPr>
          <w:spacing w:val="-3"/>
          <w:sz w:val="20"/>
          <w:szCs w:val="20"/>
        </w:rPr>
        <w:t xml:space="preserve"> </w:t>
      </w:r>
      <w:r w:rsidRPr="00770224">
        <w:rPr>
          <w:sz w:val="20"/>
          <w:szCs w:val="20"/>
        </w:rPr>
        <w:t>in</w:t>
      </w:r>
      <w:r w:rsidRPr="00770224">
        <w:rPr>
          <w:spacing w:val="-3"/>
          <w:sz w:val="20"/>
          <w:szCs w:val="20"/>
        </w:rPr>
        <w:t xml:space="preserve"> </w:t>
      </w:r>
      <w:r w:rsidRPr="00770224">
        <w:rPr>
          <w:sz w:val="20"/>
          <w:szCs w:val="20"/>
        </w:rPr>
        <w:t>ways</w:t>
      </w:r>
      <w:r w:rsidRPr="00770224">
        <w:rPr>
          <w:spacing w:val="-3"/>
          <w:sz w:val="20"/>
          <w:szCs w:val="20"/>
        </w:rPr>
        <w:t xml:space="preserve"> </w:t>
      </w:r>
      <w:r w:rsidRPr="00770224">
        <w:rPr>
          <w:sz w:val="20"/>
          <w:szCs w:val="20"/>
        </w:rPr>
        <w:t>that</w:t>
      </w:r>
      <w:r w:rsidRPr="00770224">
        <w:rPr>
          <w:spacing w:val="-3"/>
          <w:sz w:val="20"/>
          <w:szCs w:val="20"/>
        </w:rPr>
        <w:t xml:space="preserve"> </w:t>
      </w:r>
      <w:r w:rsidRPr="00770224">
        <w:rPr>
          <w:sz w:val="20"/>
          <w:szCs w:val="20"/>
        </w:rPr>
        <w:t>enhance</w:t>
      </w:r>
      <w:r w:rsidRPr="00770224">
        <w:rPr>
          <w:spacing w:val="-2"/>
          <w:sz w:val="20"/>
          <w:szCs w:val="20"/>
        </w:rPr>
        <w:t xml:space="preserve"> </w:t>
      </w:r>
      <w:r w:rsidRPr="00770224">
        <w:rPr>
          <w:sz w:val="20"/>
          <w:szCs w:val="20"/>
        </w:rPr>
        <w:t>and sustain effective job performance by</w:t>
      </w:r>
      <w:r w:rsidRPr="00770224">
        <w:rPr>
          <w:spacing w:val="-5"/>
          <w:sz w:val="20"/>
          <w:szCs w:val="20"/>
        </w:rPr>
        <w:t xml:space="preserve"> </w:t>
      </w:r>
      <w:r w:rsidRPr="00770224">
        <w:rPr>
          <w:sz w:val="20"/>
          <w:szCs w:val="20"/>
        </w:rPr>
        <w:t>caseworkers</w:t>
      </w:r>
    </w:p>
    <w:p w14:paraId="39EDBD6E" w14:textId="74470680" w:rsidR="00244DE8" w:rsidRPr="00770224" w:rsidRDefault="00DA2158">
      <w:pPr>
        <w:pStyle w:val="ListParagraph"/>
        <w:numPr>
          <w:ilvl w:val="1"/>
          <w:numId w:val="1"/>
        </w:numPr>
        <w:tabs>
          <w:tab w:val="left" w:pos="939"/>
          <w:tab w:val="left" w:pos="940"/>
        </w:tabs>
        <w:ind w:left="939" w:right="663"/>
        <w:rPr>
          <w:rFonts w:ascii="Symbol" w:hAnsi="Symbol"/>
          <w:sz w:val="20"/>
          <w:szCs w:val="20"/>
        </w:rPr>
      </w:pPr>
      <w:r w:rsidRPr="00770224">
        <w:rPr>
          <w:sz w:val="20"/>
          <w:szCs w:val="20"/>
        </w:rPr>
        <w:t>Understand the critical role of the supervisor in creating and sustaining a unit work environment</w:t>
      </w:r>
      <w:r w:rsidRPr="00770224">
        <w:rPr>
          <w:spacing w:val="-4"/>
          <w:sz w:val="20"/>
          <w:szCs w:val="20"/>
        </w:rPr>
        <w:t xml:space="preserve"> </w:t>
      </w:r>
      <w:r w:rsidRPr="00770224">
        <w:rPr>
          <w:sz w:val="20"/>
          <w:szCs w:val="20"/>
        </w:rPr>
        <w:t>that</w:t>
      </w:r>
      <w:r w:rsidRPr="00770224">
        <w:rPr>
          <w:spacing w:val="-3"/>
          <w:sz w:val="20"/>
          <w:szCs w:val="20"/>
        </w:rPr>
        <w:t xml:space="preserve"> </w:t>
      </w:r>
      <w:r w:rsidRPr="00770224">
        <w:rPr>
          <w:sz w:val="20"/>
          <w:szCs w:val="20"/>
        </w:rPr>
        <w:t>promotes</w:t>
      </w:r>
      <w:r w:rsidRPr="00770224">
        <w:rPr>
          <w:spacing w:val="-4"/>
          <w:sz w:val="20"/>
          <w:szCs w:val="20"/>
        </w:rPr>
        <w:t xml:space="preserve"> </w:t>
      </w:r>
      <w:r w:rsidRPr="00770224">
        <w:rPr>
          <w:sz w:val="20"/>
          <w:szCs w:val="20"/>
        </w:rPr>
        <w:t>the</w:t>
      </w:r>
      <w:r w:rsidRPr="00770224">
        <w:rPr>
          <w:spacing w:val="-4"/>
          <w:sz w:val="20"/>
          <w:szCs w:val="20"/>
        </w:rPr>
        <w:t xml:space="preserve"> </w:t>
      </w:r>
      <w:r w:rsidRPr="00770224">
        <w:rPr>
          <w:sz w:val="20"/>
          <w:szCs w:val="20"/>
        </w:rPr>
        <w:t>highest</w:t>
      </w:r>
      <w:r w:rsidRPr="00770224">
        <w:rPr>
          <w:spacing w:val="-3"/>
          <w:sz w:val="20"/>
          <w:szCs w:val="20"/>
        </w:rPr>
        <w:t xml:space="preserve"> </w:t>
      </w:r>
      <w:r w:rsidRPr="00770224">
        <w:rPr>
          <w:sz w:val="20"/>
          <w:szCs w:val="20"/>
        </w:rPr>
        <w:t>quality</w:t>
      </w:r>
      <w:r w:rsidRPr="00770224">
        <w:rPr>
          <w:spacing w:val="-3"/>
          <w:sz w:val="20"/>
          <w:szCs w:val="20"/>
        </w:rPr>
        <w:t xml:space="preserve"> </w:t>
      </w:r>
      <w:r w:rsidRPr="00770224">
        <w:rPr>
          <w:sz w:val="20"/>
          <w:szCs w:val="20"/>
        </w:rPr>
        <w:t>caseworker</w:t>
      </w:r>
      <w:r w:rsidRPr="00770224">
        <w:rPr>
          <w:spacing w:val="-4"/>
          <w:sz w:val="20"/>
          <w:szCs w:val="20"/>
        </w:rPr>
        <w:t xml:space="preserve"> </w:t>
      </w:r>
      <w:r w:rsidRPr="00770224">
        <w:rPr>
          <w:sz w:val="20"/>
          <w:szCs w:val="20"/>
        </w:rPr>
        <w:t>services</w:t>
      </w:r>
      <w:r w:rsidRPr="00770224">
        <w:rPr>
          <w:spacing w:val="-5"/>
          <w:sz w:val="20"/>
          <w:szCs w:val="20"/>
        </w:rPr>
        <w:t xml:space="preserve"> </w:t>
      </w:r>
      <w:r w:rsidRPr="00770224">
        <w:rPr>
          <w:sz w:val="20"/>
          <w:szCs w:val="20"/>
        </w:rPr>
        <w:t>to</w:t>
      </w:r>
      <w:r w:rsidRPr="00770224">
        <w:rPr>
          <w:spacing w:val="-3"/>
          <w:sz w:val="20"/>
          <w:szCs w:val="20"/>
        </w:rPr>
        <w:t xml:space="preserve"> </w:t>
      </w:r>
      <w:r w:rsidRPr="00770224">
        <w:rPr>
          <w:sz w:val="20"/>
          <w:szCs w:val="20"/>
        </w:rPr>
        <w:t>children</w:t>
      </w:r>
      <w:r w:rsidRPr="00770224">
        <w:rPr>
          <w:spacing w:val="-2"/>
          <w:sz w:val="20"/>
          <w:szCs w:val="20"/>
        </w:rPr>
        <w:t xml:space="preserve"> </w:t>
      </w:r>
      <w:r w:rsidRPr="00770224">
        <w:rPr>
          <w:sz w:val="20"/>
          <w:szCs w:val="20"/>
        </w:rPr>
        <w:t>and</w:t>
      </w:r>
      <w:r w:rsidRPr="00770224">
        <w:rPr>
          <w:spacing w:val="-4"/>
          <w:sz w:val="20"/>
          <w:szCs w:val="20"/>
        </w:rPr>
        <w:t xml:space="preserve"> </w:t>
      </w:r>
      <w:r w:rsidRPr="00770224">
        <w:rPr>
          <w:sz w:val="20"/>
          <w:szCs w:val="20"/>
        </w:rPr>
        <w:t>families</w:t>
      </w:r>
    </w:p>
    <w:p w14:paraId="7088E5B2" w14:textId="30B15457" w:rsidR="00244DE8" w:rsidRPr="00770224" w:rsidRDefault="00DA2158">
      <w:pPr>
        <w:pStyle w:val="ListParagraph"/>
        <w:numPr>
          <w:ilvl w:val="1"/>
          <w:numId w:val="1"/>
        </w:numPr>
        <w:tabs>
          <w:tab w:val="left" w:pos="939"/>
          <w:tab w:val="left" w:pos="940"/>
        </w:tabs>
        <w:spacing w:line="280" w:lineRule="exact"/>
        <w:ind w:left="939" w:hanging="361"/>
        <w:rPr>
          <w:rFonts w:ascii="Symbol" w:hAnsi="Symbol"/>
          <w:sz w:val="20"/>
          <w:szCs w:val="20"/>
        </w:rPr>
      </w:pPr>
      <w:r w:rsidRPr="00770224">
        <w:rPr>
          <w:sz w:val="20"/>
          <w:szCs w:val="20"/>
        </w:rPr>
        <w:t>Ha</w:t>
      </w:r>
      <w:r w:rsidR="00CA769C">
        <w:rPr>
          <w:sz w:val="20"/>
          <w:szCs w:val="20"/>
        </w:rPr>
        <w:t>ve</w:t>
      </w:r>
      <w:r w:rsidRPr="00770224">
        <w:rPr>
          <w:sz w:val="20"/>
          <w:szCs w:val="20"/>
        </w:rPr>
        <w:t xml:space="preserve"> the ability to effectively communicate with</w:t>
      </w:r>
      <w:r w:rsidRPr="00770224">
        <w:rPr>
          <w:spacing w:val="-25"/>
          <w:sz w:val="20"/>
          <w:szCs w:val="20"/>
        </w:rPr>
        <w:t xml:space="preserve"> </w:t>
      </w:r>
      <w:r w:rsidRPr="00770224">
        <w:rPr>
          <w:sz w:val="20"/>
          <w:szCs w:val="20"/>
        </w:rPr>
        <w:t>staff</w:t>
      </w:r>
    </w:p>
    <w:p w14:paraId="4EE0DB78" w14:textId="1DFD6E0A" w:rsidR="00244DE8" w:rsidRPr="00770224" w:rsidRDefault="00DA2158">
      <w:pPr>
        <w:pStyle w:val="ListParagraph"/>
        <w:numPr>
          <w:ilvl w:val="1"/>
          <w:numId w:val="1"/>
        </w:numPr>
        <w:tabs>
          <w:tab w:val="left" w:pos="939"/>
          <w:tab w:val="left" w:pos="940"/>
        </w:tabs>
        <w:ind w:left="939" w:right="627"/>
        <w:rPr>
          <w:rFonts w:ascii="Symbol" w:hAnsi="Symbol"/>
          <w:sz w:val="20"/>
          <w:szCs w:val="20"/>
        </w:rPr>
      </w:pPr>
      <w:r w:rsidRPr="00770224">
        <w:rPr>
          <w:sz w:val="20"/>
          <w:szCs w:val="20"/>
        </w:rPr>
        <w:t>Understand</w:t>
      </w:r>
      <w:r w:rsidRPr="00770224">
        <w:rPr>
          <w:spacing w:val="-2"/>
          <w:sz w:val="20"/>
          <w:szCs w:val="20"/>
        </w:rPr>
        <w:t xml:space="preserve"> </w:t>
      </w:r>
      <w:r w:rsidRPr="00770224">
        <w:rPr>
          <w:sz w:val="20"/>
          <w:szCs w:val="20"/>
        </w:rPr>
        <w:t>the</w:t>
      </w:r>
      <w:r w:rsidRPr="00770224">
        <w:rPr>
          <w:spacing w:val="-4"/>
          <w:sz w:val="20"/>
          <w:szCs w:val="20"/>
        </w:rPr>
        <w:t xml:space="preserve"> </w:t>
      </w:r>
      <w:r w:rsidRPr="00770224">
        <w:rPr>
          <w:sz w:val="20"/>
          <w:szCs w:val="20"/>
        </w:rPr>
        <w:t>ways</w:t>
      </w:r>
      <w:r w:rsidRPr="00770224">
        <w:rPr>
          <w:spacing w:val="-3"/>
          <w:sz w:val="20"/>
          <w:szCs w:val="20"/>
        </w:rPr>
        <w:t xml:space="preserve"> </w:t>
      </w:r>
      <w:r w:rsidRPr="00770224">
        <w:rPr>
          <w:sz w:val="20"/>
          <w:szCs w:val="20"/>
        </w:rPr>
        <w:t>in</w:t>
      </w:r>
      <w:r w:rsidRPr="00770224">
        <w:rPr>
          <w:spacing w:val="-4"/>
          <w:sz w:val="20"/>
          <w:szCs w:val="20"/>
        </w:rPr>
        <w:t xml:space="preserve"> </w:t>
      </w:r>
      <w:r w:rsidRPr="00770224">
        <w:rPr>
          <w:sz w:val="20"/>
          <w:szCs w:val="20"/>
        </w:rPr>
        <w:t>which</w:t>
      </w:r>
      <w:r w:rsidRPr="00770224">
        <w:rPr>
          <w:spacing w:val="-2"/>
          <w:sz w:val="20"/>
          <w:szCs w:val="20"/>
        </w:rPr>
        <w:t xml:space="preserve"> </w:t>
      </w:r>
      <w:r w:rsidRPr="00770224">
        <w:rPr>
          <w:sz w:val="20"/>
          <w:szCs w:val="20"/>
        </w:rPr>
        <w:t>open</w:t>
      </w:r>
      <w:r w:rsidRPr="00770224">
        <w:rPr>
          <w:spacing w:val="-3"/>
          <w:sz w:val="20"/>
          <w:szCs w:val="20"/>
        </w:rPr>
        <w:t xml:space="preserve"> </w:t>
      </w:r>
      <w:r w:rsidRPr="00770224">
        <w:rPr>
          <w:sz w:val="20"/>
          <w:szCs w:val="20"/>
        </w:rPr>
        <w:t>and</w:t>
      </w:r>
      <w:r w:rsidRPr="00770224">
        <w:rPr>
          <w:spacing w:val="-3"/>
          <w:sz w:val="20"/>
          <w:szCs w:val="20"/>
        </w:rPr>
        <w:t xml:space="preserve"> </w:t>
      </w:r>
      <w:r w:rsidRPr="00770224">
        <w:rPr>
          <w:sz w:val="20"/>
          <w:szCs w:val="20"/>
        </w:rPr>
        <w:t>effective</w:t>
      </w:r>
      <w:r w:rsidRPr="00770224">
        <w:rPr>
          <w:spacing w:val="-3"/>
          <w:sz w:val="20"/>
          <w:szCs w:val="20"/>
        </w:rPr>
        <w:t xml:space="preserve"> </w:t>
      </w:r>
      <w:r w:rsidRPr="00770224">
        <w:rPr>
          <w:sz w:val="20"/>
          <w:szCs w:val="20"/>
        </w:rPr>
        <w:t>communication</w:t>
      </w:r>
      <w:r w:rsidRPr="00770224">
        <w:rPr>
          <w:spacing w:val="-3"/>
          <w:sz w:val="20"/>
          <w:szCs w:val="20"/>
        </w:rPr>
        <w:t xml:space="preserve"> </w:t>
      </w:r>
      <w:r w:rsidRPr="00770224">
        <w:rPr>
          <w:sz w:val="20"/>
          <w:szCs w:val="20"/>
        </w:rPr>
        <w:t>and</w:t>
      </w:r>
      <w:r w:rsidRPr="00770224">
        <w:rPr>
          <w:spacing w:val="-3"/>
          <w:sz w:val="20"/>
          <w:szCs w:val="20"/>
        </w:rPr>
        <w:t xml:space="preserve"> </w:t>
      </w:r>
      <w:r w:rsidRPr="00770224">
        <w:rPr>
          <w:sz w:val="20"/>
          <w:szCs w:val="20"/>
        </w:rPr>
        <w:t>regular</w:t>
      </w:r>
      <w:r w:rsidRPr="00770224">
        <w:rPr>
          <w:spacing w:val="-4"/>
          <w:sz w:val="20"/>
          <w:szCs w:val="20"/>
        </w:rPr>
        <w:t xml:space="preserve"> </w:t>
      </w:r>
      <w:r w:rsidRPr="00770224">
        <w:rPr>
          <w:sz w:val="20"/>
          <w:szCs w:val="20"/>
        </w:rPr>
        <w:t>feedback</w:t>
      </w:r>
      <w:r w:rsidRPr="00770224">
        <w:rPr>
          <w:spacing w:val="-3"/>
          <w:sz w:val="20"/>
          <w:szCs w:val="20"/>
        </w:rPr>
        <w:t xml:space="preserve"> </w:t>
      </w:r>
      <w:r w:rsidRPr="00770224">
        <w:rPr>
          <w:sz w:val="20"/>
          <w:szCs w:val="20"/>
        </w:rPr>
        <w:t>are essential to the successful functioning of the</w:t>
      </w:r>
      <w:r w:rsidRPr="00770224">
        <w:rPr>
          <w:spacing w:val="-4"/>
          <w:sz w:val="20"/>
          <w:szCs w:val="20"/>
        </w:rPr>
        <w:t xml:space="preserve"> </w:t>
      </w:r>
      <w:r w:rsidRPr="00770224">
        <w:rPr>
          <w:sz w:val="20"/>
          <w:szCs w:val="20"/>
        </w:rPr>
        <w:t>unit</w:t>
      </w:r>
    </w:p>
    <w:p w14:paraId="23506389" w14:textId="2222E2AC" w:rsidR="00244DE8" w:rsidRPr="00770224" w:rsidRDefault="00DA2158">
      <w:pPr>
        <w:pStyle w:val="ListParagraph"/>
        <w:numPr>
          <w:ilvl w:val="1"/>
          <w:numId w:val="1"/>
        </w:numPr>
        <w:tabs>
          <w:tab w:val="left" w:pos="939"/>
          <w:tab w:val="left" w:pos="940"/>
        </w:tabs>
        <w:ind w:left="939" w:right="678"/>
        <w:rPr>
          <w:rFonts w:ascii="Symbol" w:hAnsi="Symbol"/>
          <w:sz w:val="20"/>
          <w:szCs w:val="20"/>
        </w:rPr>
      </w:pPr>
      <w:r w:rsidRPr="00770224">
        <w:rPr>
          <w:sz w:val="20"/>
          <w:szCs w:val="20"/>
        </w:rPr>
        <w:t>Ha</w:t>
      </w:r>
      <w:r w:rsidR="00CA769C">
        <w:rPr>
          <w:sz w:val="20"/>
          <w:szCs w:val="20"/>
        </w:rPr>
        <w:t>ve</w:t>
      </w:r>
      <w:r w:rsidRPr="00770224">
        <w:rPr>
          <w:spacing w:val="-5"/>
          <w:sz w:val="20"/>
          <w:szCs w:val="20"/>
        </w:rPr>
        <w:t xml:space="preserve"> </w:t>
      </w:r>
      <w:r w:rsidRPr="00770224">
        <w:rPr>
          <w:sz w:val="20"/>
          <w:szCs w:val="20"/>
        </w:rPr>
        <w:t>the</w:t>
      </w:r>
      <w:r w:rsidRPr="00770224">
        <w:rPr>
          <w:spacing w:val="-4"/>
          <w:sz w:val="20"/>
          <w:szCs w:val="20"/>
        </w:rPr>
        <w:t xml:space="preserve"> </w:t>
      </w:r>
      <w:r w:rsidRPr="00770224">
        <w:rPr>
          <w:sz w:val="20"/>
          <w:szCs w:val="20"/>
        </w:rPr>
        <w:t>ability</w:t>
      </w:r>
      <w:r w:rsidRPr="00770224">
        <w:rPr>
          <w:spacing w:val="-5"/>
          <w:sz w:val="20"/>
          <w:szCs w:val="20"/>
        </w:rPr>
        <w:t xml:space="preserve"> </w:t>
      </w:r>
      <w:r w:rsidRPr="00770224">
        <w:rPr>
          <w:sz w:val="20"/>
          <w:szCs w:val="20"/>
        </w:rPr>
        <w:t>to</w:t>
      </w:r>
      <w:r w:rsidRPr="00770224">
        <w:rPr>
          <w:spacing w:val="-4"/>
          <w:sz w:val="20"/>
          <w:szCs w:val="20"/>
        </w:rPr>
        <w:t xml:space="preserve"> </w:t>
      </w:r>
      <w:r w:rsidRPr="00770224">
        <w:rPr>
          <w:sz w:val="20"/>
          <w:szCs w:val="20"/>
        </w:rPr>
        <w:t>identify</w:t>
      </w:r>
      <w:r w:rsidRPr="00770224">
        <w:rPr>
          <w:spacing w:val="-4"/>
          <w:sz w:val="20"/>
          <w:szCs w:val="20"/>
        </w:rPr>
        <w:t xml:space="preserve"> </w:t>
      </w:r>
      <w:r w:rsidRPr="00770224">
        <w:rPr>
          <w:sz w:val="20"/>
          <w:szCs w:val="20"/>
        </w:rPr>
        <w:t>the</w:t>
      </w:r>
      <w:r w:rsidRPr="00770224">
        <w:rPr>
          <w:spacing w:val="-5"/>
          <w:sz w:val="20"/>
          <w:szCs w:val="20"/>
        </w:rPr>
        <w:t xml:space="preserve"> </w:t>
      </w:r>
      <w:r w:rsidRPr="00770224">
        <w:rPr>
          <w:sz w:val="20"/>
          <w:szCs w:val="20"/>
        </w:rPr>
        <w:t>developmental</w:t>
      </w:r>
      <w:r w:rsidRPr="00770224">
        <w:rPr>
          <w:spacing w:val="-5"/>
          <w:sz w:val="20"/>
          <w:szCs w:val="20"/>
        </w:rPr>
        <w:t xml:space="preserve"> </w:t>
      </w:r>
      <w:r w:rsidRPr="00770224">
        <w:rPr>
          <w:sz w:val="20"/>
          <w:szCs w:val="20"/>
        </w:rPr>
        <w:t>level,</w:t>
      </w:r>
      <w:r w:rsidRPr="00770224">
        <w:rPr>
          <w:spacing w:val="-5"/>
          <w:sz w:val="20"/>
          <w:szCs w:val="20"/>
        </w:rPr>
        <w:t xml:space="preserve"> </w:t>
      </w:r>
      <w:r w:rsidRPr="00770224">
        <w:rPr>
          <w:sz w:val="20"/>
          <w:szCs w:val="20"/>
        </w:rPr>
        <w:t>culture,</w:t>
      </w:r>
      <w:r w:rsidRPr="00770224">
        <w:rPr>
          <w:spacing w:val="-3"/>
          <w:sz w:val="20"/>
          <w:szCs w:val="20"/>
        </w:rPr>
        <w:t xml:space="preserve"> </w:t>
      </w:r>
      <w:r w:rsidRPr="00770224">
        <w:rPr>
          <w:sz w:val="20"/>
          <w:szCs w:val="20"/>
        </w:rPr>
        <w:t>personal</w:t>
      </w:r>
      <w:r w:rsidRPr="00770224">
        <w:rPr>
          <w:spacing w:val="-5"/>
          <w:sz w:val="20"/>
          <w:szCs w:val="20"/>
        </w:rPr>
        <w:t xml:space="preserve"> </w:t>
      </w:r>
      <w:r w:rsidRPr="00770224">
        <w:rPr>
          <w:sz w:val="20"/>
          <w:szCs w:val="20"/>
        </w:rPr>
        <w:t>strengths,</w:t>
      </w:r>
      <w:r w:rsidRPr="00770224">
        <w:rPr>
          <w:spacing w:val="-3"/>
          <w:sz w:val="20"/>
          <w:szCs w:val="20"/>
        </w:rPr>
        <w:t xml:space="preserve"> </w:t>
      </w:r>
      <w:r w:rsidRPr="00770224">
        <w:rPr>
          <w:sz w:val="20"/>
          <w:szCs w:val="20"/>
        </w:rPr>
        <w:t>and</w:t>
      </w:r>
      <w:r w:rsidRPr="00770224">
        <w:rPr>
          <w:spacing w:val="-5"/>
          <w:sz w:val="20"/>
          <w:szCs w:val="20"/>
        </w:rPr>
        <w:t xml:space="preserve"> </w:t>
      </w:r>
      <w:r w:rsidRPr="00770224">
        <w:rPr>
          <w:sz w:val="20"/>
          <w:szCs w:val="20"/>
        </w:rPr>
        <w:t>learning needs of individual staff</w:t>
      </w:r>
      <w:r w:rsidRPr="00770224">
        <w:rPr>
          <w:spacing w:val="-4"/>
          <w:sz w:val="20"/>
          <w:szCs w:val="20"/>
        </w:rPr>
        <w:t xml:space="preserve"> </w:t>
      </w:r>
      <w:r w:rsidRPr="00770224">
        <w:rPr>
          <w:sz w:val="20"/>
          <w:szCs w:val="20"/>
        </w:rPr>
        <w:t>members</w:t>
      </w:r>
    </w:p>
    <w:p w14:paraId="5E07498C" w14:textId="2F5EA93E" w:rsidR="00244DE8" w:rsidRPr="00770224" w:rsidRDefault="00DA2158">
      <w:pPr>
        <w:pStyle w:val="ListParagraph"/>
        <w:numPr>
          <w:ilvl w:val="1"/>
          <w:numId w:val="1"/>
        </w:numPr>
        <w:tabs>
          <w:tab w:val="left" w:pos="939"/>
          <w:tab w:val="left" w:pos="940"/>
        </w:tabs>
        <w:ind w:left="939" w:right="294"/>
        <w:rPr>
          <w:rFonts w:ascii="Symbol" w:hAnsi="Symbol"/>
          <w:sz w:val="20"/>
          <w:szCs w:val="20"/>
        </w:rPr>
      </w:pPr>
      <w:r w:rsidRPr="00770224">
        <w:rPr>
          <w:sz w:val="20"/>
          <w:szCs w:val="20"/>
        </w:rPr>
        <w:t>Understand how personal, interpersonal, organizational, cultural and environmental factors interact</w:t>
      </w:r>
      <w:r w:rsidRPr="00770224">
        <w:rPr>
          <w:spacing w:val="-4"/>
          <w:sz w:val="20"/>
          <w:szCs w:val="20"/>
        </w:rPr>
        <w:t xml:space="preserve"> </w:t>
      </w:r>
      <w:r w:rsidRPr="00770224">
        <w:rPr>
          <w:sz w:val="20"/>
          <w:szCs w:val="20"/>
        </w:rPr>
        <w:t>to</w:t>
      </w:r>
      <w:r w:rsidRPr="00770224">
        <w:rPr>
          <w:spacing w:val="-3"/>
          <w:sz w:val="20"/>
          <w:szCs w:val="20"/>
        </w:rPr>
        <w:t xml:space="preserve"> </w:t>
      </w:r>
      <w:r w:rsidRPr="00770224">
        <w:rPr>
          <w:sz w:val="20"/>
          <w:szCs w:val="20"/>
        </w:rPr>
        <w:t>increase</w:t>
      </w:r>
      <w:r w:rsidRPr="00770224">
        <w:rPr>
          <w:spacing w:val="-4"/>
          <w:sz w:val="20"/>
          <w:szCs w:val="20"/>
        </w:rPr>
        <w:t xml:space="preserve"> </w:t>
      </w:r>
      <w:r w:rsidRPr="00770224">
        <w:rPr>
          <w:sz w:val="20"/>
          <w:szCs w:val="20"/>
        </w:rPr>
        <w:t>or</w:t>
      </w:r>
      <w:r w:rsidRPr="00770224">
        <w:rPr>
          <w:spacing w:val="-4"/>
          <w:sz w:val="20"/>
          <w:szCs w:val="20"/>
        </w:rPr>
        <w:t xml:space="preserve"> </w:t>
      </w:r>
      <w:r w:rsidRPr="00770224">
        <w:rPr>
          <w:sz w:val="20"/>
          <w:szCs w:val="20"/>
        </w:rPr>
        <w:t>impede</w:t>
      </w:r>
      <w:r w:rsidRPr="00770224">
        <w:rPr>
          <w:spacing w:val="-4"/>
          <w:sz w:val="20"/>
          <w:szCs w:val="20"/>
        </w:rPr>
        <w:t xml:space="preserve"> </w:t>
      </w:r>
      <w:r w:rsidRPr="00770224">
        <w:rPr>
          <w:sz w:val="20"/>
          <w:szCs w:val="20"/>
        </w:rPr>
        <w:t>staff</w:t>
      </w:r>
      <w:r w:rsidRPr="00770224">
        <w:rPr>
          <w:spacing w:val="-4"/>
          <w:sz w:val="20"/>
          <w:szCs w:val="20"/>
        </w:rPr>
        <w:t xml:space="preserve"> </w:t>
      </w:r>
      <w:r w:rsidRPr="00770224">
        <w:rPr>
          <w:sz w:val="20"/>
          <w:szCs w:val="20"/>
        </w:rPr>
        <w:t>motivation</w:t>
      </w:r>
      <w:r w:rsidRPr="00770224">
        <w:rPr>
          <w:spacing w:val="-4"/>
          <w:sz w:val="20"/>
          <w:szCs w:val="20"/>
        </w:rPr>
        <w:t xml:space="preserve"> </w:t>
      </w:r>
      <w:r w:rsidRPr="00770224">
        <w:rPr>
          <w:sz w:val="20"/>
          <w:szCs w:val="20"/>
        </w:rPr>
        <w:t>to</w:t>
      </w:r>
      <w:r w:rsidRPr="00770224">
        <w:rPr>
          <w:spacing w:val="-3"/>
          <w:sz w:val="20"/>
          <w:szCs w:val="20"/>
        </w:rPr>
        <w:t xml:space="preserve"> </w:t>
      </w:r>
      <w:r w:rsidRPr="00770224">
        <w:rPr>
          <w:sz w:val="20"/>
          <w:szCs w:val="20"/>
        </w:rPr>
        <w:t>achieve</w:t>
      </w:r>
      <w:r w:rsidRPr="00770224">
        <w:rPr>
          <w:spacing w:val="-4"/>
          <w:sz w:val="20"/>
          <w:szCs w:val="20"/>
        </w:rPr>
        <w:t xml:space="preserve"> </w:t>
      </w:r>
      <w:r w:rsidRPr="00770224">
        <w:rPr>
          <w:sz w:val="20"/>
          <w:szCs w:val="20"/>
        </w:rPr>
        <w:t>high</w:t>
      </w:r>
      <w:r w:rsidRPr="00770224">
        <w:rPr>
          <w:spacing w:val="-4"/>
          <w:sz w:val="20"/>
          <w:szCs w:val="20"/>
        </w:rPr>
        <w:t xml:space="preserve"> </w:t>
      </w:r>
      <w:r w:rsidRPr="00770224">
        <w:rPr>
          <w:sz w:val="20"/>
          <w:szCs w:val="20"/>
        </w:rPr>
        <w:t>levels</w:t>
      </w:r>
      <w:r w:rsidRPr="00770224">
        <w:rPr>
          <w:spacing w:val="-4"/>
          <w:sz w:val="20"/>
          <w:szCs w:val="20"/>
        </w:rPr>
        <w:t xml:space="preserve"> </w:t>
      </w:r>
      <w:r w:rsidRPr="00770224">
        <w:rPr>
          <w:sz w:val="20"/>
          <w:szCs w:val="20"/>
        </w:rPr>
        <w:t>of</w:t>
      </w:r>
      <w:r w:rsidRPr="00770224">
        <w:rPr>
          <w:spacing w:val="-4"/>
          <w:sz w:val="20"/>
          <w:szCs w:val="20"/>
        </w:rPr>
        <w:t xml:space="preserve"> </w:t>
      </w:r>
      <w:r w:rsidRPr="00770224">
        <w:rPr>
          <w:sz w:val="20"/>
          <w:szCs w:val="20"/>
        </w:rPr>
        <w:t>performance</w:t>
      </w:r>
      <w:r w:rsidRPr="00770224">
        <w:rPr>
          <w:spacing w:val="-4"/>
          <w:sz w:val="20"/>
          <w:szCs w:val="20"/>
        </w:rPr>
        <w:t xml:space="preserve"> </w:t>
      </w:r>
      <w:r w:rsidRPr="00770224">
        <w:rPr>
          <w:sz w:val="20"/>
          <w:szCs w:val="20"/>
        </w:rPr>
        <w:t>excellence</w:t>
      </w:r>
    </w:p>
    <w:p w14:paraId="589D6456" w14:textId="32042664" w:rsidR="00244DE8" w:rsidRPr="00770224" w:rsidRDefault="00CA769C">
      <w:pPr>
        <w:pStyle w:val="ListParagraph"/>
        <w:numPr>
          <w:ilvl w:val="1"/>
          <w:numId w:val="1"/>
        </w:numPr>
        <w:tabs>
          <w:tab w:val="left" w:pos="939"/>
          <w:tab w:val="left" w:pos="940"/>
        </w:tabs>
        <w:spacing w:line="280" w:lineRule="exact"/>
        <w:ind w:left="939" w:hanging="361"/>
        <w:rPr>
          <w:rFonts w:ascii="Symbol" w:hAnsi="Symbol"/>
          <w:sz w:val="20"/>
          <w:szCs w:val="20"/>
        </w:rPr>
      </w:pPr>
      <w:r>
        <w:rPr>
          <w:sz w:val="20"/>
          <w:szCs w:val="20"/>
        </w:rPr>
        <w:t>Know how to</w:t>
      </w:r>
      <w:r w:rsidR="00DA2158" w:rsidRPr="00770224">
        <w:rPr>
          <w:sz w:val="20"/>
          <w:szCs w:val="20"/>
        </w:rPr>
        <w:t xml:space="preserve"> apply motivation strategies to help create a positive work</w:t>
      </w:r>
      <w:r w:rsidR="00DA2158" w:rsidRPr="00770224">
        <w:rPr>
          <w:spacing w:val="-10"/>
          <w:sz w:val="20"/>
          <w:szCs w:val="20"/>
        </w:rPr>
        <w:t xml:space="preserve"> </w:t>
      </w:r>
      <w:r w:rsidR="00DA2158" w:rsidRPr="00770224">
        <w:rPr>
          <w:sz w:val="20"/>
          <w:szCs w:val="20"/>
        </w:rPr>
        <w:t>climate</w:t>
      </w:r>
    </w:p>
    <w:p w14:paraId="291F2756" w14:textId="46F250B8" w:rsidR="00244DE8" w:rsidRPr="00770224" w:rsidRDefault="00DA2158">
      <w:pPr>
        <w:pStyle w:val="ListParagraph"/>
        <w:numPr>
          <w:ilvl w:val="1"/>
          <w:numId w:val="1"/>
        </w:numPr>
        <w:tabs>
          <w:tab w:val="left" w:pos="939"/>
          <w:tab w:val="left" w:pos="940"/>
        </w:tabs>
        <w:spacing w:before="1"/>
        <w:ind w:left="939" w:right="728"/>
        <w:rPr>
          <w:rFonts w:ascii="Symbol" w:hAnsi="Symbol"/>
          <w:sz w:val="20"/>
          <w:szCs w:val="20"/>
        </w:rPr>
      </w:pPr>
      <w:r w:rsidRPr="00770224">
        <w:rPr>
          <w:sz w:val="20"/>
          <w:szCs w:val="20"/>
        </w:rPr>
        <w:t>Recognize</w:t>
      </w:r>
      <w:r w:rsidRPr="00770224">
        <w:rPr>
          <w:spacing w:val="-3"/>
          <w:sz w:val="20"/>
          <w:szCs w:val="20"/>
        </w:rPr>
        <w:t xml:space="preserve"> </w:t>
      </w:r>
      <w:r w:rsidRPr="00770224">
        <w:rPr>
          <w:sz w:val="20"/>
          <w:szCs w:val="20"/>
        </w:rPr>
        <w:t>the</w:t>
      </w:r>
      <w:r w:rsidRPr="00770224">
        <w:rPr>
          <w:spacing w:val="-5"/>
          <w:sz w:val="20"/>
          <w:szCs w:val="20"/>
        </w:rPr>
        <w:t xml:space="preserve"> </w:t>
      </w:r>
      <w:r w:rsidRPr="00770224">
        <w:rPr>
          <w:sz w:val="20"/>
          <w:szCs w:val="20"/>
        </w:rPr>
        <w:t>agency</w:t>
      </w:r>
      <w:r w:rsidRPr="00770224">
        <w:rPr>
          <w:spacing w:val="-3"/>
          <w:sz w:val="20"/>
          <w:szCs w:val="20"/>
        </w:rPr>
        <w:t xml:space="preserve"> </w:t>
      </w:r>
      <w:r w:rsidRPr="00770224">
        <w:rPr>
          <w:sz w:val="20"/>
          <w:szCs w:val="20"/>
        </w:rPr>
        <w:t>and</w:t>
      </w:r>
      <w:r w:rsidRPr="00770224">
        <w:rPr>
          <w:spacing w:val="-5"/>
          <w:sz w:val="20"/>
          <w:szCs w:val="20"/>
        </w:rPr>
        <w:t xml:space="preserve"> </w:t>
      </w:r>
      <w:r w:rsidRPr="00770224">
        <w:rPr>
          <w:sz w:val="20"/>
          <w:szCs w:val="20"/>
        </w:rPr>
        <w:t>unit-level</w:t>
      </w:r>
      <w:r w:rsidRPr="00770224">
        <w:rPr>
          <w:spacing w:val="-3"/>
          <w:sz w:val="20"/>
          <w:szCs w:val="20"/>
        </w:rPr>
        <w:t xml:space="preserve"> </w:t>
      </w:r>
      <w:r w:rsidRPr="00770224">
        <w:rPr>
          <w:sz w:val="20"/>
          <w:szCs w:val="20"/>
        </w:rPr>
        <w:t>factors</w:t>
      </w:r>
      <w:r w:rsidRPr="00770224">
        <w:rPr>
          <w:spacing w:val="-5"/>
          <w:sz w:val="20"/>
          <w:szCs w:val="20"/>
        </w:rPr>
        <w:t xml:space="preserve"> </w:t>
      </w:r>
      <w:r w:rsidRPr="00770224">
        <w:rPr>
          <w:sz w:val="20"/>
          <w:szCs w:val="20"/>
        </w:rPr>
        <w:t>that</w:t>
      </w:r>
      <w:r w:rsidRPr="00770224">
        <w:rPr>
          <w:spacing w:val="-4"/>
          <w:sz w:val="20"/>
          <w:szCs w:val="20"/>
        </w:rPr>
        <w:t xml:space="preserve"> </w:t>
      </w:r>
      <w:r w:rsidRPr="00770224">
        <w:rPr>
          <w:sz w:val="20"/>
          <w:szCs w:val="20"/>
        </w:rPr>
        <w:t>can</w:t>
      </w:r>
      <w:r w:rsidRPr="00770224">
        <w:rPr>
          <w:spacing w:val="-4"/>
          <w:sz w:val="20"/>
          <w:szCs w:val="20"/>
        </w:rPr>
        <w:t xml:space="preserve"> </w:t>
      </w:r>
      <w:r w:rsidRPr="00770224">
        <w:rPr>
          <w:sz w:val="20"/>
          <w:szCs w:val="20"/>
        </w:rPr>
        <w:t>undermine</w:t>
      </w:r>
      <w:r w:rsidRPr="00770224">
        <w:rPr>
          <w:spacing w:val="-4"/>
          <w:sz w:val="20"/>
          <w:szCs w:val="20"/>
        </w:rPr>
        <w:t xml:space="preserve"> </w:t>
      </w:r>
      <w:r w:rsidRPr="00770224">
        <w:rPr>
          <w:sz w:val="20"/>
          <w:szCs w:val="20"/>
        </w:rPr>
        <w:t>caseworkers/comfort</w:t>
      </w:r>
      <w:r w:rsidRPr="00770224">
        <w:rPr>
          <w:spacing w:val="-4"/>
          <w:sz w:val="20"/>
          <w:szCs w:val="20"/>
        </w:rPr>
        <w:t xml:space="preserve"> </w:t>
      </w:r>
      <w:r w:rsidRPr="00770224">
        <w:rPr>
          <w:sz w:val="20"/>
          <w:szCs w:val="20"/>
        </w:rPr>
        <w:t>and performance, unit productivity and staff</w:t>
      </w:r>
      <w:r w:rsidRPr="00770224">
        <w:rPr>
          <w:spacing w:val="-3"/>
          <w:sz w:val="20"/>
          <w:szCs w:val="20"/>
        </w:rPr>
        <w:t xml:space="preserve"> </w:t>
      </w:r>
      <w:r w:rsidRPr="00770224">
        <w:rPr>
          <w:sz w:val="20"/>
          <w:szCs w:val="20"/>
        </w:rPr>
        <w:t>safety</w:t>
      </w:r>
    </w:p>
    <w:p w14:paraId="2B34DDE4" w14:textId="5EBB4E02" w:rsidR="00244DE8" w:rsidRPr="00770224" w:rsidRDefault="00DA2158">
      <w:pPr>
        <w:pStyle w:val="ListParagraph"/>
        <w:numPr>
          <w:ilvl w:val="1"/>
          <w:numId w:val="1"/>
        </w:numPr>
        <w:tabs>
          <w:tab w:val="left" w:pos="939"/>
          <w:tab w:val="left" w:pos="940"/>
        </w:tabs>
        <w:spacing w:line="280" w:lineRule="exact"/>
        <w:ind w:left="939" w:hanging="361"/>
        <w:rPr>
          <w:rFonts w:ascii="Symbol" w:hAnsi="Symbol"/>
          <w:sz w:val="20"/>
          <w:szCs w:val="20"/>
        </w:rPr>
      </w:pPr>
      <w:r w:rsidRPr="00770224">
        <w:rPr>
          <w:sz w:val="20"/>
          <w:szCs w:val="20"/>
        </w:rPr>
        <w:t>Ha</w:t>
      </w:r>
      <w:r w:rsidR="00CA769C">
        <w:rPr>
          <w:sz w:val="20"/>
          <w:szCs w:val="20"/>
        </w:rPr>
        <w:t>ve</w:t>
      </w:r>
      <w:r w:rsidRPr="00770224">
        <w:rPr>
          <w:sz w:val="20"/>
          <w:szCs w:val="20"/>
        </w:rPr>
        <w:t xml:space="preserve"> the ability to assist caseworkers to use strategies to manage and reduce job related</w:t>
      </w:r>
      <w:r w:rsidRPr="00770224">
        <w:rPr>
          <w:spacing w:val="-27"/>
          <w:sz w:val="20"/>
          <w:szCs w:val="20"/>
        </w:rPr>
        <w:t xml:space="preserve"> </w:t>
      </w:r>
      <w:r w:rsidRPr="00770224">
        <w:rPr>
          <w:sz w:val="20"/>
          <w:szCs w:val="20"/>
        </w:rPr>
        <w:t>stress</w:t>
      </w:r>
    </w:p>
    <w:p w14:paraId="263150E4" w14:textId="0C122E2E" w:rsidR="00244DE8" w:rsidRPr="00770224" w:rsidRDefault="00DA2158">
      <w:pPr>
        <w:pStyle w:val="ListParagraph"/>
        <w:numPr>
          <w:ilvl w:val="1"/>
          <w:numId w:val="1"/>
        </w:numPr>
        <w:tabs>
          <w:tab w:val="left" w:pos="939"/>
          <w:tab w:val="left" w:pos="940"/>
        </w:tabs>
        <w:ind w:left="939" w:right="432"/>
        <w:rPr>
          <w:rFonts w:ascii="Symbol" w:hAnsi="Symbol"/>
          <w:sz w:val="20"/>
          <w:szCs w:val="20"/>
        </w:rPr>
      </w:pPr>
      <w:r w:rsidRPr="00770224">
        <w:rPr>
          <w:sz w:val="20"/>
          <w:szCs w:val="20"/>
        </w:rPr>
        <w:t>Ha</w:t>
      </w:r>
      <w:r w:rsidR="00CA769C">
        <w:rPr>
          <w:sz w:val="20"/>
          <w:szCs w:val="20"/>
        </w:rPr>
        <w:t>ve</w:t>
      </w:r>
      <w:r w:rsidRPr="00770224">
        <w:rPr>
          <w:spacing w:val="-4"/>
          <w:sz w:val="20"/>
          <w:szCs w:val="20"/>
        </w:rPr>
        <w:t xml:space="preserve"> </w:t>
      </w:r>
      <w:r w:rsidRPr="00770224">
        <w:rPr>
          <w:sz w:val="20"/>
          <w:szCs w:val="20"/>
        </w:rPr>
        <w:t>the</w:t>
      </w:r>
      <w:r w:rsidRPr="00770224">
        <w:rPr>
          <w:spacing w:val="-3"/>
          <w:sz w:val="20"/>
          <w:szCs w:val="20"/>
        </w:rPr>
        <w:t xml:space="preserve"> </w:t>
      </w:r>
      <w:r w:rsidRPr="00770224">
        <w:rPr>
          <w:sz w:val="20"/>
          <w:szCs w:val="20"/>
        </w:rPr>
        <w:t>ability</w:t>
      </w:r>
      <w:r w:rsidRPr="00770224">
        <w:rPr>
          <w:spacing w:val="-4"/>
          <w:sz w:val="20"/>
          <w:szCs w:val="20"/>
        </w:rPr>
        <w:t xml:space="preserve"> </w:t>
      </w:r>
      <w:r w:rsidRPr="00770224">
        <w:rPr>
          <w:sz w:val="20"/>
          <w:szCs w:val="20"/>
        </w:rPr>
        <w:t>to</w:t>
      </w:r>
      <w:r w:rsidRPr="00770224">
        <w:rPr>
          <w:spacing w:val="-3"/>
          <w:sz w:val="20"/>
          <w:szCs w:val="20"/>
        </w:rPr>
        <w:t xml:space="preserve"> </w:t>
      </w:r>
      <w:r w:rsidRPr="00770224">
        <w:rPr>
          <w:sz w:val="20"/>
          <w:szCs w:val="20"/>
        </w:rPr>
        <w:t>implement</w:t>
      </w:r>
      <w:r w:rsidRPr="00770224">
        <w:rPr>
          <w:spacing w:val="-4"/>
          <w:sz w:val="20"/>
          <w:szCs w:val="20"/>
        </w:rPr>
        <w:t xml:space="preserve"> </w:t>
      </w:r>
      <w:r w:rsidRPr="00770224">
        <w:rPr>
          <w:sz w:val="20"/>
          <w:szCs w:val="20"/>
        </w:rPr>
        <w:t>strategies</w:t>
      </w:r>
      <w:r w:rsidRPr="00770224">
        <w:rPr>
          <w:spacing w:val="-2"/>
          <w:sz w:val="20"/>
          <w:szCs w:val="20"/>
        </w:rPr>
        <w:t xml:space="preserve"> </w:t>
      </w:r>
      <w:r w:rsidRPr="00770224">
        <w:rPr>
          <w:sz w:val="20"/>
          <w:szCs w:val="20"/>
        </w:rPr>
        <w:t>that</w:t>
      </w:r>
      <w:r w:rsidRPr="00770224">
        <w:rPr>
          <w:spacing w:val="-3"/>
          <w:sz w:val="20"/>
          <w:szCs w:val="20"/>
        </w:rPr>
        <w:t xml:space="preserve"> </w:t>
      </w:r>
      <w:r w:rsidRPr="00770224">
        <w:rPr>
          <w:sz w:val="20"/>
          <w:szCs w:val="20"/>
        </w:rPr>
        <w:t>monitor</w:t>
      </w:r>
      <w:r w:rsidRPr="00770224">
        <w:rPr>
          <w:spacing w:val="-3"/>
          <w:sz w:val="20"/>
          <w:szCs w:val="20"/>
        </w:rPr>
        <w:t xml:space="preserve"> </w:t>
      </w:r>
      <w:r w:rsidRPr="00770224">
        <w:rPr>
          <w:sz w:val="20"/>
          <w:szCs w:val="20"/>
        </w:rPr>
        <w:t>and</w:t>
      </w:r>
      <w:r w:rsidRPr="00770224">
        <w:rPr>
          <w:spacing w:val="-4"/>
          <w:sz w:val="20"/>
          <w:szCs w:val="20"/>
        </w:rPr>
        <w:t xml:space="preserve"> </w:t>
      </w:r>
      <w:r w:rsidRPr="00770224">
        <w:rPr>
          <w:sz w:val="20"/>
          <w:szCs w:val="20"/>
        </w:rPr>
        <w:t>promote</w:t>
      </w:r>
      <w:r w:rsidRPr="00770224">
        <w:rPr>
          <w:spacing w:val="-3"/>
          <w:sz w:val="20"/>
          <w:szCs w:val="20"/>
        </w:rPr>
        <w:t xml:space="preserve"> </w:t>
      </w:r>
      <w:r w:rsidRPr="00770224">
        <w:rPr>
          <w:sz w:val="20"/>
          <w:szCs w:val="20"/>
        </w:rPr>
        <w:t>the</w:t>
      </w:r>
      <w:r w:rsidRPr="00770224">
        <w:rPr>
          <w:spacing w:val="-4"/>
          <w:sz w:val="20"/>
          <w:szCs w:val="20"/>
        </w:rPr>
        <w:t xml:space="preserve"> </w:t>
      </w:r>
      <w:r w:rsidRPr="00770224">
        <w:rPr>
          <w:sz w:val="20"/>
          <w:szCs w:val="20"/>
        </w:rPr>
        <w:t>safety</w:t>
      </w:r>
      <w:r w:rsidRPr="00770224">
        <w:rPr>
          <w:spacing w:val="-3"/>
          <w:sz w:val="20"/>
          <w:szCs w:val="20"/>
        </w:rPr>
        <w:t xml:space="preserve"> </w:t>
      </w:r>
      <w:r w:rsidRPr="00770224">
        <w:rPr>
          <w:sz w:val="20"/>
          <w:szCs w:val="20"/>
        </w:rPr>
        <w:t>of</w:t>
      </w:r>
      <w:r w:rsidRPr="00770224">
        <w:rPr>
          <w:spacing w:val="-3"/>
          <w:sz w:val="20"/>
          <w:szCs w:val="20"/>
        </w:rPr>
        <w:t xml:space="preserve"> </w:t>
      </w:r>
      <w:r w:rsidRPr="00770224">
        <w:rPr>
          <w:sz w:val="20"/>
          <w:szCs w:val="20"/>
        </w:rPr>
        <w:t>caseworkers</w:t>
      </w:r>
      <w:r w:rsidRPr="00770224">
        <w:rPr>
          <w:spacing w:val="-4"/>
          <w:sz w:val="20"/>
          <w:szCs w:val="20"/>
        </w:rPr>
        <w:t xml:space="preserve"> </w:t>
      </w:r>
      <w:r w:rsidRPr="00770224">
        <w:rPr>
          <w:sz w:val="20"/>
          <w:szCs w:val="20"/>
        </w:rPr>
        <w:t>in the office and in the</w:t>
      </w:r>
      <w:r w:rsidRPr="00770224">
        <w:rPr>
          <w:spacing w:val="-5"/>
          <w:sz w:val="20"/>
          <w:szCs w:val="20"/>
        </w:rPr>
        <w:t xml:space="preserve"> </w:t>
      </w:r>
      <w:r w:rsidRPr="00770224">
        <w:rPr>
          <w:sz w:val="20"/>
          <w:szCs w:val="20"/>
        </w:rPr>
        <w:t>field</w:t>
      </w:r>
    </w:p>
    <w:p w14:paraId="4CF9053B" w14:textId="30825D79" w:rsidR="00244DE8" w:rsidRPr="00770224" w:rsidRDefault="00DA2158">
      <w:pPr>
        <w:pStyle w:val="ListParagraph"/>
        <w:numPr>
          <w:ilvl w:val="1"/>
          <w:numId w:val="1"/>
        </w:numPr>
        <w:tabs>
          <w:tab w:val="left" w:pos="939"/>
          <w:tab w:val="left" w:pos="940"/>
        </w:tabs>
        <w:ind w:left="939" w:right="428"/>
        <w:rPr>
          <w:rFonts w:ascii="Symbol" w:hAnsi="Symbol"/>
          <w:sz w:val="20"/>
          <w:szCs w:val="20"/>
        </w:rPr>
      </w:pPr>
      <w:r w:rsidRPr="00770224">
        <w:rPr>
          <w:sz w:val="20"/>
          <w:szCs w:val="20"/>
        </w:rPr>
        <w:t>Understand</w:t>
      </w:r>
      <w:r w:rsidRPr="00770224">
        <w:rPr>
          <w:spacing w:val="-2"/>
          <w:sz w:val="20"/>
          <w:szCs w:val="20"/>
        </w:rPr>
        <w:t xml:space="preserve"> </w:t>
      </w:r>
      <w:r w:rsidRPr="00770224">
        <w:rPr>
          <w:sz w:val="20"/>
          <w:szCs w:val="20"/>
        </w:rPr>
        <w:t>the</w:t>
      </w:r>
      <w:r w:rsidRPr="00770224">
        <w:rPr>
          <w:spacing w:val="-3"/>
          <w:sz w:val="20"/>
          <w:szCs w:val="20"/>
        </w:rPr>
        <w:t xml:space="preserve"> </w:t>
      </w:r>
      <w:r w:rsidRPr="00770224">
        <w:rPr>
          <w:sz w:val="20"/>
          <w:szCs w:val="20"/>
        </w:rPr>
        <w:t>necessity</w:t>
      </w:r>
      <w:r w:rsidRPr="00770224">
        <w:rPr>
          <w:spacing w:val="-3"/>
          <w:sz w:val="20"/>
          <w:szCs w:val="20"/>
        </w:rPr>
        <w:t xml:space="preserve"> </w:t>
      </w:r>
      <w:r w:rsidRPr="00770224">
        <w:rPr>
          <w:sz w:val="20"/>
          <w:szCs w:val="20"/>
        </w:rPr>
        <w:t>of</w:t>
      </w:r>
      <w:r w:rsidRPr="00770224">
        <w:rPr>
          <w:spacing w:val="-4"/>
          <w:sz w:val="20"/>
          <w:szCs w:val="20"/>
        </w:rPr>
        <w:t xml:space="preserve"> </w:t>
      </w:r>
      <w:r w:rsidRPr="00770224">
        <w:rPr>
          <w:sz w:val="20"/>
          <w:szCs w:val="20"/>
        </w:rPr>
        <w:t>a</w:t>
      </w:r>
      <w:r w:rsidRPr="00770224">
        <w:rPr>
          <w:spacing w:val="-4"/>
          <w:sz w:val="20"/>
          <w:szCs w:val="20"/>
        </w:rPr>
        <w:t xml:space="preserve"> </w:t>
      </w:r>
      <w:r w:rsidRPr="00770224">
        <w:rPr>
          <w:sz w:val="20"/>
          <w:szCs w:val="20"/>
        </w:rPr>
        <w:t>supportive</w:t>
      </w:r>
      <w:r w:rsidRPr="00770224">
        <w:rPr>
          <w:spacing w:val="-3"/>
          <w:sz w:val="20"/>
          <w:szCs w:val="20"/>
        </w:rPr>
        <w:t xml:space="preserve"> </w:t>
      </w:r>
      <w:r w:rsidRPr="00770224">
        <w:rPr>
          <w:sz w:val="20"/>
          <w:szCs w:val="20"/>
        </w:rPr>
        <w:t>and</w:t>
      </w:r>
      <w:r w:rsidRPr="00770224">
        <w:rPr>
          <w:spacing w:val="-3"/>
          <w:sz w:val="20"/>
          <w:szCs w:val="20"/>
        </w:rPr>
        <w:t xml:space="preserve"> </w:t>
      </w:r>
      <w:r w:rsidRPr="00770224">
        <w:rPr>
          <w:sz w:val="20"/>
          <w:szCs w:val="20"/>
        </w:rPr>
        <w:t>caring</w:t>
      </w:r>
      <w:r w:rsidRPr="00770224">
        <w:rPr>
          <w:spacing w:val="-3"/>
          <w:sz w:val="20"/>
          <w:szCs w:val="20"/>
        </w:rPr>
        <w:t xml:space="preserve"> </w:t>
      </w:r>
      <w:r w:rsidRPr="00770224">
        <w:rPr>
          <w:sz w:val="20"/>
          <w:szCs w:val="20"/>
        </w:rPr>
        <w:t>work</w:t>
      </w:r>
      <w:r w:rsidRPr="00770224">
        <w:rPr>
          <w:spacing w:val="-4"/>
          <w:sz w:val="20"/>
          <w:szCs w:val="20"/>
        </w:rPr>
        <w:t xml:space="preserve"> </w:t>
      </w:r>
      <w:r w:rsidRPr="00770224">
        <w:rPr>
          <w:sz w:val="20"/>
          <w:szCs w:val="20"/>
        </w:rPr>
        <w:t>environment</w:t>
      </w:r>
      <w:r w:rsidRPr="00770224">
        <w:rPr>
          <w:spacing w:val="-3"/>
          <w:sz w:val="20"/>
          <w:szCs w:val="20"/>
        </w:rPr>
        <w:t xml:space="preserve"> </w:t>
      </w:r>
      <w:r w:rsidRPr="00770224">
        <w:rPr>
          <w:sz w:val="20"/>
          <w:szCs w:val="20"/>
        </w:rPr>
        <w:t>to</w:t>
      </w:r>
      <w:r w:rsidRPr="00770224">
        <w:rPr>
          <w:spacing w:val="-3"/>
          <w:sz w:val="20"/>
          <w:szCs w:val="20"/>
        </w:rPr>
        <w:t xml:space="preserve"> </w:t>
      </w:r>
      <w:r w:rsidRPr="00770224">
        <w:rPr>
          <w:sz w:val="20"/>
          <w:szCs w:val="20"/>
        </w:rPr>
        <w:t>keep</w:t>
      </w:r>
      <w:r w:rsidRPr="00770224">
        <w:rPr>
          <w:spacing w:val="-3"/>
          <w:sz w:val="20"/>
          <w:szCs w:val="20"/>
        </w:rPr>
        <w:t xml:space="preserve"> </w:t>
      </w:r>
      <w:r w:rsidRPr="00770224">
        <w:rPr>
          <w:sz w:val="20"/>
          <w:szCs w:val="20"/>
        </w:rPr>
        <w:t>staff</w:t>
      </w:r>
      <w:r w:rsidRPr="00770224">
        <w:rPr>
          <w:spacing w:val="-4"/>
          <w:sz w:val="20"/>
          <w:szCs w:val="20"/>
        </w:rPr>
        <w:t xml:space="preserve"> </w:t>
      </w:r>
      <w:r w:rsidRPr="00770224">
        <w:rPr>
          <w:sz w:val="20"/>
          <w:szCs w:val="20"/>
        </w:rPr>
        <w:t>engaged and involved, and to promote high levels of investment in their</w:t>
      </w:r>
      <w:r w:rsidRPr="00770224">
        <w:rPr>
          <w:spacing w:val="-11"/>
          <w:sz w:val="20"/>
          <w:szCs w:val="20"/>
        </w:rPr>
        <w:t xml:space="preserve"> </w:t>
      </w:r>
      <w:r w:rsidRPr="00770224">
        <w:rPr>
          <w:sz w:val="20"/>
          <w:szCs w:val="20"/>
        </w:rPr>
        <w:t>work</w:t>
      </w:r>
    </w:p>
    <w:p w14:paraId="084A9070" w14:textId="682E2BE6" w:rsidR="00244DE8" w:rsidRPr="00770224" w:rsidRDefault="00DA2158">
      <w:pPr>
        <w:pStyle w:val="ListParagraph"/>
        <w:numPr>
          <w:ilvl w:val="1"/>
          <w:numId w:val="1"/>
        </w:numPr>
        <w:tabs>
          <w:tab w:val="left" w:pos="939"/>
          <w:tab w:val="left" w:pos="940"/>
        </w:tabs>
        <w:spacing w:line="280" w:lineRule="exact"/>
        <w:ind w:left="939" w:hanging="361"/>
        <w:rPr>
          <w:rFonts w:ascii="Symbol" w:hAnsi="Symbol"/>
          <w:sz w:val="20"/>
          <w:szCs w:val="20"/>
        </w:rPr>
      </w:pPr>
      <w:r w:rsidRPr="00770224">
        <w:rPr>
          <w:sz w:val="20"/>
          <w:szCs w:val="20"/>
        </w:rPr>
        <w:t>Ha</w:t>
      </w:r>
      <w:r w:rsidR="00CA769C">
        <w:rPr>
          <w:sz w:val="20"/>
          <w:szCs w:val="20"/>
        </w:rPr>
        <w:t>ve</w:t>
      </w:r>
      <w:r w:rsidRPr="00770224">
        <w:rPr>
          <w:sz w:val="20"/>
          <w:szCs w:val="20"/>
        </w:rPr>
        <w:t xml:space="preserve"> the ability to create a collaborative team environment that enhances</w:t>
      </w:r>
      <w:r w:rsidRPr="00770224">
        <w:rPr>
          <w:spacing w:val="-15"/>
          <w:sz w:val="20"/>
          <w:szCs w:val="20"/>
        </w:rPr>
        <w:t xml:space="preserve"> </w:t>
      </w:r>
      <w:r w:rsidRPr="00770224">
        <w:rPr>
          <w:sz w:val="20"/>
          <w:szCs w:val="20"/>
        </w:rPr>
        <w:t>productivity</w:t>
      </w:r>
    </w:p>
    <w:p w14:paraId="2F93D0A9" w14:textId="6DA85CFC" w:rsidR="00244DE8" w:rsidRPr="00770224" w:rsidRDefault="00CA769C">
      <w:pPr>
        <w:pStyle w:val="ListParagraph"/>
        <w:numPr>
          <w:ilvl w:val="1"/>
          <w:numId w:val="1"/>
        </w:numPr>
        <w:tabs>
          <w:tab w:val="left" w:pos="939"/>
          <w:tab w:val="left" w:pos="940"/>
        </w:tabs>
        <w:spacing w:before="1" w:line="280" w:lineRule="exact"/>
        <w:ind w:left="939" w:hanging="361"/>
        <w:rPr>
          <w:rFonts w:ascii="Symbol" w:hAnsi="Symbol"/>
          <w:sz w:val="20"/>
          <w:szCs w:val="20"/>
        </w:rPr>
      </w:pPr>
      <w:r>
        <w:rPr>
          <w:sz w:val="20"/>
          <w:szCs w:val="20"/>
        </w:rPr>
        <w:t>Learn</w:t>
      </w:r>
      <w:r w:rsidR="00DA2158" w:rsidRPr="00770224">
        <w:rPr>
          <w:sz w:val="20"/>
          <w:szCs w:val="20"/>
        </w:rPr>
        <w:t xml:space="preserve"> supervisory strategies that promote both intra- and inter-unit</w:t>
      </w:r>
      <w:r w:rsidR="00DA2158" w:rsidRPr="00770224">
        <w:rPr>
          <w:spacing w:val="-15"/>
          <w:sz w:val="20"/>
          <w:szCs w:val="20"/>
        </w:rPr>
        <w:t xml:space="preserve"> </w:t>
      </w:r>
      <w:r w:rsidR="00DA2158" w:rsidRPr="00770224">
        <w:rPr>
          <w:sz w:val="20"/>
          <w:szCs w:val="20"/>
        </w:rPr>
        <w:t>collaboration</w:t>
      </w:r>
    </w:p>
    <w:p w14:paraId="54B8B12B" w14:textId="4073CD55" w:rsidR="00244DE8" w:rsidRPr="00770224" w:rsidRDefault="00DA2158">
      <w:pPr>
        <w:pStyle w:val="ListParagraph"/>
        <w:numPr>
          <w:ilvl w:val="1"/>
          <w:numId w:val="1"/>
        </w:numPr>
        <w:tabs>
          <w:tab w:val="left" w:pos="939"/>
          <w:tab w:val="left" w:pos="940"/>
        </w:tabs>
        <w:ind w:left="939" w:right="277"/>
        <w:rPr>
          <w:rFonts w:ascii="Symbol" w:hAnsi="Symbol"/>
          <w:sz w:val="20"/>
          <w:szCs w:val="20"/>
        </w:rPr>
      </w:pPr>
      <w:r w:rsidRPr="00770224">
        <w:rPr>
          <w:sz w:val="20"/>
          <w:szCs w:val="20"/>
        </w:rPr>
        <w:t>Ha</w:t>
      </w:r>
      <w:r w:rsidR="00CA769C">
        <w:rPr>
          <w:sz w:val="20"/>
          <w:szCs w:val="20"/>
        </w:rPr>
        <w:t>ve</w:t>
      </w:r>
      <w:r w:rsidRPr="00770224">
        <w:rPr>
          <w:sz w:val="20"/>
          <w:szCs w:val="20"/>
        </w:rPr>
        <w:t xml:space="preserve"> the ability to create a work environment that supports achievement of the agency’s mission and promotes excellence in direct</w:t>
      </w:r>
      <w:r w:rsidRPr="00770224">
        <w:rPr>
          <w:spacing w:val="-5"/>
          <w:sz w:val="20"/>
          <w:szCs w:val="20"/>
        </w:rPr>
        <w:t xml:space="preserve"> </w:t>
      </w:r>
      <w:r w:rsidRPr="00770224">
        <w:rPr>
          <w:sz w:val="20"/>
          <w:szCs w:val="20"/>
        </w:rPr>
        <w:t>practice</w:t>
      </w:r>
    </w:p>
    <w:p w14:paraId="4C71AD4A" w14:textId="359908E7" w:rsidR="00244DE8" w:rsidRPr="00770224" w:rsidRDefault="00DA2158">
      <w:pPr>
        <w:pStyle w:val="ListParagraph"/>
        <w:numPr>
          <w:ilvl w:val="1"/>
          <w:numId w:val="1"/>
        </w:numPr>
        <w:tabs>
          <w:tab w:val="left" w:pos="938"/>
          <w:tab w:val="left" w:pos="939"/>
        </w:tabs>
        <w:ind w:left="938"/>
        <w:rPr>
          <w:rFonts w:ascii="Symbol" w:hAnsi="Symbol"/>
          <w:sz w:val="20"/>
          <w:szCs w:val="20"/>
        </w:rPr>
      </w:pPr>
      <w:r w:rsidRPr="00770224">
        <w:rPr>
          <w:sz w:val="20"/>
          <w:szCs w:val="20"/>
        </w:rPr>
        <w:t>Know strategies to help the unit develop into a cohesive and productive work</w:t>
      </w:r>
      <w:r w:rsidRPr="00770224">
        <w:rPr>
          <w:spacing w:val="-13"/>
          <w:sz w:val="20"/>
          <w:szCs w:val="20"/>
        </w:rPr>
        <w:t xml:space="preserve"> </w:t>
      </w:r>
      <w:r w:rsidRPr="00770224">
        <w:rPr>
          <w:sz w:val="20"/>
          <w:szCs w:val="20"/>
        </w:rPr>
        <w:t>group</w:t>
      </w:r>
    </w:p>
    <w:p w14:paraId="29BFAA4A" w14:textId="77777777" w:rsidR="00E075A2" w:rsidRDefault="00E075A2">
      <w:pPr>
        <w:spacing w:line="268" w:lineRule="exact"/>
        <w:ind w:left="220"/>
        <w:rPr>
          <w:sz w:val="20"/>
          <w:szCs w:val="20"/>
          <w:u w:val="single"/>
        </w:rPr>
      </w:pPr>
    </w:p>
    <w:p w14:paraId="07155D21" w14:textId="04075E77" w:rsidR="00244DE8" w:rsidRPr="00770224" w:rsidRDefault="00DA2158">
      <w:pPr>
        <w:spacing w:line="268" w:lineRule="exact"/>
        <w:ind w:left="220"/>
        <w:rPr>
          <w:sz w:val="20"/>
          <w:szCs w:val="20"/>
        </w:rPr>
      </w:pPr>
      <w:r w:rsidRPr="00770224">
        <w:rPr>
          <w:sz w:val="20"/>
          <w:szCs w:val="20"/>
          <w:u w:val="single"/>
        </w:rPr>
        <w:t>Prerequisite</w:t>
      </w:r>
    </w:p>
    <w:p w14:paraId="377B5161" w14:textId="1E34B584" w:rsidR="00244DE8" w:rsidRDefault="00DA2158" w:rsidP="00E075A2">
      <w:pPr>
        <w:pStyle w:val="BodyText"/>
        <w:spacing w:line="244" w:lineRule="exact"/>
      </w:pPr>
      <w:r w:rsidRPr="00770224">
        <w:t>Stepping Up to Supervision</w:t>
      </w:r>
    </w:p>
    <w:p w14:paraId="0CC1F30C" w14:textId="37CC643D" w:rsidR="00E075A2" w:rsidRDefault="00E075A2" w:rsidP="00E075A2">
      <w:pPr>
        <w:pStyle w:val="BodyText"/>
        <w:spacing w:line="244" w:lineRule="exact"/>
      </w:pPr>
    </w:p>
    <w:p w14:paraId="372E3DD8" w14:textId="77777777" w:rsidR="00E075A2" w:rsidRDefault="00E075A2" w:rsidP="00E075A2">
      <w:pPr>
        <w:pStyle w:val="BodyText"/>
        <w:spacing w:line="244" w:lineRule="exact"/>
      </w:pPr>
    </w:p>
    <w:bookmarkStart w:id="2" w:name="_Hlk47534327"/>
    <w:p w14:paraId="54A176B5" w14:textId="752582CB" w:rsidR="00244DE8" w:rsidRDefault="00950201">
      <w:pPr>
        <w:pStyle w:val="BodyText"/>
        <w:ind w:left="101"/>
      </w:pPr>
      <w:r>
        <w:pict w14:anchorId="2543F0DB">
          <v:shape id="_x0000_s1032" type="#_x0000_t202" style="width:459.1pt;height:18.25pt;mso-left-percent:-10001;mso-top-percent:-10001;mso-position-horizontal:absolute;mso-position-horizontal-relative:char;mso-position-vertical:absolute;mso-position-vertical-relative:line;mso-left-percent:-10001;mso-top-percent:-10001" filled="f" strokeweight=".48pt">
            <v:textbox inset="0,0,0,0">
              <w:txbxContent>
                <w:p w14:paraId="514518A8" w14:textId="176FBBCC" w:rsidR="00244DE8" w:rsidRDefault="00DA2158">
                  <w:pPr>
                    <w:spacing w:before="44"/>
                    <w:ind w:left="109"/>
                    <w:rPr>
                      <w:b/>
                      <w:sz w:val="24"/>
                    </w:rPr>
                  </w:pPr>
                  <w:r>
                    <w:rPr>
                      <w:b/>
                      <w:sz w:val="24"/>
                    </w:rPr>
                    <w:t>Supervisor Foundation: Clinical Supervision</w:t>
                  </w:r>
                  <w:r w:rsidR="00C43031">
                    <w:rPr>
                      <w:b/>
                      <w:sz w:val="24"/>
                    </w:rPr>
                    <w:t xml:space="preserve"> </w:t>
                  </w:r>
                  <w:r>
                    <w:rPr>
                      <w:b/>
                      <w:sz w:val="24"/>
                    </w:rPr>
                    <w:t>- Supervisor as Critical Thinker</w:t>
                  </w:r>
                </w:p>
              </w:txbxContent>
            </v:textbox>
            <w10:anchorlock/>
          </v:shape>
        </w:pict>
      </w:r>
      <w:bookmarkEnd w:id="2"/>
    </w:p>
    <w:p w14:paraId="31864F8F" w14:textId="77777777" w:rsidR="006B35CB" w:rsidRDefault="006B35CB" w:rsidP="006B35CB">
      <w:pPr>
        <w:pStyle w:val="BodyText"/>
      </w:pPr>
    </w:p>
    <w:p w14:paraId="1A06C26F" w14:textId="55E4470B" w:rsidR="00244DE8" w:rsidRPr="00E075A2" w:rsidRDefault="00DA2158" w:rsidP="006B35CB">
      <w:pPr>
        <w:pStyle w:val="BodyText"/>
      </w:pPr>
      <w:r w:rsidRPr="00E075A2">
        <w:t xml:space="preserve">During this two-day </w:t>
      </w:r>
      <w:r w:rsidR="00770224" w:rsidRPr="00E075A2">
        <w:t>course</w:t>
      </w:r>
      <w:r w:rsidRPr="00E075A2">
        <w:t>, supervisors will learn key elements of clinical practice and case</w:t>
      </w:r>
      <w:r w:rsidR="00E075A2">
        <w:t xml:space="preserve"> </w:t>
      </w:r>
      <w:r w:rsidRPr="00E075A2">
        <w:t>consultation. This module explores: the use of solution-focused supervision skills; providing individual and group supervision; knowing the supervisor's and worker's responsibilities in assessing for and achieving safety, permanency, and well-being; and understanding how to facilitate quality case practice.</w:t>
      </w:r>
    </w:p>
    <w:p w14:paraId="105DE276" w14:textId="77777777" w:rsidR="00244DE8" w:rsidRDefault="00244DE8">
      <w:pPr>
        <w:pStyle w:val="BodyText"/>
        <w:ind w:left="0"/>
      </w:pPr>
    </w:p>
    <w:p w14:paraId="7CC57CF0" w14:textId="77777777" w:rsidR="00244DE8" w:rsidRPr="00E075A2" w:rsidRDefault="00DA2158" w:rsidP="00E075A2">
      <w:pPr>
        <w:spacing w:line="268" w:lineRule="exact"/>
        <w:ind w:left="220"/>
        <w:rPr>
          <w:sz w:val="20"/>
          <w:szCs w:val="20"/>
        </w:rPr>
      </w:pPr>
      <w:r w:rsidRPr="00E075A2">
        <w:rPr>
          <w:sz w:val="20"/>
          <w:szCs w:val="20"/>
          <w:u w:val="single"/>
        </w:rPr>
        <w:t>Target Audience</w:t>
      </w:r>
    </w:p>
    <w:p w14:paraId="3F570C9B" w14:textId="77777777" w:rsidR="00244DE8" w:rsidRDefault="00DA2158" w:rsidP="006B35CB">
      <w:pPr>
        <w:pStyle w:val="BodyText"/>
      </w:pPr>
      <w:r>
        <w:t>This training is intended for those who supervise Child Protective Services, Juvenile Justice, Home Visiting and Wrap Around</w:t>
      </w:r>
    </w:p>
    <w:p w14:paraId="098B753F" w14:textId="77777777" w:rsidR="00244DE8" w:rsidRDefault="00244DE8">
      <w:pPr>
        <w:pStyle w:val="BodyText"/>
        <w:spacing w:before="11"/>
        <w:ind w:left="0"/>
        <w:rPr>
          <w:sz w:val="19"/>
        </w:rPr>
      </w:pPr>
    </w:p>
    <w:p w14:paraId="3096EF6F" w14:textId="77777777" w:rsidR="00CA769C" w:rsidRDefault="00DA2158">
      <w:pPr>
        <w:pStyle w:val="BodyText"/>
        <w:ind w:right="8621"/>
        <w:rPr>
          <w:u w:val="single"/>
        </w:rPr>
      </w:pPr>
      <w:r>
        <w:rPr>
          <w:u w:val="single"/>
        </w:rPr>
        <w:t>Objectives</w:t>
      </w:r>
    </w:p>
    <w:p w14:paraId="19083CCA" w14:textId="7B7E533A" w:rsidR="00E075A2" w:rsidRDefault="00CA769C">
      <w:pPr>
        <w:pStyle w:val="BodyText"/>
        <w:ind w:right="8621"/>
      </w:pPr>
      <w:bookmarkStart w:id="3" w:name="_Hlk47535706"/>
      <w:r>
        <w:t>The Learner will:</w:t>
      </w:r>
      <w:r w:rsidR="00DA2158">
        <w:t xml:space="preserve"> </w:t>
      </w:r>
      <w:bookmarkEnd w:id="3"/>
    </w:p>
    <w:p w14:paraId="7B29C946" w14:textId="15160EF5" w:rsidR="00244DE8" w:rsidRDefault="00CA769C">
      <w:pPr>
        <w:pStyle w:val="ListParagraph"/>
        <w:numPr>
          <w:ilvl w:val="1"/>
          <w:numId w:val="1"/>
        </w:numPr>
        <w:tabs>
          <w:tab w:val="left" w:pos="939"/>
          <w:tab w:val="left" w:pos="941"/>
        </w:tabs>
        <w:ind w:hanging="361"/>
        <w:rPr>
          <w:rFonts w:ascii="Symbol" w:hAnsi="Symbol"/>
          <w:sz w:val="20"/>
        </w:rPr>
      </w:pPr>
      <w:r>
        <w:rPr>
          <w:sz w:val="20"/>
        </w:rPr>
        <w:t>U</w:t>
      </w:r>
      <w:r w:rsidR="00DA2158">
        <w:rPr>
          <w:sz w:val="20"/>
        </w:rPr>
        <w:t>nderstand the applicability of clinical supervision in child</w:t>
      </w:r>
      <w:r w:rsidR="00DA2158">
        <w:rPr>
          <w:spacing w:val="-5"/>
          <w:sz w:val="20"/>
        </w:rPr>
        <w:t xml:space="preserve"> </w:t>
      </w:r>
      <w:r w:rsidR="00DA2158">
        <w:rPr>
          <w:sz w:val="20"/>
        </w:rPr>
        <w:t>welfare</w:t>
      </w:r>
    </w:p>
    <w:p w14:paraId="0D1B6A22" w14:textId="210AD8FF" w:rsidR="00244DE8" w:rsidRDefault="00CA769C">
      <w:pPr>
        <w:pStyle w:val="ListParagraph"/>
        <w:numPr>
          <w:ilvl w:val="1"/>
          <w:numId w:val="1"/>
        </w:numPr>
        <w:tabs>
          <w:tab w:val="left" w:pos="939"/>
          <w:tab w:val="left" w:pos="941"/>
        </w:tabs>
        <w:spacing w:before="1" w:line="255" w:lineRule="exact"/>
        <w:ind w:hanging="361"/>
        <w:rPr>
          <w:rFonts w:ascii="Symbol" w:hAnsi="Symbol"/>
          <w:sz w:val="20"/>
        </w:rPr>
      </w:pPr>
      <w:r>
        <w:rPr>
          <w:sz w:val="20"/>
        </w:rPr>
        <w:t>K</w:t>
      </w:r>
      <w:r w:rsidR="00DA2158">
        <w:rPr>
          <w:sz w:val="20"/>
        </w:rPr>
        <w:t>now how to supervise within a solution-focused</w:t>
      </w:r>
      <w:r w:rsidR="00DA2158">
        <w:rPr>
          <w:spacing w:val="-4"/>
          <w:sz w:val="20"/>
        </w:rPr>
        <w:t xml:space="preserve"> </w:t>
      </w:r>
      <w:r w:rsidR="00DA2158">
        <w:rPr>
          <w:sz w:val="20"/>
        </w:rPr>
        <w:t>environment</w:t>
      </w:r>
    </w:p>
    <w:p w14:paraId="6FC35CCF" w14:textId="2FD48DBB" w:rsidR="00244DE8" w:rsidRDefault="00CA769C">
      <w:pPr>
        <w:pStyle w:val="ListParagraph"/>
        <w:numPr>
          <w:ilvl w:val="1"/>
          <w:numId w:val="1"/>
        </w:numPr>
        <w:tabs>
          <w:tab w:val="left" w:pos="939"/>
          <w:tab w:val="left" w:pos="940"/>
        </w:tabs>
        <w:spacing w:line="254" w:lineRule="exact"/>
        <w:ind w:left="939" w:hanging="361"/>
        <w:rPr>
          <w:rFonts w:ascii="Symbol" w:hAnsi="Symbol"/>
          <w:sz w:val="20"/>
        </w:rPr>
      </w:pPr>
      <w:r>
        <w:rPr>
          <w:sz w:val="20"/>
        </w:rPr>
        <w:lastRenderedPageBreak/>
        <w:t>U</w:t>
      </w:r>
      <w:r w:rsidR="00DA2158">
        <w:rPr>
          <w:sz w:val="20"/>
        </w:rPr>
        <w:t>nderstand how to supervise within a safety-organized practice</w:t>
      </w:r>
      <w:r w:rsidR="00DA2158">
        <w:rPr>
          <w:spacing w:val="-8"/>
          <w:sz w:val="20"/>
        </w:rPr>
        <w:t xml:space="preserve"> </w:t>
      </w:r>
      <w:r w:rsidR="00DA2158">
        <w:rPr>
          <w:sz w:val="20"/>
        </w:rPr>
        <w:t>context</w:t>
      </w:r>
    </w:p>
    <w:p w14:paraId="34CC75D3" w14:textId="77777777" w:rsidR="00244DE8" w:rsidRDefault="00DA2158">
      <w:pPr>
        <w:pStyle w:val="ListParagraph"/>
        <w:numPr>
          <w:ilvl w:val="1"/>
          <w:numId w:val="1"/>
        </w:numPr>
        <w:tabs>
          <w:tab w:val="left" w:pos="939"/>
          <w:tab w:val="left" w:pos="940"/>
        </w:tabs>
        <w:spacing w:line="255" w:lineRule="exact"/>
        <w:ind w:left="939" w:hanging="361"/>
        <w:rPr>
          <w:rFonts w:ascii="Symbol" w:hAnsi="Symbol"/>
          <w:sz w:val="20"/>
        </w:rPr>
      </w:pPr>
      <w:r>
        <w:rPr>
          <w:sz w:val="20"/>
        </w:rPr>
        <w:t>Models Wisconsin’s practice values and standards in supervision to exhibit the parallel</w:t>
      </w:r>
      <w:r>
        <w:rPr>
          <w:spacing w:val="-20"/>
          <w:sz w:val="20"/>
        </w:rPr>
        <w:t xml:space="preserve"> </w:t>
      </w:r>
      <w:r>
        <w:rPr>
          <w:sz w:val="20"/>
        </w:rPr>
        <w:t>process</w:t>
      </w:r>
    </w:p>
    <w:p w14:paraId="22D0E69D" w14:textId="084E0140" w:rsidR="00244DE8" w:rsidRDefault="00DA2158">
      <w:pPr>
        <w:pStyle w:val="ListParagraph"/>
        <w:numPr>
          <w:ilvl w:val="1"/>
          <w:numId w:val="1"/>
        </w:numPr>
        <w:tabs>
          <w:tab w:val="left" w:pos="939"/>
          <w:tab w:val="left" w:pos="940"/>
        </w:tabs>
        <w:spacing w:before="1" w:line="255" w:lineRule="exact"/>
        <w:ind w:left="939" w:hanging="361"/>
        <w:rPr>
          <w:rFonts w:ascii="Symbol" w:hAnsi="Symbol"/>
          <w:sz w:val="20"/>
        </w:rPr>
      </w:pPr>
      <w:r>
        <w:rPr>
          <w:sz w:val="20"/>
        </w:rPr>
        <w:t>Understand how to apply appreciative inquiry in clinical</w:t>
      </w:r>
      <w:r>
        <w:rPr>
          <w:spacing w:val="-7"/>
          <w:sz w:val="20"/>
        </w:rPr>
        <w:t xml:space="preserve"> </w:t>
      </w:r>
      <w:r>
        <w:rPr>
          <w:sz w:val="20"/>
        </w:rPr>
        <w:t>supervision</w:t>
      </w:r>
    </w:p>
    <w:p w14:paraId="432BC909" w14:textId="33929E36" w:rsidR="00244DE8" w:rsidRDefault="00DA2158">
      <w:pPr>
        <w:pStyle w:val="ListParagraph"/>
        <w:numPr>
          <w:ilvl w:val="1"/>
          <w:numId w:val="1"/>
        </w:numPr>
        <w:tabs>
          <w:tab w:val="left" w:pos="939"/>
          <w:tab w:val="left" w:pos="940"/>
        </w:tabs>
        <w:spacing w:line="254" w:lineRule="exact"/>
        <w:ind w:left="939" w:hanging="361"/>
        <w:rPr>
          <w:rFonts w:ascii="Symbol" w:hAnsi="Symbol"/>
          <w:sz w:val="20"/>
        </w:rPr>
      </w:pPr>
      <w:r>
        <w:rPr>
          <w:sz w:val="20"/>
        </w:rPr>
        <w:t>Understand the nature of crisis and in-depth</w:t>
      </w:r>
      <w:r>
        <w:rPr>
          <w:spacing w:val="-2"/>
          <w:sz w:val="20"/>
        </w:rPr>
        <w:t xml:space="preserve"> </w:t>
      </w:r>
      <w:r>
        <w:rPr>
          <w:sz w:val="20"/>
        </w:rPr>
        <w:t>supervision</w:t>
      </w:r>
    </w:p>
    <w:p w14:paraId="01CC3A5C" w14:textId="1ACC4CAB" w:rsidR="00244DE8" w:rsidRDefault="00DA2158">
      <w:pPr>
        <w:pStyle w:val="ListParagraph"/>
        <w:numPr>
          <w:ilvl w:val="1"/>
          <w:numId w:val="1"/>
        </w:numPr>
        <w:tabs>
          <w:tab w:val="left" w:pos="938"/>
          <w:tab w:val="left" w:pos="940"/>
        </w:tabs>
        <w:spacing w:line="254" w:lineRule="exact"/>
        <w:ind w:left="939" w:hanging="361"/>
        <w:rPr>
          <w:rFonts w:ascii="Symbol" w:hAnsi="Symbol"/>
          <w:sz w:val="20"/>
        </w:rPr>
      </w:pPr>
      <w:r>
        <w:rPr>
          <w:sz w:val="20"/>
        </w:rPr>
        <w:t>Understand how to apply critical thinking within clinical</w:t>
      </w:r>
      <w:r>
        <w:rPr>
          <w:spacing w:val="-10"/>
          <w:sz w:val="20"/>
        </w:rPr>
        <w:t xml:space="preserve"> </w:t>
      </w:r>
      <w:r>
        <w:rPr>
          <w:sz w:val="20"/>
        </w:rPr>
        <w:t>supervision</w:t>
      </w:r>
    </w:p>
    <w:p w14:paraId="12E797F8" w14:textId="2AA607CD" w:rsidR="00244DE8" w:rsidRDefault="00DA2158">
      <w:pPr>
        <w:pStyle w:val="ListParagraph"/>
        <w:numPr>
          <w:ilvl w:val="1"/>
          <w:numId w:val="1"/>
        </w:numPr>
        <w:tabs>
          <w:tab w:val="left" w:pos="938"/>
          <w:tab w:val="left" w:pos="940"/>
        </w:tabs>
        <w:ind w:left="939" w:right="377"/>
        <w:rPr>
          <w:rFonts w:ascii="Symbol" w:hAnsi="Symbol"/>
          <w:sz w:val="20"/>
        </w:rPr>
      </w:pPr>
      <w:r>
        <w:rPr>
          <w:sz w:val="20"/>
        </w:rPr>
        <w:t>Understand</w:t>
      </w:r>
      <w:r>
        <w:rPr>
          <w:spacing w:val="-3"/>
          <w:sz w:val="20"/>
        </w:rPr>
        <w:t xml:space="preserve"> </w:t>
      </w:r>
      <w:r>
        <w:rPr>
          <w:sz w:val="20"/>
        </w:rPr>
        <w:t>the</w:t>
      </w:r>
      <w:r>
        <w:rPr>
          <w:spacing w:val="-2"/>
          <w:sz w:val="20"/>
        </w:rPr>
        <w:t xml:space="preserve"> </w:t>
      </w:r>
      <w:r>
        <w:rPr>
          <w:sz w:val="20"/>
        </w:rPr>
        <w:t>impact</w:t>
      </w:r>
      <w:r>
        <w:rPr>
          <w:spacing w:val="-2"/>
          <w:sz w:val="20"/>
        </w:rPr>
        <w:t xml:space="preserve"> </w:t>
      </w:r>
      <w:r>
        <w:rPr>
          <w:sz w:val="20"/>
        </w:rPr>
        <w:t>of</w:t>
      </w:r>
      <w:r>
        <w:rPr>
          <w:spacing w:val="-4"/>
          <w:sz w:val="20"/>
        </w:rPr>
        <w:t xml:space="preserve"> </w:t>
      </w:r>
      <w:r>
        <w:rPr>
          <w:sz w:val="20"/>
        </w:rPr>
        <w:t>fairness</w:t>
      </w:r>
      <w:r>
        <w:rPr>
          <w:spacing w:val="-3"/>
          <w:sz w:val="20"/>
        </w:rPr>
        <w:t xml:space="preserve"> </w:t>
      </w:r>
      <w:r>
        <w:rPr>
          <w:sz w:val="20"/>
        </w:rPr>
        <w:t>and</w:t>
      </w:r>
      <w:r>
        <w:rPr>
          <w:spacing w:val="-3"/>
          <w:sz w:val="20"/>
        </w:rPr>
        <w:t xml:space="preserve"> </w:t>
      </w:r>
      <w:r>
        <w:rPr>
          <w:sz w:val="20"/>
        </w:rPr>
        <w:t>equity</w:t>
      </w:r>
      <w:r>
        <w:rPr>
          <w:spacing w:val="-2"/>
          <w:sz w:val="20"/>
        </w:rPr>
        <w:t xml:space="preserve"> </w:t>
      </w:r>
      <w:r>
        <w:rPr>
          <w:sz w:val="20"/>
        </w:rPr>
        <w:t>issues</w:t>
      </w:r>
      <w:r>
        <w:rPr>
          <w:spacing w:val="-4"/>
          <w:sz w:val="20"/>
        </w:rPr>
        <w:t xml:space="preserve"> </w:t>
      </w:r>
      <w:r>
        <w:rPr>
          <w:sz w:val="20"/>
        </w:rPr>
        <w:t>in</w:t>
      </w:r>
      <w:r>
        <w:rPr>
          <w:spacing w:val="-2"/>
          <w:sz w:val="20"/>
        </w:rPr>
        <w:t xml:space="preserve"> </w:t>
      </w:r>
      <w:r>
        <w:rPr>
          <w:sz w:val="20"/>
        </w:rPr>
        <w:t>supervision</w:t>
      </w:r>
      <w:r>
        <w:rPr>
          <w:spacing w:val="-2"/>
          <w:sz w:val="20"/>
        </w:rPr>
        <w:t xml:space="preserve"> </w:t>
      </w:r>
      <w:r>
        <w:rPr>
          <w:sz w:val="20"/>
        </w:rPr>
        <w:t>and</w:t>
      </w:r>
      <w:r>
        <w:rPr>
          <w:spacing w:val="-4"/>
          <w:sz w:val="20"/>
        </w:rPr>
        <w:t xml:space="preserve"> </w:t>
      </w:r>
      <w:r>
        <w:rPr>
          <w:sz w:val="20"/>
        </w:rPr>
        <w:t>knows</w:t>
      </w:r>
      <w:r>
        <w:rPr>
          <w:spacing w:val="-3"/>
          <w:sz w:val="20"/>
        </w:rPr>
        <w:t xml:space="preserve"> </w:t>
      </w:r>
      <w:r>
        <w:rPr>
          <w:sz w:val="20"/>
        </w:rPr>
        <w:t>ways</w:t>
      </w:r>
      <w:r>
        <w:rPr>
          <w:spacing w:val="-4"/>
          <w:sz w:val="20"/>
        </w:rPr>
        <w:t xml:space="preserve"> </w:t>
      </w:r>
      <w:r>
        <w:rPr>
          <w:sz w:val="20"/>
        </w:rPr>
        <w:t>to</w:t>
      </w:r>
      <w:r>
        <w:rPr>
          <w:spacing w:val="-3"/>
          <w:sz w:val="20"/>
        </w:rPr>
        <w:t xml:space="preserve"> </w:t>
      </w:r>
      <w:r>
        <w:rPr>
          <w:sz w:val="20"/>
        </w:rPr>
        <w:t>promote</w:t>
      </w:r>
      <w:r>
        <w:rPr>
          <w:spacing w:val="-3"/>
          <w:sz w:val="20"/>
        </w:rPr>
        <w:t xml:space="preserve"> </w:t>
      </w:r>
      <w:r>
        <w:rPr>
          <w:sz w:val="20"/>
        </w:rPr>
        <w:t>fairness and equity in casework</w:t>
      </w:r>
      <w:r>
        <w:rPr>
          <w:spacing w:val="-2"/>
          <w:sz w:val="20"/>
        </w:rPr>
        <w:t xml:space="preserve"> </w:t>
      </w:r>
      <w:r>
        <w:rPr>
          <w:sz w:val="20"/>
        </w:rPr>
        <w:t>practice</w:t>
      </w:r>
    </w:p>
    <w:p w14:paraId="59BDAF94" w14:textId="67B02725" w:rsidR="00244DE8" w:rsidRDefault="00CA769C">
      <w:pPr>
        <w:pStyle w:val="ListParagraph"/>
        <w:numPr>
          <w:ilvl w:val="1"/>
          <w:numId w:val="1"/>
        </w:numPr>
        <w:tabs>
          <w:tab w:val="left" w:pos="938"/>
          <w:tab w:val="left" w:pos="939"/>
        </w:tabs>
        <w:ind w:left="939" w:right="614" w:hanging="361"/>
        <w:rPr>
          <w:rFonts w:ascii="Symbol" w:hAnsi="Symbol"/>
          <w:sz w:val="20"/>
        </w:rPr>
      </w:pPr>
      <w:r>
        <w:rPr>
          <w:sz w:val="20"/>
        </w:rPr>
        <w:t>Demonstrate</w:t>
      </w:r>
      <w:r w:rsidR="00DA2158">
        <w:rPr>
          <w:sz w:val="20"/>
        </w:rPr>
        <w:t xml:space="preserve"> the use of assessment tools for a better understanding of families to improve decision- making</w:t>
      </w:r>
    </w:p>
    <w:p w14:paraId="5D05B13B" w14:textId="3D75EDF4" w:rsidR="00244DE8" w:rsidRDefault="00CA769C">
      <w:pPr>
        <w:pStyle w:val="ListParagraph"/>
        <w:numPr>
          <w:ilvl w:val="1"/>
          <w:numId w:val="1"/>
        </w:numPr>
        <w:tabs>
          <w:tab w:val="left" w:pos="938"/>
          <w:tab w:val="left" w:pos="940"/>
        </w:tabs>
        <w:ind w:left="938" w:right="707"/>
        <w:rPr>
          <w:rFonts w:ascii="Symbol" w:hAnsi="Symbol"/>
          <w:sz w:val="20"/>
        </w:rPr>
      </w:pPr>
      <w:r>
        <w:rPr>
          <w:sz w:val="20"/>
        </w:rPr>
        <w:t>D</w:t>
      </w:r>
      <w:r w:rsidR="00DA2158">
        <w:rPr>
          <w:sz w:val="20"/>
        </w:rPr>
        <w:t>emonstrate the ability to use a family-centered approach when conducting child maltreatment assessments</w:t>
      </w:r>
    </w:p>
    <w:p w14:paraId="3E6D16ED" w14:textId="70368A38" w:rsidR="00244DE8" w:rsidRDefault="00DA2158">
      <w:pPr>
        <w:pStyle w:val="ListParagraph"/>
        <w:numPr>
          <w:ilvl w:val="1"/>
          <w:numId w:val="1"/>
        </w:numPr>
        <w:tabs>
          <w:tab w:val="left" w:pos="938"/>
          <w:tab w:val="left" w:pos="939"/>
        </w:tabs>
        <w:spacing w:line="255" w:lineRule="exact"/>
        <w:ind w:left="938" w:hanging="361"/>
        <w:rPr>
          <w:rFonts w:ascii="Symbol" w:hAnsi="Symbol"/>
          <w:sz w:val="20"/>
        </w:rPr>
      </w:pPr>
      <w:r>
        <w:rPr>
          <w:sz w:val="20"/>
        </w:rPr>
        <w:t>Differentiate the benefits and uses of individual and group</w:t>
      </w:r>
      <w:r>
        <w:rPr>
          <w:spacing w:val="-31"/>
          <w:sz w:val="20"/>
        </w:rPr>
        <w:t xml:space="preserve"> </w:t>
      </w:r>
      <w:r>
        <w:rPr>
          <w:sz w:val="20"/>
        </w:rPr>
        <w:t>supervision</w:t>
      </w:r>
    </w:p>
    <w:p w14:paraId="7A154A8D" w14:textId="77618BB7" w:rsidR="00244DE8" w:rsidRDefault="00DA2158">
      <w:pPr>
        <w:pStyle w:val="ListParagraph"/>
        <w:numPr>
          <w:ilvl w:val="1"/>
          <w:numId w:val="1"/>
        </w:numPr>
        <w:tabs>
          <w:tab w:val="left" w:pos="938"/>
          <w:tab w:val="left" w:pos="939"/>
        </w:tabs>
        <w:spacing w:line="254" w:lineRule="exact"/>
        <w:ind w:left="938" w:hanging="361"/>
        <w:rPr>
          <w:rFonts w:ascii="Symbol" w:hAnsi="Symbol"/>
          <w:sz w:val="20"/>
        </w:rPr>
      </w:pPr>
      <w:r>
        <w:rPr>
          <w:sz w:val="20"/>
        </w:rPr>
        <w:t>Demonstrate an individual supervision session in a practice</w:t>
      </w:r>
      <w:r>
        <w:rPr>
          <w:spacing w:val="-30"/>
          <w:sz w:val="20"/>
        </w:rPr>
        <w:t xml:space="preserve"> </w:t>
      </w:r>
      <w:r>
        <w:rPr>
          <w:sz w:val="20"/>
        </w:rPr>
        <w:t>simulation</w:t>
      </w:r>
    </w:p>
    <w:p w14:paraId="1DD9F5DE" w14:textId="352ABA46" w:rsidR="00244DE8" w:rsidRDefault="00CA769C">
      <w:pPr>
        <w:pStyle w:val="ListParagraph"/>
        <w:numPr>
          <w:ilvl w:val="1"/>
          <w:numId w:val="1"/>
        </w:numPr>
        <w:tabs>
          <w:tab w:val="left" w:pos="938"/>
          <w:tab w:val="left" w:pos="939"/>
        </w:tabs>
        <w:spacing w:line="255" w:lineRule="exact"/>
        <w:ind w:left="938" w:hanging="361"/>
        <w:rPr>
          <w:rFonts w:ascii="Symbol" w:hAnsi="Symbol"/>
          <w:sz w:val="20"/>
        </w:rPr>
      </w:pPr>
      <w:r>
        <w:rPr>
          <w:sz w:val="20"/>
        </w:rPr>
        <w:t>A</w:t>
      </w:r>
      <w:r w:rsidR="00DA2158">
        <w:rPr>
          <w:sz w:val="20"/>
        </w:rPr>
        <w:t>pply strategies to manage in a more culturally responsive</w:t>
      </w:r>
      <w:r w:rsidR="00DA2158">
        <w:rPr>
          <w:spacing w:val="-11"/>
          <w:sz w:val="20"/>
        </w:rPr>
        <w:t xml:space="preserve"> </w:t>
      </w:r>
      <w:r w:rsidR="00DA2158">
        <w:rPr>
          <w:sz w:val="20"/>
        </w:rPr>
        <w:t>manner</w:t>
      </w:r>
    </w:p>
    <w:p w14:paraId="4DB9F5D4" w14:textId="3EEBDE26" w:rsidR="00244DE8" w:rsidRDefault="00CA769C">
      <w:pPr>
        <w:pStyle w:val="ListParagraph"/>
        <w:numPr>
          <w:ilvl w:val="1"/>
          <w:numId w:val="1"/>
        </w:numPr>
        <w:tabs>
          <w:tab w:val="left" w:pos="938"/>
          <w:tab w:val="left" w:pos="939"/>
        </w:tabs>
        <w:spacing w:before="1" w:line="255" w:lineRule="exact"/>
        <w:ind w:left="938" w:hanging="361"/>
        <w:rPr>
          <w:rFonts w:ascii="Symbol" w:hAnsi="Symbol"/>
          <w:sz w:val="20"/>
        </w:rPr>
      </w:pPr>
      <w:r>
        <w:rPr>
          <w:sz w:val="20"/>
        </w:rPr>
        <w:t>D</w:t>
      </w:r>
      <w:r w:rsidR="00DA2158">
        <w:rPr>
          <w:sz w:val="20"/>
        </w:rPr>
        <w:t>raw upon a repertoire of facilitation skills for use in various supervisory</w:t>
      </w:r>
      <w:r w:rsidR="00DA2158">
        <w:rPr>
          <w:spacing w:val="-15"/>
          <w:sz w:val="20"/>
        </w:rPr>
        <w:t xml:space="preserve"> </w:t>
      </w:r>
      <w:r w:rsidR="00DA2158">
        <w:rPr>
          <w:sz w:val="20"/>
        </w:rPr>
        <w:t>settings</w:t>
      </w:r>
    </w:p>
    <w:p w14:paraId="721897FC" w14:textId="79B620DB" w:rsidR="00244DE8" w:rsidRDefault="00DA2158">
      <w:pPr>
        <w:pStyle w:val="ListParagraph"/>
        <w:numPr>
          <w:ilvl w:val="1"/>
          <w:numId w:val="1"/>
        </w:numPr>
        <w:tabs>
          <w:tab w:val="left" w:pos="938"/>
          <w:tab w:val="left" w:pos="939"/>
        </w:tabs>
        <w:spacing w:line="255" w:lineRule="exact"/>
        <w:ind w:left="938" w:hanging="361"/>
        <w:rPr>
          <w:rFonts w:ascii="Symbol" w:hAnsi="Symbol"/>
          <w:sz w:val="20"/>
        </w:rPr>
      </w:pPr>
      <w:r>
        <w:rPr>
          <w:sz w:val="20"/>
        </w:rPr>
        <w:t>Demonstrate group supervision session in a practice</w:t>
      </w:r>
      <w:r>
        <w:rPr>
          <w:spacing w:val="-6"/>
          <w:sz w:val="20"/>
        </w:rPr>
        <w:t xml:space="preserve"> </w:t>
      </w:r>
      <w:r>
        <w:rPr>
          <w:sz w:val="20"/>
        </w:rPr>
        <w:t>simulation</w:t>
      </w:r>
    </w:p>
    <w:p w14:paraId="348B93D0" w14:textId="77777777" w:rsidR="00244DE8" w:rsidRDefault="00244DE8">
      <w:pPr>
        <w:pStyle w:val="BodyText"/>
        <w:spacing w:before="1"/>
        <w:ind w:left="0"/>
      </w:pPr>
    </w:p>
    <w:p w14:paraId="69B25060" w14:textId="77777777" w:rsidR="00244DE8" w:rsidRDefault="00DA2158">
      <w:pPr>
        <w:pStyle w:val="BodyText"/>
        <w:spacing w:line="244" w:lineRule="exact"/>
      </w:pPr>
      <w:r>
        <w:rPr>
          <w:u w:val="single"/>
        </w:rPr>
        <w:t>Prerequisite</w:t>
      </w:r>
    </w:p>
    <w:p w14:paraId="78C26D74" w14:textId="73A793EE" w:rsidR="00244DE8" w:rsidRDefault="00DA2158">
      <w:pPr>
        <w:pStyle w:val="BodyText"/>
        <w:spacing w:line="244" w:lineRule="exact"/>
      </w:pPr>
      <w:r>
        <w:t>Stepping Up to Supervision</w:t>
      </w:r>
    </w:p>
    <w:p w14:paraId="6D7DA32E" w14:textId="38F48F0F" w:rsidR="00C43031" w:rsidRDefault="00C43031">
      <w:pPr>
        <w:pStyle w:val="BodyText"/>
        <w:spacing w:line="244" w:lineRule="exact"/>
      </w:pPr>
    </w:p>
    <w:p w14:paraId="1920F271" w14:textId="77777777" w:rsidR="00E075A2" w:rsidRDefault="00E075A2">
      <w:pPr>
        <w:pStyle w:val="BodyText"/>
        <w:spacing w:line="244" w:lineRule="exact"/>
      </w:pPr>
    </w:p>
    <w:p w14:paraId="760DDACB" w14:textId="0C8F91E3" w:rsidR="00C43031" w:rsidRDefault="00C43031">
      <w:pPr>
        <w:pStyle w:val="BodyText"/>
        <w:spacing w:line="244" w:lineRule="exact"/>
      </w:pPr>
    </w:p>
    <w:p w14:paraId="7ADC79EB" w14:textId="69E99F47" w:rsidR="00C43031" w:rsidRDefault="00950201">
      <w:pPr>
        <w:pStyle w:val="BodyText"/>
        <w:spacing w:line="244" w:lineRule="exact"/>
      </w:pPr>
      <w:r>
        <w:pict w14:anchorId="11E48FBF">
          <v:shape id="_x0000_s1031" type="#_x0000_t202" style="width:479.4pt;height:18.25pt;mso-left-percent:-10001;mso-top-percent:-10001;mso-position-horizontal:absolute;mso-position-horizontal-relative:char;mso-position-vertical:absolute;mso-position-vertical-relative:line;mso-left-percent:-10001;mso-top-percent:-10001" filled="f" strokeweight=".48pt">
            <v:textbox style="mso-next-textbox:#_x0000_s1031" inset="0,0,0,0">
              <w:txbxContent>
                <w:p w14:paraId="086B4E1C" w14:textId="45123086" w:rsidR="00C43031" w:rsidRDefault="00C43031" w:rsidP="00C43031">
                  <w:pPr>
                    <w:spacing w:before="44"/>
                    <w:ind w:left="109"/>
                    <w:rPr>
                      <w:b/>
                      <w:sz w:val="24"/>
                    </w:rPr>
                  </w:pPr>
                  <w:r>
                    <w:rPr>
                      <w:b/>
                      <w:sz w:val="24"/>
                    </w:rPr>
                    <w:t xml:space="preserve">Supervisor Foundation: </w:t>
                  </w:r>
                  <w:r w:rsidR="00E075A2">
                    <w:rPr>
                      <w:b/>
                      <w:sz w:val="24"/>
                    </w:rPr>
                    <w:t>Data Informed Supervision</w:t>
                  </w:r>
                </w:p>
              </w:txbxContent>
            </v:textbox>
            <w10:anchorlock/>
          </v:shape>
        </w:pict>
      </w:r>
    </w:p>
    <w:p w14:paraId="09E92DA9" w14:textId="77777777" w:rsidR="006B35CB" w:rsidRDefault="006B35CB" w:rsidP="00E075A2">
      <w:pPr>
        <w:pStyle w:val="BodyText"/>
        <w:ind w:right="870"/>
      </w:pPr>
    </w:p>
    <w:p w14:paraId="6B365973" w14:textId="0FCB7B50" w:rsidR="00C43031" w:rsidRPr="00C43031" w:rsidRDefault="00C43031" w:rsidP="006B35CB">
      <w:pPr>
        <w:pStyle w:val="BodyText"/>
      </w:pPr>
      <w:r w:rsidRPr="00C43031">
        <w:t>This two-day course provide</w:t>
      </w:r>
      <w:r w:rsidR="00950201">
        <w:t>s</w:t>
      </w:r>
      <w:r w:rsidRPr="00C43031">
        <w:t xml:space="preserve"> supervisors with a solid foundation in using data to guide case practice and program planning.  You will become comfortable with how to access and utilize various data sources, along with identifying reports and dashboards to assist in measuring successful outcomes for children, youth, and families. </w:t>
      </w:r>
      <w:r w:rsidRPr="00C43031">
        <w:br/>
      </w:r>
      <w:r w:rsidRPr="00C43031">
        <w:br/>
        <w:t>Key concepts include creating a data informed culture by measuring successful outcomes for children and families using macro data sources (CFSR, PIP, CQI) and micro data sources (eWiSACWIS, dashboards and reports).</w:t>
      </w:r>
      <w:r w:rsidRPr="00C43031">
        <w:br/>
      </w:r>
      <w:r w:rsidRPr="00C43031">
        <w:br/>
        <w:t>This training include</w:t>
      </w:r>
      <w:r w:rsidR="00950201">
        <w:t>s</w:t>
      </w:r>
      <w:r w:rsidRPr="00C43031">
        <w:t xml:space="preserve"> a basic primer on Excel functionality, introduce users to using PivotTables to summarize data, and apply those skills in class.</w:t>
      </w:r>
      <w:r w:rsidR="00950201">
        <w:t xml:space="preserve"> </w:t>
      </w:r>
      <w:r w:rsidRPr="00C43031">
        <w:t xml:space="preserve">Additionally, we will also explore how to find data that is available. </w:t>
      </w:r>
      <w:r w:rsidR="00950201">
        <w:t>W</w:t>
      </w:r>
      <w:r w:rsidRPr="00C43031">
        <w:t>e will review resources to learn about eWReports as well as spend time reviewing the Child Welfare Dashboards and using them to better inform supervisory case practice.</w:t>
      </w:r>
      <w:r w:rsidRPr="00C43031">
        <w:br/>
      </w:r>
      <w:r w:rsidRPr="00C43031">
        <w:br/>
        <w:t>This training is highly interactive with many opportunities for application that will motivate you to use data to inform how you lead and supervise.</w:t>
      </w:r>
    </w:p>
    <w:p w14:paraId="527EE1D9" w14:textId="77777777" w:rsidR="00E075A2" w:rsidRDefault="00E075A2" w:rsidP="00C43031">
      <w:pPr>
        <w:rPr>
          <w:sz w:val="20"/>
          <w:szCs w:val="20"/>
          <w:u w:val="single"/>
        </w:rPr>
      </w:pPr>
    </w:p>
    <w:p w14:paraId="1F12715D" w14:textId="65DC60EA" w:rsidR="00C43031" w:rsidRPr="00C43031" w:rsidRDefault="00C43031" w:rsidP="00E075A2">
      <w:pPr>
        <w:pStyle w:val="BodyText"/>
        <w:spacing w:line="244" w:lineRule="exact"/>
        <w:rPr>
          <w:u w:val="single"/>
        </w:rPr>
      </w:pPr>
      <w:r w:rsidRPr="00C43031">
        <w:rPr>
          <w:u w:val="single"/>
        </w:rPr>
        <w:t>Target Audience</w:t>
      </w:r>
    </w:p>
    <w:p w14:paraId="2193B582" w14:textId="77777777" w:rsidR="00C43031" w:rsidRPr="00C43031" w:rsidRDefault="00C43031" w:rsidP="00E075A2">
      <w:pPr>
        <w:pStyle w:val="BodyText"/>
        <w:ind w:right="870"/>
      </w:pPr>
      <w:r w:rsidRPr="00C43031">
        <w:t>This training is intended for those who supervise Child Protective Services.</w:t>
      </w:r>
    </w:p>
    <w:p w14:paraId="0A7C02B1" w14:textId="77777777" w:rsidR="00E075A2" w:rsidRDefault="00E075A2" w:rsidP="00C43031">
      <w:pPr>
        <w:rPr>
          <w:sz w:val="20"/>
          <w:szCs w:val="20"/>
          <w:u w:val="single"/>
        </w:rPr>
      </w:pPr>
    </w:p>
    <w:p w14:paraId="3AA702F6" w14:textId="2ACD6E28" w:rsidR="00C43031" w:rsidRDefault="00C43031" w:rsidP="00E075A2">
      <w:pPr>
        <w:pStyle w:val="BodyText"/>
        <w:spacing w:line="244" w:lineRule="exact"/>
        <w:rPr>
          <w:u w:val="single"/>
        </w:rPr>
      </w:pPr>
      <w:r w:rsidRPr="00C43031">
        <w:rPr>
          <w:u w:val="single"/>
        </w:rPr>
        <w:t>Objectives</w:t>
      </w:r>
    </w:p>
    <w:p w14:paraId="2607BDF6" w14:textId="14A6CE3F" w:rsidR="00BC5582" w:rsidRPr="00C43031" w:rsidRDefault="00BC5582" w:rsidP="00E075A2">
      <w:pPr>
        <w:pStyle w:val="BodyText"/>
        <w:spacing w:line="244" w:lineRule="exact"/>
        <w:rPr>
          <w:u w:val="single"/>
        </w:rPr>
      </w:pPr>
      <w:r w:rsidRPr="00C43031">
        <w:rPr>
          <w:szCs w:val="22"/>
        </w:rPr>
        <w:t>The learner will</w:t>
      </w:r>
      <w:r>
        <w:rPr>
          <w:szCs w:val="22"/>
        </w:rPr>
        <w:t>:</w:t>
      </w:r>
    </w:p>
    <w:p w14:paraId="34295CD4" w14:textId="4A29D7DB" w:rsidR="00C43031" w:rsidRPr="00C43031" w:rsidRDefault="00BC5582" w:rsidP="00E075A2">
      <w:pPr>
        <w:pStyle w:val="ListParagraph"/>
        <w:numPr>
          <w:ilvl w:val="1"/>
          <w:numId w:val="4"/>
        </w:numPr>
        <w:tabs>
          <w:tab w:val="left" w:pos="938"/>
          <w:tab w:val="left" w:pos="939"/>
        </w:tabs>
        <w:spacing w:line="255" w:lineRule="exact"/>
        <w:rPr>
          <w:sz w:val="20"/>
        </w:rPr>
      </w:pPr>
      <w:r>
        <w:rPr>
          <w:sz w:val="20"/>
        </w:rPr>
        <w:t>U</w:t>
      </w:r>
      <w:r w:rsidR="00C43031" w:rsidRPr="00C43031">
        <w:rPr>
          <w:sz w:val="20"/>
        </w:rPr>
        <w:t>se reports and dashboards to inform decision-making in supervision.</w:t>
      </w:r>
    </w:p>
    <w:p w14:paraId="31DAF31B" w14:textId="614E0DD0" w:rsidR="00C43031" w:rsidRPr="00C43031" w:rsidRDefault="00DA2158" w:rsidP="00E075A2">
      <w:pPr>
        <w:pStyle w:val="ListParagraph"/>
        <w:numPr>
          <w:ilvl w:val="1"/>
          <w:numId w:val="4"/>
        </w:numPr>
        <w:tabs>
          <w:tab w:val="left" w:pos="938"/>
          <w:tab w:val="left" w:pos="939"/>
        </w:tabs>
        <w:spacing w:line="255" w:lineRule="exact"/>
        <w:rPr>
          <w:sz w:val="20"/>
        </w:rPr>
      </w:pPr>
      <w:r>
        <w:rPr>
          <w:sz w:val="20"/>
        </w:rPr>
        <w:t>U</w:t>
      </w:r>
      <w:r w:rsidR="00C43031" w:rsidRPr="00C43031">
        <w:rPr>
          <w:sz w:val="20"/>
        </w:rPr>
        <w:t>nderstand how the federal and state outcome measures apply to data measuring successful outcomes for children, youth and families.</w:t>
      </w:r>
    </w:p>
    <w:p w14:paraId="37AD0E3A" w14:textId="59AFC673" w:rsidR="00C43031" w:rsidRPr="00C43031" w:rsidRDefault="00DA2158" w:rsidP="00E075A2">
      <w:pPr>
        <w:pStyle w:val="ListParagraph"/>
        <w:numPr>
          <w:ilvl w:val="1"/>
          <w:numId w:val="4"/>
        </w:numPr>
        <w:tabs>
          <w:tab w:val="left" w:pos="938"/>
          <w:tab w:val="left" w:pos="939"/>
        </w:tabs>
        <w:spacing w:line="255" w:lineRule="exact"/>
        <w:rPr>
          <w:sz w:val="20"/>
        </w:rPr>
      </w:pPr>
      <w:r>
        <w:rPr>
          <w:sz w:val="20"/>
        </w:rPr>
        <w:t>A</w:t>
      </w:r>
      <w:r w:rsidR="00C43031" w:rsidRPr="00C43031">
        <w:rPr>
          <w:sz w:val="20"/>
        </w:rPr>
        <w:t>ccess and utilize dashboards and reports to measure successful outcomes for children, youth and families.</w:t>
      </w:r>
    </w:p>
    <w:p w14:paraId="0507A27D" w14:textId="48A95B65" w:rsidR="00C43031" w:rsidRPr="00C43031" w:rsidRDefault="00DA2158" w:rsidP="00E075A2">
      <w:pPr>
        <w:pStyle w:val="ListParagraph"/>
        <w:numPr>
          <w:ilvl w:val="1"/>
          <w:numId w:val="4"/>
        </w:numPr>
        <w:tabs>
          <w:tab w:val="left" w:pos="938"/>
          <w:tab w:val="left" w:pos="939"/>
        </w:tabs>
        <w:spacing w:line="255" w:lineRule="exact"/>
        <w:rPr>
          <w:sz w:val="20"/>
        </w:rPr>
      </w:pPr>
      <w:r>
        <w:rPr>
          <w:sz w:val="20"/>
        </w:rPr>
        <w:t>U</w:t>
      </w:r>
      <w:r w:rsidR="00C43031" w:rsidRPr="00C43031">
        <w:rPr>
          <w:sz w:val="20"/>
        </w:rPr>
        <w:t>nderstand how to use data to guide case practice and program planning.</w:t>
      </w:r>
    </w:p>
    <w:p w14:paraId="10F1399B" w14:textId="2C8B44F5" w:rsidR="00C43031" w:rsidRPr="00C43031" w:rsidRDefault="00DA2158" w:rsidP="00E075A2">
      <w:pPr>
        <w:pStyle w:val="ListParagraph"/>
        <w:numPr>
          <w:ilvl w:val="1"/>
          <w:numId w:val="4"/>
        </w:numPr>
        <w:tabs>
          <w:tab w:val="left" w:pos="938"/>
          <w:tab w:val="left" w:pos="939"/>
        </w:tabs>
        <w:spacing w:line="255" w:lineRule="exact"/>
        <w:rPr>
          <w:sz w:val="20"/>
        </w:rPr>
      </w:pPr>
      <w:r>
        <w:rPr>
          <w:sz w:val="20"/>
        </w:rPr>
        <w:t>U</w:t>
      </w:r>
      <w:r w:rsidR="00C43031" w:rsidRPr="00C43031">
        <w:rPr>
          <w:sz w:val="20"/>
        </w:rPr>
        <w:t>nderstand how to create a data informed culture.</w:t>
      </w:r>
    </w:p>
    <w:p w14:paraId="113B9886" w14:textId="6C60790C" w:rsidR="00C43031" w:rsidRPr="00C43031" w:rsidRDefault="00DA2158" w:rsidP="00E075A2">
      <w:pPr>
        <w:pStyle w:val="ListParagraph"/>
        <w:numPr>
          <w:ilvl w:val="1"/>
          <w:numId w:val="4"/>
        </w:numPr>
        <w:tabs>
          <w:tab w:val="left" w:pos="938"/>
          <w:tab w:val="left" w:pos="939"/>
        </w:tabs>
        <w:spacing w:line="255" w:lineRule="exact"/>
        <w:rPr>
          <w:sz w:val="20"/>
        </w:rPr>
      </w:pPr>
      <w:bookmarkStart w:id="4" w:name="_GoBack"/>
      <w:r>
        <w:rPr>
          <w:sz w:val="20"/>
        </w:rPr>
        <w:t>D</w:t>
      </w:r>
      <w:r w:rsidR="00C43031" w:rsidRPr="00C43031">
        <w:rPr>
          <w:sz w:val="20"/>
        </w:rPr>
        <w:t>emonstrate how the effective use of data supports case practice, program planning, and effective communication with partner agencies</w:t>
      </w:r>
      <w:bookmarkEnd w:id="4"/>
      <w:r w:rsidR="00C43031" w:rsidRPr="00C43031">
        <w:rPr>
          <w:sz w:val="20"/>
        </w:rPr>
        <w:t>.</w:t>
      </w:r>
    </w:p>
    <w:p w14:paraId="1938EC42" w14:textId="77777777" w:rsidR="00E075A2" w:rsidRDefault="00E075A2" w:rsidP="00C43031">
      <w:pPr>
        <w:rPr>
          <w:b/>
          <w:bCs/>
          <w:sz w:val="20"/>
          <w:szCs w:val="20"/>
        </w:rPr>
      </w:pPr>
    </w:p>
    <w:p w14:paraId="3656FC69" w14:textId="16CB884F" w:rsidR="00C43031" w:rsidRPr="00C43031" w:rsidRDefault="00C43031" w:rsidP="00C43031">
      <w:pPr>
        <w:rPr>
          <w:sz w:val="20"/>
          <w:szCs w:val="20"/>
          <w:u w:val="single"/>
        </w:rPr>
      </w:pPr>
      <w:r w:rsidRPr="00C43031">
        <w:rPr>
          <w:sz w:val="20"/>
          <w:szCs w:val="20"/>
          <w:u w:val="single"/>
        </w:rPr>
        <w:t>Prerequisites</w:t>
      </w:r>
    </w:p>
    <w:p w14:paraId="421E16AB" w14:textId="77777777" w:rsidR="00C43031" w:rsidRPr="00C43031" w:rsidRDefault="00C43031" w:rsidP="00C43031">
      <w:pPr>
        <w:rPr>
          <w:sz w:val="20"/>
          <w:szCs w:val="20"/>
        </w:rPr>
      </w:pPr>
      <w:r w:rsidRPr="00C43031">
        <w:rPr>
          <w:sz w:val="20"/>
          <w:szCs w:val="20"/>
        </w:rPr>
        <w:t>None</w:t>
      </w:r>
    </w:p>
    <w:p w14:paraId="49467FC1" w14:textId="77777777" w:rsidR="00C43031" w:rsidRPr="00C43031" w:rsidRDefault="00C43031" w:rsidP="00C43031"/>
    <w:sectPr w:rsidR="00C43031" w:rsidRPr="00C43031" w:rsidSect="00C43031">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E35A6"/>
    <w:multiLevelType w:val="multilevel"/>
    <w:tmpl w:val="CA78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5239CB"/>
    <w:multiLevelType w:val="hybridMultilevel"/>
    <w:tmpl w:val="A1445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D3CBB"/>
    <w:multiLevelType w:val="hybridMultilevel"/>
    <w:tmpl w:val="490CB904"/>
    <w:lvl w:ilvl="0" w:tplc="41ACB654">
      <w:numFmt w:val="bullet"/>
      <w:lvlText w:val=""/>
      <w:lvlJc w:val="left"/>
      <w:pPr>
        <w:ind w:left="579" w:hanging="270"/>
      </w:pPr>
      <w:rPr>
        <w:rFonts w:ascii="Symbol" w:eastAsia="Symbol" w:hAnsi="Symbol" w:cs="Symbol" w:hint="default"/>
        <w:w w:val="100"/>
        <w:sz w:val="20"/>
        <w:szCs w:val="20"/>
        <w:lang w:val="en-US" w:eastAsia="en-US" w:bidi="en-US"/>
      </w:rPr>
    </w:lvl>
    <w:lvl w:ilvl="1" w:tplc="2488BE8C">
      <w:numFmt w:val="bullet"/>
      <w:lvlText w:val=""/>
      <w:lvlJc w:val="left"/>
      <w:pPr>
        <w:ind w:left="940" w:hanging="360"/>
      </w:pPr>
      <w:rPr>
        <w:rFonts w:hint="default"/>
        <w:w w:val="100"/>
        <w:lang w:val="en-US" w:eastAsia="en-US" w:bidi="en-US"/>
      </w:rPr>
    </w:lvl>
    <w:lvl w:ilvl="2" w:tplc="A0EAE222">
      <w:numFmt w:val="bullet"/>
      <w:lvlText w:val="•"/>
      <w:lvlJc w:val="left"/>
      <w:pPr>
        <w:ind w:left="1924" w:hanging="360"/>
      </w:pPr>
      <w:rPr>
        <w:rFonts w:hint="default"/>
        <w:lang w:val="en-US" w:eastAsia="en-US" w:bidi="en-US"/>
      </w:rPr>
    </w:lvl>
    <w:lvl w:ilvl="3" w:tplc="E6C84E58">
      <w:numFmt w:val="bullet"/>
      <w:lvlText w:val="•"/>
      <w:lvlJc w:val="left"/>
      <w:pPr>
        <w:ind w:left="2908" w:hanging="360"/>
      </w:pPr>
      <w:rPr>
        <w:rFonts w:hint="default"/>
        <w:lang w:val="en-US" w:eastAsia="en-US" w:bidi="en-US"/>
      </w:rPr>
    </w:lvl>
    <w:lvl w:ilvl="4" w:tplc="E1F2C40A">
      <w:numFmt w:val="bullet"/>
      <w:lvlText w:val="•"/>
      <w:lvlJc w:val="left"/>
      <w:pPr>
        <w:ind w:left="3893" w:hanging="360"/>
      </w:pPr>
      <w:rPr>
        <w:rFonts w:hint="default"/>
        <w:lang w:val="en-US" w:eastAsia="en-US" w:bidi="en-US"/>
      </w:rPr>
    </w:lvl>
    <w:lvl w:ilvl="5" w:tplc="4EA0AEAE">
      <w:numFmt w:val="bullet"/>
      <w:lvlText w:val="•"/>
      <w:lvlJc w:val="left"/>
      <w:pPr>
        <w:ind w:left="4877" w:hanging="360"/>
      </w:pPr>
      <w:rPr>
        <w:rFonts w:hint="default"/>
        <w:lang w:val="en-US" w:eastAsia="en-US" w:bidi="en-US"/>
      </w:rPr>
    </w:lvl>
    <w:lvl w:ilvl="6" w:tplc="DB500C28">
      <w:numFmt w:val="bullet"/>
      <w:lvlText w:val="•"/>
      <w:lvlJc w:val="left"/>
      <w:pPr>
        <w:ind w:left="5862" w:hanging="360"/>
      </w:pPr>
      <w:rPr>
        <w:rFonts w:hint="default"/>
        <w:lang w:val="en-US" w:eastAsia="en-US" w:bidi="en-US"/>
      </w:rPr>
    </w:lvl>
    <w:lvl w:ilvl="7" w:tplc="AD96F7AA">
      <w:numFmt w:val="bullet"/>
      <w:lvlText w:val="•"/>
      <w:lvlJc w:val="left"/>
      <w:pPr>
        <w:ind w:left="6846" w:hanging="360"/>
      </w:pPr>
      <w:rPr>
        <w:rFonts w:hint="default"/>
        <w:lang w:val="en-US" w:eastAsia="en-US" w:bidi="en-US"/>
      </w:rPr>
    </w:lvl>
    <w:lvl w:ilvl="8" w:tplc="BF189528">
      <w:numFmt w:val="bullet"/>
      <w:lvlText w:val="•"/>
      <w:lvlJc w:val="left"/>
      <w:pPr>
        <w:ind w:left="7831" w:hanging="360"/>
      </w:pPr>
      <w:rPr>
        <w:rFonts w:hint="default"/>
        <w:lang w:val="en-US" w:eastAsia="en-US" w:bidi="en-US"/>
      </w:rPr>
    </w:lvl>
  </w:abstractNum>
  <w:abstractNum w:abstractNumId="3" w15:restartNumberingAfterBreak="0">
    <w:nsid w:val="77E73994"/>
    <w:multiLevelType w:val="hybridMultilevel"/>
    <w:tmpl w:val="5A7E2934"/>
    <w:lvl w:ilvl="0" w:tplc="41ACB654">
      <w:numFmt w:val="bullet"/>
      <w:lvlText w:val=""/>
      <w:lvlJc w:val="left"/>
      <w:pPr>
        <w:ind w:left="579" w:hanging="270"/>
      </w:pPr>
      <w:rPr>
        <w:rFonts w:ascii="Symbol" w:eastAsia="Symbol" w:hAnsi="Symbol" w:cs="Symbol" w:hint="default"/>
        <w:w w:val="100"/>
        <w:sz w:val="20"/>
        <w:szCs w:val="20"/>
        <w:lang w:val="en-US" w:eastAsia="en-US" w:bidi="en-US"/>
      </w:rPr>
    </w:lvl>
    <w:lvl w:ilvl="1" w:tplc="04090001">
      <w:start w:val="1"/>
      <w:numFmt w:val="bullet"/>
      <w:lvlText w:val=""/>
      <w:lvlJc w:val="left"/>
      <w:pPr>
        <w:ind w:left="940" w:hanging="360"/>
      </w:pPr>
      <w:rPr>
        <w:rFonts w:ascii="Symbol" w:hAnsi="Symbol" w:hint="default"/>
        <w:w w:val="100"/>
        <w:lang w:val="en-US" w:eastAsia="en-US" w:bidi="en-US"/>
      </w:rPr>
    </w:lvl>
    <w:lvl w:ilvl="2" w:tplc="A0EAE222">
      <w:numFmt w:val="bullet"/>
      <w:lvlText w:val="•"/>
      <w:lvlJc w:val="left"/>
      <w:pPr>
        <w:ind w:left="1924" w:hanging="360"/>
      </w:pPr>
      <w:rPr>
        <w:rFonts w:hint="default"/>
        <w:lang w:val="en-US" w:eastAsia="en-US" w:bidi="en-US"/>
      </w:rPr>
    </w:lvl>
    <w:lvl w:ilvl="3" w:tplc="E6C84E58">
      <w:numFmt w:val="bullet"/>
      <w:lvlText w:val="•"/>
      <w:lvlJc w:val="left"/>
      <w:pPr>
        <w:ind w:left="2908" w:hanging="360"/>
      </w:pPr>
      <w:rPr>
        <w:rFonts w:hint="default"/>
        <w:lang w:val="en-US" w:eastAsia="en-US" w:bidi="en-US"/>
      </w:rPr>
    </w:lvl>
    <w:lvl w:ilvl="4" w:tplc="E1F2C40A">
      <w:numFmt w:val="bullet"/>
      <w:lvlText w:val="•"/>
      <w:lvlJc w:val="left"/>
      <w:pPr>
        <w:ind w:left="3893" w:hanging="360"/>
      </w:pPr>
      <w:rPr>
        <w:rFonts w:hint="default"/>
        <w:lang w:val="en-US" w:eastAsia="en-US" w:bidi="en-US"/>
      </w:rPr>
    </w:lvl>
    <w:lvl w:ilvl="5" w:tplc="4EA0AEAE">
      <w:numFmt w:val="bullet"/>
      <w:lvlText w:val="•"/>
      <w:lvlJc w:val="left"/>
      <w:pPr>
        <w:ind w:left="4877" w:hanging="360"/>
      </w:pPr>
      <w:rPr>
        <w:rFonts w:hint="default"/>
        <w:lang w:val="en-US" w:eastAsia="en-US" w:bidi="en-US"/>
      </w:rPr>
    </w:lvl>
    <w:lvl w:ilvl="6" w:tplc="DB500C28">
      <w:numFmt w:val="bullet"/>
      <w:lvlText w:val="•"/>
      <w:lvlJc w:val="left"/>
      <w:pPr>
        <w:ind w:left="5862" w:hanging="360"/>
      </w:pPr>
      <w:rPr>
        <w:rFonts w:hint="default"/>
        <w:lang w:val="en-US" w:eastAsia="en-US" w:bidi="en-US"/>
      </w:rPr>
    </w:lvl>
    <w:lvl w:ilvl="7" w:tplc="AD96F7AA">
      <w:numFmt w:val="bullet"/>
      <w:lvlText w:val="•"/>
      <w:lvlJc w:val="left"/>
      <w:pPr>
        <w:ind w:left="6846" w:hanging="360"/>
      </w:pPr>
      <w:rPr>
        <w:rFonts w:hint="default"/>
        <w:lang w:val="en-US" w:eastAsia="en-US" w:bidi="en-US"/>
      </w:rPr>
    </w:lvl>
    <w:lvl w:ilvl="8" w:tplc="BF189528">
      <w:numFmt w:val="bullet"/>
      <w:lvlText w:val="•"/>
      <w:lvlJc w:val="left"/>
      <w:pPr>
        <w:ind w:left="7831" w:hanging="360"/>
      </w:pPr>
      <w:rPr>
        <w:rFonts w:hint="default"/>
        <w:lang w:val="en-US" w:eastAsia="en-US" w:bidi="en-U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244DE8"/>
    <w:rsid w:val="000C07FD"/>
    <w:rsid w:val="000D42F2"/>
    <w:rsid w:val="00244DE8"/>
    <w:rsid w:val="005E3D1F"/>
    <w:rsid w:val="006B35CB"/>
    <w:rsid w:val="00770224"/>
    <w:rsid w:val="00950201"/>
    <w:rsid w:val="00BC5582"/>
    <w:rsid w:val="00C43031"/>
    <w:rsid w:val="00CA769C"/>
    <w:rsid w:val="00DA2158"/>
    <w:rsid w:val="00E0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3B5903DB"/>
  <w15:docId w15:val="{9C4AB00B-FE03-4211-B7E6-A8E2D573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031"/>
    <w:rPr>
      <w:rFonts w:ascii="Calibri" w:eastAsia="Calibri" w:hAnsi="Calibri" w:cs="Calibri"/>
      <w:lang w:bidi="en-US"/>
    </w:rPr>
  </w:style>
  <w:style w:type="paragraph" w:styleId="Heading1">
    <w:name w:val="heading 1"/>
    <w:basedOn w:val="Normal"/>
    <w:uiPriority w:val="9"/>
    <w:qFormat/>
    <w:pPr>
      <w:ind w:left="939" w:hanging="360"/>
      <w:outlineLvl w:val="0"/>
    </w:pPr>
  </w:style>
  <w:style w:type="paragraph" w:styleId="Heading3">
    <w:name w:val="heading 3"/>
    <w:basedOn w:val="Normal"/>
    <w:next w:val="Normal"/>
    <w:link w:val="Heading3Char"/>
    <w:uiPriority w:val="9"/>
    <w:semiHidden/>
    <w:unhideWhenUsed/>
    <w:qFormat/>
    <w:rsid w:val="00C4303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0"/>
      <w:szCs w:val="20"/>
    </w:rPr>
  </w:style>
  <w:style w:type="paragraph" w:styleId="ListParagraph">
    <w:name w:val="List Paragraph"/>
    <w:basedOn w:val="Normal"/>
    <w:uiPriority w:val="1"/>
    <w:qFormat/>
    <w:pPr>
      <w:ind w:left="939" w:hanging="361"/>
    </w:pPr>
  </w:style>
  <w:style w:type="paragraph" w:customStyle="1" w:styleId="TableParagraph">
    <w:name w:val="Table Paragraph"/>
    <w:basedOn w:val="Normal"/>
    <w:uiPriority w:val="1"/>
    <w:qFormat/>
  </w:style>
  <w:style w:type="paragraph" w:styleId="NoSpacing">
    <w:name w:val="No Spacing"/>
    <w:uiPriority w:val="1"/>
    <w:qFormat/>
    <w:rsid w:val="00770224"/>
    <w:rPr>
      <w:rFonts w:ascii="Calibri" w:eastAsia="Calibri" w:hAnsi="Calibri" w:cs="Calibri"/>
      <w:lang w:bidi="en-US"/>
    </w:rPr>
  </w:style>
  <w:style w:type="character" w:customStyle="1" w:styleId="Heading3Char">
    <w:name w:val="Heading 3 Char"/>
    <w:basedOn w:val="DefaultParagraphFont"/>
    <w:link w:val="Heading3"/>
    <w:uiPriority w:val="9"/>
    <w:semiHidden/>
    <w:rsid w:val="00C43031"/>
    <w:rPr>
      <w:rFonts w:asciiTheme="majorHAnsi" w:eastAsiaTheme="majorEastAsia" w:hAnsiTheme="majorHAnsi" w:cstheme="majorBidi"/>
      <w:color w:val="243F60" w:themeColor="accent1" w:themeShade="7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204623">
      <w:bodyDiv w:val="1"/>
      <w:marLeft w:val="0"/>
      <w:marRight w:val="0"/>
      <w:marTop w:val="0"/>
      <w:marBottom w:val="0"/>
      <w:divBdr>
        <w:top w:val="none" w:sz="0" w:space="0" w:color="auto"/>
        <w:left w:val="none" w:sz="0" w:space="0" w:color="auto"/>
        <w:bottom w:val="none" w:sz="0" w:space="0" w:color="auto"/>
        <w:right w:val="none" w:sz="0" w:space="0" w:color="auto"/>
      </w:divBdr>
      <w:divsChild>
        <w:div w:id="707339220">
          <w:marLeft w:val="0"/>
          <w:marRight w:val="0"/>
          <w:marTop w:val="0"/>
          <w:marBottom w:val="0"/>
          <w:divBdr>
            <w:top w:val="none" w:sz="0" w:space="0" w:color="auto"/>
            <w:left w:val="none" w:sz="0" w:space="0" w:color="auto"/>
            <w:bottom w:val="none" w:sz="0" w:space="0" w:color="auto"/>
            <w:right w:val="none" w:sz="0" w:space="0" w:color="auto"/>
          </w:divBdr>
        </w:div>
        <w:div w:id="2118211911">
          <w:marLeft w:val="0"/>
          <w:marRight w:val="0"/>
          <w:marTop w:val="0"/>
          <w:marBottom w:val="0"/>
          <w:divBdr>
            <w:top w:val="none" w:sz="0" w:space="0" w:color="auto"/>
            <w:left w:val="none" w:sz="0" w:space="0" w:color="auto"/>
            <w:bottom w:val="none" w:sz="0" w:space="0" w:color="auto"/>
            <w:right w:val="none" w:sz="0" w:space="0" w:color="auto"/>
          </w:divBdr>
          <w:divsChild>
            <w:div w:id="1043749737">
              <w:marLeft w:val="0"/>
              <w:marRight w:val="0"/>
              <w:marTop w:val="0"/>
              <w:marBottom w:val="0"/>
              <w:divBdr>
                <w:top w:val="none" w:sz="0" w:space="0" w:color="auto"/>
                <w:left w:val="none" w:sz="0" w:space="0" w:color="auto"/>
                <w:bottom w:val="none" w:sz="0" w:space="0" w:color="auto"/>
                <w:right w:val="none" w:sz="0" w:space="0" w:color="auto"/>
              </w:divBdr>
            </w:div>
          </w:divsChild>
        </w:div>
        <w:div w:id="209466534">
          <w:marLeft w:val="0"/>
          <w:marRight w:val="0"/>
          <w:marTop w:val="0"/>
          <w:marBottom w:val="0"/>
          <w:divBdr>
            <w:top w:val="none" w:sz="0" w:space="0" w:color="auto"/>
            <w:left w:val="none" w:sz="0" w:space="0" w:color="auto"/>
            <w:bottom w:val="none" w:sz="0" w:space="0" w:color="auto"/>
            <w:right w:val="none" w:sz="0" w:space="0" w:color="auto"/>
          </w:divBdr>
          <w:divsChild>
            <w:div w:id="45883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1317</Words>
  <Characters>7508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blsmetana</dc:creator>
  <cp:lastModifiedBy>STEPHANIE J REILLY</cp:lastModifiedBy>
  <cp:revision>2</cp:revision>
  <dcterms:created xsi:type="dcterms:W3CDTF">2020-08-06T00:54:00Z</dcterms:created>
  <dcterms:modified xsi:type="dcterms:W3CDTF">2020-08-06T00:54:00Z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2017-05-30T00:00:00Z</vt:filetime>
  </property>
  <property fmtid="{D5CDD505-2E9C-101B-9397-08002B2CF9AE}" pid="3" name="Creator">
    <vt:lpwstr>Acrobat PDFMaker 15 for Word</vt:lpwstr>
  </property>
  <property fmtid="{D5CDD505-2E9C-101B-9397-08002B2CF9AE}" pid="4" name="LastSaved">
    <vt:filetime>2020-08-05T00:00:00Z</vt:filetime>
  </property>
</Properties>
</file>