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C091" w14:textId="16204B23" w:rsidR="00E70B9D" w:rsidRPr="00E534E5" w:rsidRDefault="00730443" w:rsidP="00E534E5">
      <w:pPr>
        <w:pStyle w:val="Title"/>
        <w:rPr>
          <w:b w:val="0"/>
        </w:rPr>
      </w:pPr>
      <w:r w:rsidRPr="00E534E5">
        <w:rPr>
          <w:noProof/>
        </w:rPr>
        <w:drawing>
          <wp:anchor distT="0" distB="0" distL="114300" distR="114300" simplePos="0" relativeHeight="251660288" behindDoc="0" locked="0" layoutInCell="1" allowOverlap="1" wp14:anchorId="4C75AA74" wp14:editId="5DAA6E8A">
            <wp:simplePos x="0" y="0"/>
            <wp:positionH relativeFrom="margin">
              <wp:posOffset>4381500</wp:posOffset>
            </wp:positionH>
            <wp:positionV relativeFrom="page">
              <wp:posOffset>914400</wp:posOffset>
            </wp:positionV>
            <wp:extent cx="1563370" cy="490855"/>
            <wp:effectExtent l="0" t="0" r="0" b="4445"/>
            <wp:wrapSquare wrapText="bothSides"/>
            <wp:docPr id="2073104539" name="Picture 3" descr="WiLear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04539" name="Picture 3" descr="WiLearn Program logo"/>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63370" cy="49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2F0E" w:rsidRPr="00E534E5">
        <w:t xml:space="preserve">WiLearn Program </w:t>
      </w:r>
      <w:r w:rsidR="009A7B4C" w:rsidRPr="00E534E5">
        <w:t xml:space="preserve">Supervisor </w:t>
      </w:r>
      <w:r w:rsidR="00322F0E" w:rsidRPr="00E534E5">
        <w:t>Resources</w:t>
      </w:r>
    </w:p>
    <w:sdt>
      <w:sdtPr>
        <w:rPr>
          <w:rFonts w:ascii="Aptos" w:eastAsiaTheme="minorHAnsi" w:hAnsi="Aptos" w:cs="Arial"/>
          <w:color w:val="333333"/>
          <w:sz w:val="24"/>
          <w:szCs w:val="24"/>
        </w:rPr>
        <w:id w:val="-1746949197"/>
        <w:docPartObj>
          <w:docPartGallery w:val="Table of Contents"/>
          <w:docPartUnique/>
        </w:docPartObj>
      </w:sdtPr>
      <w:sdtEndPr>
        <w:rPr>
          <w:b/>
          <w:bCs/>
          <w:noProof/>
        </w:rPr>
      </w:sdtEndPr>
      <w:sdtContent>
        <w:p w14:paraId="57EC5365" w14:textId="6E5F8683" w:rsidR="009A7B4C" w:rsidRPr="00E534E5" w:rsidRDefault="00DD4ED5" w:rsidP="002278DC">
          <w:pPr>
            <w:pStyle w:val="TOCHeading"/>
            <w:spacing w:line="276" w:lineRule="auto"/>
            <w:rPr>
              <w:rFonts w:ascii="Aptos" w:hAnsi="Aptos" w:cs="Arial"/>
            </w:rPr>
          </w:pPr>
          <w:r w:rsidRPr="00E534E5">
            <w:rPr>
              <w:rFonts w:ascii="Aptos" w:hAnsi="Aptos" w:cs="Arial"/>
            </w:rPr>
            <w:t>Table of Contents</w:t>
          </w:r>
        </w:p>
        <w:p w14:paraId="38E34C85" w14:textId="0A6E74F1" w:rsidR="00CA4FB8" w:rsidRDefault="00DD4ED5">
          <w:pPr>
            <w:pStyle w:val="TOC2"/>
            <w:tabs>
              <w:tab w:val="right" w:leader="dot" w:pos="9350"/>
            </w:tabs>
            <w:rPr>
              <w:rFonts w:asciiTheme="minorHAnsi" w:eastAsiaTheme="minorEastAsia" w:hAnsiTheme="minorHAnsi" w:cstheme="minorBidi"/>
              <w:noProof/>
              <w:color w:val="auto"/>
              <w:kern w:val="2"/>
              <w14:ligatures w14:val="standardContextual"/>
            </w:rPr>
          </w:pPr>
          <w:r w:rsidRPr="00E534E5">
            <w:rPr>
              <w:rFonts w:cs="Arial"/>
            </w:rPr>
            <w:fldChar w:fldCharType="begin"/>
          </w:r>
          <w:r w:rsidRPr="00E534E5">
            <w:rPr>
              <w:rFonts w:cs="Arial"/>
            </w:rPr>
            <w:instrText xml:space="preserve"> TOC \o "1-3" \h \z \u </w:instrText>
          </w:r>
          <w:r w:rsidRPr="00E534E5">
            <w:rPr>
              <w:rFonts w:cs="Arial"/>
            </w:rPr>
            <w:fldChar w:fldCharType="separate"/>
          </w:r>
          <w:hyperlink w:anchor="_Toc223074651" w:history="1">
            <w:r w:rsidR="00CA4FB8" w:rsidRPr="004D34F9">
              <w:rPr>
                <w:rStyle w:val="Hyperlink"/>
                <w:noProof/>
              </w:rPr>
              <w:t>Communications</w:t>
            </w:r>
            <w:r w:rsidR="00CA4FB8">
              <w:rPr>
                <w:noProof/>
                <w:webHidden/>
              </w:rPr>
              <w:tab/>
            </w:r>
            <w:r w:rsidR="00CA4FB8">
              <w:rPr>
                <w:noProof/>
                <w:webHidden/>
              </w:rPr>
              <w:fldChar w:fldCharType="begin"/>
            </w:r>
            <w:r w:rsidR="00CA4FB8">
              <w:rPr>
                <w:noProof/>
                <w:webHidden/>
              </w:rPr>
              <w:instrText xml:space="preserve"> PAGEREF _Toc223074651 \h </w:instrText>
            </w:r>
            <w:r w:rsidR="00CA4FB8">
              <w:rPr>
                <w:noProof/>
                <w:webHidden/>
              </w:rPr>
            </w:r>
            <w:r w:rsidR="00CA4FB8">
              <w:rPr>
                <w:noProof/>
                <w:webHidden/>
              </w:rPr>
              <w:fldChar w:fldCharType="separate"/>
            </w:r>
            <w:r w:rsidR="00CA4FB8">
              <w:rPr>
                <w:noProof/>
                <w:webHidden/>
              </w:rPr>
              <w:t>1</w:t>
            </w:r>
            <w:r w:rsidR="00CA4FB8">
              <w:rPr>
                <w:noProof/>
                <w:webHidden/>
              </w:rPr>
              <w:fldChar w:fldCharType="end"/>
            </w:r>
          </w:hyperlink>
        </w:p>
        <w:p w14:paraId="02FB5639" w14:textId="01B73008" w:rsidR="00CA4FB8" w:rsidRDefault="00CA4FB8">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23074652" w:history="1">
            <w:r w:rsidRPr="004D34F9">
              <w:rPr>
                <w:rStyle w:val="Hyperlink"/>
                <w:noProof/>
              </w:rPr>
              <w:t>WiLearn Program Resources and Supports</w:t>
            </w:r>
            <w:r>
              <w:rPr>
                <w:noProof/>
                <w:webHidden/>
              </w:rPr>
              <w:tab/>
            </w:r>
            <w:r>
              <w:rPr>
                <w:noProof/>
                <w:webHidden/>
              </w:rPr>
              <w:fldChar w:fldCharType="begin"/>
            </w:r>
            <w:r>
              <w:rPr>
                <w:noProof/>
                <w:webHidden/>
              </w:rPr>
              <w:instrText xml:space="preserve"> PAGEREF _Toc223074652 \h </w:instrText>
            </w:r>
            <w:r>
              <w:rPr>
                <w:noProof/>
                <w:webHidden/>
              </w:rPr>
            </w:r>
            <w:r>
              <w:rPr>
                <w:noProof/>
                <w:webHidden/>
              </w:rPr>
              <w:fldChar w:fldCharType="separate"/>
            </w:r>
            <w:r>
              <w:rPr>
                <w:noProof/>
                <w:webHidden/>
              </w:rPr>
              <w:t>2</w:t>
            </w:r>
            <w:r>
              <w:rPr>
                <w:noProof/>
                <w:webHidden/>
              </w:rPr>
              <w:fldChar w:fldCharType="end"/>
            </w:r>
          </w:hyperlink>
        </w:p>
        <w:p w14:paraId="7F277C41" w14:textId="3CF591D3" w:rsidR="00CA4FB8" w:rsidRDefault="00CA4FB8">
          <w:pPr>
            <w:pStyle w:val="TOC3"/>
            <w:tabs>
              <w:tab w:val="right" w:leader="dot" w:pos="9350"/>
            </w:tabs>
            <w:rPr>
              <w:rFonts w:asciiTheme="minorHAnsi" w:eastAsiaTheme="minorEastAsia" w:hAnsiTheme="minorHAnsi" w:cstheme="minorBidi"/>
              <w:noProof/>
              <w:color w:val="auto"/>
              <w:kern w:val="2"/>
              <w14:ligatures w14:val="standardContextual"/>
            </w:rPr>
          </w:pPr>
          <w:hyperlink w:anchor="_Toc223074653" w:history="1">
            <w:r w:rsidRPr="004D34F9">
              <w:rPr>
                <w:rStyle w:val="Hyperlink"/>
                <w:noProof/>
              </w:rPr>
              <w:t>WiLearn Program Supports and Workbooks</w:t>
            </w:r>
            <w:r w:rsidR="00E51D3F">
              <w:rPr>
                <w:rStyle w:val="Hyperlink"/>
                <w:noProof/>
              </w:rPr>
              <w:t>.</w:t>
            </w:r>
            <w:r>
              <w:rPr>
                <w:noProof/>
                <w:webHidden/>
              </w:rPr>
              <w:tab/>
            </w:r>
            <w:r>
              <w:rPr>
                <w:noProof/>
                <w:webHidden/>
              </w:rPr>
              <w:fldChar w:fldCharType="begin"/>
            </w:r>
            <w:r>
              <w:rPr>
                <w:noProof/>
                <w:webHidden/>
              </w:rPr>
              <w:instrText xml:space="preserve"> PAGEREF _Toc223074653 \h </w:instrText>
            </w:r>
            <w:r>
              <w:rPr>
                <w:noProof/>
                <w:webHidden/>
              </w:rPr>
            </w:r>
            <w:r>
              <w:rPr>
                <w:noProof/>
                <w:webHidden/>
              </w:rPr>
              <w:fldChar w:fldCharType="separate"/>
            </w:r>
            <w:r>
              <w:rPr>
                <w:noProof/>
                <w:webHidden/>
              </w:rPr>
              <w:t>2</w:t>
            </w:r>
            <w:r>
              <w:rPr>
                <w:noProof/>
                <w:webHidden/>
              </w:rPr>
              <w:fldChar w:fldCharType="end"/>
            </w:r>
          </w:hyperlink>
        </w:p>
        <w:p w14:paraId="28D6C89F" w14:textId="03614ED2" w:rsidR="00CA4FB8" w:rsidRDefault="00CA4FB8">
          <w:pPr>
            <w:pStyle w:val="TOC3"/>
            <w:tabs>
              <w:tab w:val="right" w:leader="dot" w:pos="9350"/>
            </w:tabs>
            <w:rPr>
              <w:rFonts w:asciiTheme="minorHAnsi" w:eastAsiaTheme="minorEastAsia" w:hAnsiTheme="minorHAnsi" w:cstheme="minorBidi"/>
              <w:noProof/>
              <w:color w:val="auto"/>
              <w:kern w:val="2"/>
              <w14:ligatures w14:val="standardContextual"/>
            </w:rPr>
          </w:pPr>
          <w:hyperlink w:anchor="_Toc223074654" w:history="1">
            <w:r w:rsidRPr="004D34F9">
              <w:rPr>
                <w:rStyle w:val="Hyperlink"/>
                <w:noProof/>
              </w:rPr>
              <w:t>WiLearn Supervisors and Coaches/Lead Staff Resources</w:t>
            </w:r>
            <w:r>
              <w:rPr>
                <w:noProof/>
                <w:webHidden/>
              </w:rPr>
              <w:tab/>
            </w:r>
            <w:r>
              <w:rPr>
                <w:noProof/>
                <w:webHidden/>
              </w:rPr>
              <w:fldChar w:fldCharType="begin"/>
            </w:r>
            <w:r>
              <w:rPr>
                <w:noProof/>
                <w:webHidden/>
              </w:rPr>
              <w:instrText xml:space="preserve"> PAGEREF _Toc223074654 \h </w:instrText>
            </w:r>
            <w:r>
              <w:rPr>
                <w:noProof/>
                <w:webHidden/>
              </w:rPr>
            </w:r>
            <w:r>
              <w:rPr>
                <w:noProof/>
                <w:webHidden/>
              </w:rPr>
              <w:fldChar w:fldCharType="separate"/>
            </w:r>
            <w:r>
              <w:rPr>
                <w:noProof/>
                <w:webHidden/>
              </w:rPr>
              <w:t>3</w:t>
            </w:r>
            <w:r>
              <w:rPr>
                <w:noProof/>
                <w:webHidden/>
              </w:rPr>
              <w:fldChar w:fldCharType="end"/>
            </w:r>
          </w:hyperlink>
        </w:p>
        <w:p w14:paraId="52DB41AB" w14:textId="37241E6E" w:rsidR="00CA4FB8" w:rsidRDefault="00CA4FB8">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23074655" w:history="1">
            <w:r w:rsidRPr="004D34F9">
              <w:rPr>
                <w:rStyle w:val="Hyperlink"/>
                <w:noProof/>
                <w:shd w:val="clear" w:color="auto" w:fill="FFFFFF"/>
              </w:rPr>
              <w:t>Community Huddle Absence Management</w:t>
            </w:r>
            <w:r>
              <w:rPr>
                <w:noProof/>
                <w:webHidden/>
              </w:rPr>
              <w:tab/>
            </w:r>
            <w:r>
              <w:rPr>
                <w:noProof/>
                <w:webHidden/>
              </w:rPr>
              <w:fldChar w:fldCharType="begin"/>
            </w:r>
            <w:r>
              <w:rPr>
                <w:noProof/>
                <w:webHidden/>
              </w:rPr>
              <w:instrText xml:space="preserve"> PAGEREF _Toc223074655 \h </w:instrText>
            </w:r>
            <w:r>
              <w:rPr>
                <w:noProof/>
                <w:webHidden/>
              </w:rPr>
            </w:r>
            <w:r>
              <w:rPr>
                <w:noProof/>
                <w:webHidden/>
              </w:rPr>
              <w:fldChar w:fldCharType="separate"/>
            </w:r>
            <w:r>
              <w:rPr>
                <w:noProof/>
                <w:webHidden/>
              </w:rPr>
              <w:t>4</w:t>
            </w:r>
            <w:r>
              <w:rPr>
                <w:noProof/>
                <w:webHidden/>
              </w:rPr>
              <w:fldChar w:fldCharType="end"/>
            </w:r>
          </w:hyperlink>
        </w:p>
        <w:p w14:paraId="67261D25" w14:textId="40732905" w:rsidR="00DD4ED5" w:rsidRPr="00E534E5" w:rsidRDefault="00DD4ED5" w:rsidP="002278DC">
          <w:pPr>
            <w:spacing w:line="276" w:lineRule="auto"/>
            <w:rPr>
              <w:rFonts w:cs="Arial"/>
            </w:rPr>
          </w:pPr>
          <w:r w:rsidRPr="00E534E5">
            <w:rPr>
              <w:rFonts w:cs="Arial"/>
              <w:b/>
              <w:bCs/>
              <w:noProof/>
            </w:rPr>
            <w:fldChar w:fldCharType="end"/>
          </w:r>
        </w:p>
      </w:sdtContent>
    </w:sdt>
    <w:p w14:paraId="1E0CDC12" w14:textId="1E3982D4" w:rsidR="00B77B19" w:rsidRPr="00E534E5" w:rsidRDefault="00E60459"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b/>
          <w:bCs/>
          <w:sz w:val="36"/>
          <w:szCs w:val="32"/>
        </w:rPr>
      </w:pPr>
      <w:r>
        <w:rPr>
          <w:rFonts w:cs="Arial"/>
          <w:b/>
          <w:bCs/>
          <w:sz w:val="32"/>
          <w:szCs w:val="28"/>
        </w:rPr>
        <w:t xml:space="preserve">WiLearn </w:t>
      </w:r>
      <w:r w:rsidR="004A14F0" w:rsidRPr="00E534E5">
        <w:rPr>
          <w:rFonts w:cs="Arial"/>
          <w:b/>
          <w:bCs/>
          <w:sz w:val="32"/>
          <w:szCs w:val="28"/>
        </w:rPr>
        <w:t xml:space="preserve">Website: </w:t>
      </w:r>
      <w:hyperlink r:id="rId10" w:history="1">
        <w:r w:rsidR="009A7B4C" w:rsidRPr="00E534E5">
          <w:rPr>
            <w:rStyle w:val="Hyperlink"/>
            <w:rFonts w:cs="Arial"/>
            <w:b/>
            <w:bCs/>
            <w:sz w:val="32"/>
            <w:szCs w:val="32"/>
          </w:rPr>
          <w:t>https://wis.wcwpds.wisc.edu/wilearn/</w:t>
        </w:r>
      </w:hyperlink>
      <w:r w:rsidR="009A7B4C" w:rsidRPr="00E534E5">
        <w:rPr>
          <w:rFonts w:cs="Arial"/>
          <w:b/>
          <w:bCs/>
          <w:sz w:val="32"/>
          <w:szCs w:val="32"/>
        </w:rPr>
        <w:t xml:space="preserve"> </w:t>
      </w:r>
    </w:p>
    <w:p w14:paraId="1468F0A5" w14:textId="77777777" w:rsidR="004A14F0" w:rsidRPr="00E534E5" w:rsidRDefault="004A14F0"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rPr>
      </w:pPr>
    </w:p>
    <w:p w14:paraId="5B5F9E70" w14:textId="4AE6747F" w:rsidR="004A14F0" w:rsidRPr="00E534E5" w:rsidRDefault="004A14F0"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rPr>
      </w:pPr>
      <w:r w:rsidRPr="00E534E5">
        <w:rPr>
          <w:rFonts w:cs="Arial"/>
        </w:rPr>
        <w:t xml:space="preserve">The </w:t>
      </w:r>
      <w:r w:rsidRPr="004D3B3C">
        <w:rPr>
          <w:rFonts w:cs="Arial"/>
        </w:rPr>
        <w:t>WiLearn website</w:t>
      </w:r>
      <w:r w:rsidR="00ED0581">
        <w:rPr>
          <w:rFonts w:cs="Arial"/>
        </w:rPr>
        <w:t xml:space="preserve"> for CPS</w:t>
      </w:r>
      <w:r w:rsidRPr="004D3B3C">
        <w:rPr>
          <w:rFonts w:cs="Arial"/>
        </w:rPr>
        <w:t xml:space="preserve"> contains two sections of program resources, including one specifically for supervisors. This document </w:t>
      </w:r>
      <w:r w:rsidR="004D3B3C">
        <w:rPr>
          <w:rFonts w:cs="Arial"/>
        </w:rPr>
        <w:t xml:space="preserve">describes the </w:t>
      </w:r>
      <w:r w:rsidRPr="004D3B3C">
        <w:rPr>
          <w:rFonts w:cs="Arial"/>
        </w:rPr>
        <w:t>resources you can access on the webpage.</w:t>
      </w:r>
      <w:r w:rsidRPr="00E534E5">
        <w:rPr>
          <w:rFonts w:cs="Arial"/>
        </w:rPr>
        <w:t xml:space="preserve"> </w:t>
      </w:r>
    </w:p>
    <w:p w14:paraId="52E44856" w14:textId="77777777" w:rsidR="00AA6CCA" w:rsidRPr="00E534E5" w:rsidRDefault="00AA6CCA"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rPr>
      </w:pPr>
    </w:p>
    <w:p w14:paraId="1C23C17D" w14:textId="2AF40F72" w:rsidR="004A14F0" w:rsidRPr="00E534E5" w:rsidRDefault="00117085"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b/>
          <w:bCs/>
          <w:sz w:val="32"/>
          <w:szCs w:val="28"/>
        </w:rPr>
      </w:pPr>
      <w:r w:rsidRPr="00E534E5">
        <w:rPr>
          <w:rFonts w:cs="Arial"/>
          <w:b/>
          <w:bCs/>
          <w:sz w:val="32"/>
          <w:szCs w:val="28"/>
        </w:rPr>
        <w:t xml:space="preserve"> </w:t>
      </w:r>
      <w:r w:rsidR="00E60459">
        <w:rPr>
          <w:rFonts w:cs="Arial"/>
          <w:b/>
          <w:bCs/>
          <w:sz w:val="32"/>
          <w:szCs w:val="28"/>
        </w:rPr>
        <w:t xml:space="preserve">WiLearn </w:t>
      </w:r>
      <w:r w:rsidR="00A82643" w:rsidRPr="00E534E5">
        <w:rPr>
          <w:rFonts w:cs="Arial"/>
          <w:b/>
          <w:bCs/>
          <w:sz w:val="32"/>
          <w:szCs w:val="28"/>
        </w:rPr>
        <w:t xml:space="preserve">Email: </w:t>
      </w:r>
      <w:hyperlink r:id="rId11" w:history="1">
        <w:r w:rsidR="00A82643" w:rsidRPr="00E534E5">
          <w:rPr>
            <w:rStyle w:val="Hyperlink"/>
            <w:rFonts w:cs="Arial"/>
            <w:b/>
            <w:bCs/>
            <w:sz w:val="32"/>
            <w:szCs w:val="28"/>
          </w:rPr>
          <w:t>wilearn@wcwpds.wisc.edu</w:t>
        </w:r>
      </w:hyperlink>
      <w:r w:rsidR="00A82643" w:rsidRPr="00E534E5">
        <w:rPr>
          <w:rFonts w:cs="Arial"/>
          <w:b/>
          <w:bCs/>
          <w:sz w:val="32"/>
          <w:szCs w:val="28"/>
        </w:rPr>
        <w:t xml:space="preserve"> </w:t>
      </w:r>
    </w:p>
    <w:p w14:paraId="68C42486" w14:textId="77777777" w:rsidR="004A14F0" w:rsidRDefault="004A14F0"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rPr>
      </w:pPr>
    </w:p>
    <w:p w14:paraId="5A6E5DA7" w14:textId="70B701FE" w:rsidR="00ED0581" w:rsidRPr="00E534E5" w:rsidRDefault="00ED0581" w:rsidP="002278DC">
      <w:pPr>
        <w:pBdr>
          <w:top w:val="single" w:sz="4" w:space="1" w:color="auto"/>
          <w:left w:val="single" w:sz="4" w:space="4" w:color="auto"/>
          <w:bottom w:val="single" w:sz="4" w:space="1" w:color="auto"/>
          <w:right w:val="single" w:sz="4" w:space="4" w:color="auto"/>
        </w:pBdr>
        <w:shd w:val="clear" w:color="auto" w:fill="DEEAF6" w:themeFill="accent5" w:themeFillTint="33"/>
        <w:spacing w:line="276" w:lineRule="auto"/>
        <w:rPr>
          <w:rFonts w:cs="Arial"/>
        </w:rPr>
      </w:pPr>
      <w:r>
        <w:rPr>
          <w:rFonts w:cs="Arial"/>
        </w:rPr>
        <w:t xml:space="preserve">Contact us via the WiLearn mailbox for anything WiLearn-related. For youth justice, contact </w:t>
      </w:r>
      <w:hyperlink r:id="rId12" w:history="1">
        <w:r w:rsidRPr="00516C7B">
          <w:rPr>
            <w:rStyle w:val="Hyperlink"/>
            <w:rFonts w:cs="Arial"/>
          </w:rPr>
          <w:t>yjtraining@wisc.edu</w:t>
        </w:r>
      </w:hyperlink>
      <w:r>
        <w:rPr>
          <w:rFonts w:cs="Arial"/>
        </w:rPr>
        <w:t xml:space="preserve"> </w:t>
      </w:r>
    </w:p>
    <w:p w14:paraId="60D8162B" w14:textId="77777777" w:rsidR="00E534E5" w:rsidRPr="00E534E5" w:rsidRDefault="00E534E5" w:rsidP="00E534E5"/>
    <w:p w14:paraId="30DECDF3" w14:textId="3B2A4CFB" w:rsidR="00322F0E" w:rsidRPr="00E534E5" w:rsidRDefault="00322F0E" w:rsidP="00E534E5">
      <w:pPr>
        <w:pStyle w:val="Heading2"/>
      </w:pPr>
      <w:bookmarkStart w:id="0" w:name="_Toc223074651"/>
      <w:r w:rsidRPr="00E534E5">
        <w:t>Communications</w:t>
      </w:r>
      <w:bookmarkEnd w:id="0"/>
      <w:r w:rsidRPr="00E534E5">
        <w:t xml:space="preserve"> </w:t>
      </w:r>
    </w:p>
    <w:p w14:paraId="1FB5EE51" w14:textId="77777777" w:rsidR="00ED0581" w:rsidRDefault="00ED0581" w:rsidP="0099678D">
      <w:pPr>
        <w:spacing w:line="276" w:lineRule="auto"/>
      </w:pPr>
    </w:p>
    <w:p w14:paraId="556BE3A9" w14:textId="4ACE6757" w:rsidR="0099678D" w:rsidRPr="00E534E5" w:rsidRDefault="006A3378" w:rsidP="0099678D">
      <w:pPr>
        <w:spacing w:line="276" w:lineRule="auto"/>
      </w:pPr>
      <w:r w:rsidRPr="00E534E5">
        <w:t xml:space="preserve">We want to have open communication with you. </w:t>
      </w:r>
      <w:r w:rsidR="0099678D" w:rsidRPr="00E534E5">
        <w:t xml:space="preserve">Contact us anytime with questions or other needs. We are happy to talk through the program components and  support needs. </w:t>
      </w:r>
    </w:p>
    <w:p w14:paraId="320EC08F" w14:textId="27099DF1" w:rsidR="0099678D" w:rsidRPr="00E534E5" w:rsidRDefault="0099678D" w:rsidP="006A3378">
      <w:pPr>
        <w:spacing w:line="276" w:lineRule="auto"/>
      </w:pPr>
    </w:p>
    <w:p w14:paraId="7B4C78BE" w14:textId="158171DD" w:rsidR="006A3378" w:rsidRPr="00E534E5" w:rsidRDefault="006A3378" w:rsidP="006A3378">
      <w:pPr>
        <w:spacing w:line="276" w:lineRule="auto"/>
      </w:pPr>
      <w:r w:rsidRPr="00E534E5">
        <w:t xml:space="preserve">Please reach out when you have concerns about your learner. We will reach out if we notice that your learner has fallen significantly behind in their work, despite reminders. We may need to discuss options for catching up or moving to another cohort. </w:t>
      </w:r>
    </w:p>
    <w:p w14:paraId="39DEF14D" w14:textId="77777777" w:rsidR="004F511D" w:rsidRPr="00E534E5" w:rsidRDefault="004F511D" w:rsidP="004F511D"/>
    <w:p w14:paraId="66312A12" w14:textId="0DBF9C73" w:rsidR="004F511D" w:rsidRPr="00E534E5" w:rsidRDefault="0099678D" w:rsidP="004F511D">
      <w:pPr>
        <w:rPr>
          <w:color w:val="auto"/>
        </w:rPr>
      </w:pPr>
      <w:r w:rsidRPr="00E534E5">
        <w:rPr>
          <w:color w:val="auto"/>
        </w:rPr>
        <w:t xml:space="preserve">Please email </w:t>
      </w:r>
      <w:r w:rsidR="00E534E5">
        <w:rPr>
          <w:color w:val="auto"/>
        </w:rPr>
        <w:t xml:space="preserve">the </w:t>
      </w:r>
      <w:r w:rsidRPr="00E534E5">
        <w:rPr>
          <w:color w:val="auto"/>
        </w:rPr>
        <w:t>WiLearn</w:t>
      </w:r>
      <w:r w:rsidR="00E534E5">
        <w:rPr>
          <w:color w:val="auto"/>
        </w:rPr>
        <w:t xml:space="preserve"> mailbox </w:t>
      </w:r>
      <w:r w:rsidRPr="00E534E5">
        <w:rPr>
          <w:color w:val="auto"/>
        </w:rPr>
        <w:t>when</w:t>
      </w:r>
    </w:p>
    <w:p w14:paraId="32932036" w14:textId="157434D8" w:rsidR="004F511D" w:rsidRPr="00E534E5" w:rsidRDefault="004F511D" w:rsidP="004F511D">
      <w:pPr>
        <w:pStyle w:val="ListParagraph"/>
        <w:numPr>
          <w:ilvl w:val="0"/>
          <w:numId w:val="55"/>
        </w:numPr>
        <w:rPr>
          <w:color w:val="auto"/>
        </w:rPr>
      </w:pPr>
      <w:r w:rsidRPr="00E534E5">
        <w:rPr>
          <w:color w:val="auto"/>
        </w:rPr>
        <w:t>Supervisor change</w:t>
      </w:r>
      <w:r w:rsidR="0099678D" w:rsidRPr="00E534E5">
        <w:rPr>
          <w:color w:val="auto"/>
        </w:rPr>
        <w:t>s</w:t>
      </w:r>
    </w:p>
    <w:p w14:paraId="23F8D6B8" w14:textId="55A45645" w:rsidR="004F511D" w:rsidRPr="00E534E5" w:rsidRDefault="004F511D" w:rsidP="004F511D">
      <w:pPr>
        <w:pStyle w:val="ListParagraph"/>
        <w:numPr>
          <w:ilvl w:val="0"/>
          <w:numId w:val="55"/>
        </w:numPr>
        <w:rPr>
          <w:color w:val="auto"/>
        </w:rPr>
      </w:pPr>
      <w:r w:rsidRPr="00E534E5">
        <w:rPr>
          <w:color w:val="auto"/>
        </w:rPr>
        <w:t>Withdrawal (</w:t>
      </w:r>
      <w:r w:rsidR="0099678D" w:rsidRPr="00E534E5">
        <w:rPr>
          <w:color w:val="auto"/>
        </w:rPr>
        <w:t xml:space="preserve">learner is </w:t>
      </w:r>
      <w:r w:rsidRPr="00E534E5">
        <w:rPr>
          <w:color w:val="auto"/>
        </w:rPr>
        <w:t>leaving agency)</w:t>
      </w:r>
    </w:p>
    <w:p w14:paraId="55F03B66" w14:textId="7A8F606B" w:rsidR="004F511D" w:rsidRPr="00E534E5" w:rsidRDefault="0099678D" w:rsidP="004F511D">
      <w:pPr>
        <w:pStyle w:val="ListParagraph"/>
        <w:numPr>
          <w:ilvl w:val="0"/>
          <w:numId w:val="55"/>
        </w:numPr>
        <w:rPr>
          <w:color w:val="auto"/>
        </w:rPr>
      </w:pPr>
      <w:r w:rsidRPr="00E534E5">
        <w:rPr>
          <w:color w:val="auto"/>
        </w:rPr>
        <w:t>Learner is on e</w:t>
      </w:r>
      <w:r w:rsidR="004F511D" w:rsidRPr="00E534E5">
        <w:rPr>
          <w:color w:val="auto"/>
        </w:rPr>
        <w:t xml:space="preserve">xtended leave/absence </w:t>
      </w:r>
    </w:p>
    <w:p w14:paraId="0277536B" w14:textId="102DA3F1" w:rsidR="004F511D" w:rsidRPr="00E534E5" w:rsidRDefault="004F511D" w:rsidP="004F511D">
      <w:pPr>
        <w:pStyle w:val="ListParagraph"/>
        <w:numPr>
          <w:ilvl w:val="0"/>
          <w:numId w:val="55"/>
        </w:numPr>
        <w:rPr>
          <w:color w:val="auto"/>
        </w:rPr>
      </w:pPr>
      <w:r w:rsidRPr="00E534E5">
        <w:rPr>
          <w:color w:val="auto"/>
        </w:rPr>
        <w:lastRenderedPageBreak/>
        <w:t>Learner is having difficulty navigating WiLearn</w:t>
      </w:r>
      <w:r w:rsidR="0099678D" w:rsidRPr="00E534E5">
        <w:rPr>
          <w:color w:val="auto"/>
        </w:rPr>
        <w:t xml:space="preserve"> or the schedule</w:t>
      </w:r>
    </w:p>
    <w:p w14:paraId="270A81B8" w14:textId="2E8B34AC" w:rsidR="004F511D" w:rsidRPr="00E534E5" w:rsidRDefault="0099678D" w:rsidP="004F511D">
      <w:pPr>
        <w:pStyle w:val="ListParagraph"/>
        <w:numPr>
          <w:ilvl w:val="0"/>
          <w:numId w:val="55"/>
        </w:numPr>
        <w:rPr>
          <w:color w:val="auto"/>
        </w:rPr>
      </w:pPr>
      <w:r w:rsidRPr="00E534E5">
        <w:rPr>
          <w:color w:val="auto"/>
        </w:rPr>
        <w:t>You h</w:t>
      </w:r>
      <w:r w:rsidR="004F511D" w:rsidRPr="00E534E5">
        <w:rPr>
          <w:color w:val="auto"/>
        </w:rPr>
        <w:t>aven’t heard from us about new enrollment (more than 1 week from eW</w:t>
      </w:r>
      <w:r w:rsidR="00E51D3F">
        <w:rPr>
          <w:color w:val="auto"/>
        </w:rPr>
        <w:t>ISACWIS</w:t>
      </w:r>
      <w:r w:rsidR="004F511D" w:rsidRPr="00E534E5">
        <w:rPr>
          <w:color w:val="auto"/>
        </w:rPr>
        <w:t xml:space="preserve"> account</w:t>
      </w:r>
      <w:r w:rsidR="004135E0">
        <w:rPr>
          <w:color w:val="auto"/>
        </w:rPr>
        <w:t xml:space="preserve"> and PDS profile set up</w:t>
      </w:r>
      <w:r w:rsidR="004F511D" w:rsidRPr="00E534E5">
        <w:rPr>
          <w:color w:val="auto"/>
        </w:rPr>
        <w:t>)</w:t>
      </w:r>
    </w:p>
    <w:p w14:paraId="2672DCBF" w14:textId="1B1817FC" w:rsidR="004F511D" w:rsidRDefault="004F511D" w:rsidP="004F511D">
      <w:pPr>
        <w:pStyle w:val="ListParagraph"/>
        <w:numPr>
          <w:ilvl w:val="0"/>
          <w:numId w:val="55"/>
        </w:numPr>
        <w:rPr>
          <w:color w:val="auto"/>
        </w:rPr>
      </w:pPr>
      <w:r w:rsidRPr="00E534E5">
        <w:rPr>
          <w:color w:val="auto"/>
        </w:rPr>
        <w:t>Huddle absence</w:t>
      </w:r>
      <w:r w:rsidR="0099678D" w:rsidRPr="00E534E5">
        <w:rPr>
          <w:color w:val="auto"/>
        </w:rPr>
        <w:t xml:space="preserve"> – this is typically the learner’s responsibility but they may not be able to do so for an unexpected absence, such as illness. </w:t>
      </w:r>
    </w:p>
    <w:p w14:paraId="244AA4A6" w14:textId="52DB88C6" w:rsidR="0014314B" w:rsidRDefault="0014314B" w:rsidP="004F511D">
      <w:pPr>
        <w:pStyle w:val="ListParagraph"/>
        <w:numPr>
          <w:ilvl w:val="0"/>
          <w:numId w:val="55"/>
        </w:numPr>
        <w:rPr>
          <w:color w:val="auto"/>
        </w:rPr>
      </w:pPr>
      <w:r>
        <w:rPr>
          <w:color w:val="auto"/>
        </w:rPr>
        <w:t>To confirm you completed a make-up huddle</w:t>
      </w:r>
    </w:p>
    <w:p w14:paraId="381B4DC2" w14:textId="01E5490A" w:rsidR="006E3A28" w:rsidRPr="00E534E5" w:rsidRDefault="006E3A28" w:rsidP="004F511D">
      <w:pPr>
        <w:pStyle w:val="ListParagraph"/>
        <w:numPr>
          <w:ilvl w:val="0"/>
          <w:numId w:val="55"/>
        </w:numPr>
        <w:rPr>
          <w:color w:val="auto"/>
        </w:rPr>
      </w:pPr>
      <w:r>
        <w:rPr>
          <w:color w:val="auto"/>
        </w:rPr>
        <w:t>To request assignment to the WiLearn Curriculum for Supervisors &amp; Coaches</w:t>
      </w:r>
    </w:p>
    <w:p w14:paraId="1FEE60FB" w14:textId="77777777" w:rsidR="004F511D" w:rsidRPr="00E534E5" w:rsidRDefault="004F511D" w:rsidP="004F511D">
      <w:pPr>
        <w:rPr>
          <w:color w:val="FF0000"/>
        </w:rPr>
      </w:pPr>
    </w:p>
    <w:p w14:paraId="4ECAF3EE" w14:textId="0D36AC91" w:rsidR="00322F0E" w:rsidRPr="00E534E5" w:rsidRDefault="006A3378" w:rsidP="002278DC">
      <w:pPr>
        <w:spacing w:line="276" w:lineRule="auto"/>
        <w:rPr>
          <w:rFonts w:cs="Arial"/>
        </w:rPr>
      </w:pPr>
      <w:r w:rsidRPr="00E534E5">
        <w:rPr>
          <w:rFonts w:cs="Arial"/>
        </w:rPr>
        <w:t xml:space="preserve">You </w:t>
      </w:r>
      <w:r w:rsidR="00322F0E" w:rsidRPr="00E534E5">
        <w:rPr>
          <w:rFonts w:cs="Arial"/>
        </w:rPr>
        <w:t xml:space="preserve">will receive emails regarding </w:t>
      </w:r>
      <w:r w:rsidR="00A82643" w:rsidRPr="00E534E5">
        <w:rPr>
          <w:rFonts w:cs="Arial"/>
        </w:rPr>
        <w:t>WiLearn</w:t>
      </w:r>
      <w:r w:rsidR="004A14F0" w:rsidRPr="00E534E5">
        <w:rPr>
          <w:rFonts w:cs="Arial"/>
        </w:rPr>
        <w:t xml:space="preserve"> </w:t>
      </w:r>
      <w:r w:rsidR="00322F0E" w:rsidRPr="00E534E5">
        <w:rPr>
          <w:rFonts w:cs="Arial"/>
        </w:rPr>
        <w:t xml:space="preserve">directly or copied in to emails to learners. This includes, but is not limited to: </w:t>
      </w:r>
    </w:p>
    <w:p w14:paraId="1D3BE920" w14:textId="45F0B319" w:rsidR="00322F0E" w:rsidRPr="00E534E5" w:rsidRDefault="00A82643" w:rsidP="002278DC">
      <w:pPr>
        <w:pStyle w:val="ListParagraph"/>
        <w:numPr>
          <w:ilvl w:val="0"/>
          <w:numId w:val="1"/>
        </w:numPr>
        <w:spacing w:line="276" w:lineRule="auto"/>
      </w:pPr>
      <w:r w:rsidRPr="00E534E5">
        <w:t>WiLearn</w:t>
      </w:r>
      <w:r w:rsidR="0018078C" w:rsidRPr="00E534E5">
        <w:t xml:space="preserve"> </w:t>
      </w:r>
      <w:r w:rsidR="00322F0E" w:rsidRPr="00E534E5">
        <w:t xml:space="preserve">Program Enrollment and Training Schedule: This is </w:t>
      </w:r>
      <w:r w:rsidR="00B54645" w:rsidRPr="00E534E5">
        <w:t>confirmation</w:t>
      </w:r>
      <w:r w:rsidR="00322F0E" w:rsidRPr="00E534E5">
        <w:t xml:space="preserve"> of the learner’s enrollment and Community Huddle and training schedule. </w:t>
      </w:r>
    </w:p>
    <w:p w14:paraId="5DDFFB55" w14:textId="12806BAF" w:rsidR="00322F0E" w:rsidRPr="00E534E5" w:rsidRDefault="00A82643" w:rsidP="002278DC">
      <w:pPr>
        <w:pStyle w:val="ListParagraph"/>
        <w:numPr>
          <w:ilvl w:val="0"/>
          <w:numId w:val="1"/>
        </w:numPr>
        <w:spacing w:line="276" w:lineRule="auto"/>
      </w:pPr>
      <w:r w:rsidRPr="00E534E5">
        <w:t>WiLearn</w:t>
      </w:r>
      <w:r w:rsidR="0018078C" w:rsidRPr="00E534E5">
        <w:t xml:space="preserve"> </w:t>
      </w:r>
      <w:r w:rsidR="00322F0E" w:rsidRPr="00E534E5">
        <w:t>Program Supports for Supervisors</w:t>
      </w:r>
      <w:r w:rsidR="00B36CD9" w:rsidRPr="00E534E5">
        <w:t xml:space="preserve"> + Professional Development Plan for WiLearn</w:t>
      </w:r>
    </w:p>
    <w:p w14:paraId="796232FA" w14:textId="6C8405C0" w:rsidR="00322F0E" w:rsidRPr="00E534E5" w:rsidRDefault="00A82643" w:rsidP="002278DC">
      <w:pPr>
        <w:pStyle w:val="ListParagraph"/>
        <w:numPr>
          <w:ilvl w:val="0"/>
          <w:numId w:val="1"/>
        </w:numPr>
        <w:spacing w:line="276" w:lineRule="auto"/>
      </w:pPr>
      <w:r w:rsidRPr="00E534E5">
        <w:t>WiLearn</w:t>
      </w:r>
      <w:r w:rsidR="0018078C" w:rsidRPr="00E534E5">
        <w:t xml:space="preserve"> </w:t>
      </w:r>
      <w:r w:rsidR="00322F0E" w:rsidRPr="00E534E5">
        <w:t>Pre-Service Reminder (as applicable)</w:t>
      </w:r>
    </w:p>
    <w:p w14:paraId="1CA2654A" w14:textId="094BE233" w:rsidR="00322F0E" w:rsidRPr="00E534E5" w:rsidRDefault="00322F0E" w:rsidP="002278DC">
      <w:pPr>
        <w:pStyle w:val="ListParagraph"/>
        <w:numPr>
          <w:ilvl w:val="0"/>
          <w:numId w:val="1"/>
        </w:numPr>
        <w:spacing w:line="276" w:lineRule="auto"/>
      </w:pPr>
      <w:r w:rsidRPr="00E534E5">
        <w:t>Preparation for the Foundational Element: 1-2 weeks prior to launch</w:t>
      </w:r>
    </w:p>
    <w:p w14:paraId="0EEDFAD4" w14:textId="0FB0AA62" w:rsidR="00322F0E" w:rsidRPr="00E534E5" w:rsidRDefault="00322F0E" w:rsidP="002278DC">
      <w:pPr>
        <w:pStyle w:val="ListParagraph"/>
        <w:numPr>
          <w:ilvl w:val="0"/>
          <w:numId w:val="1"/>
        </w:numPr>
        <w:spacing w:line="276" w:lineRule="auto"/>
      </w:pPr>
      <w:r w:rsidRPr="00E534E5">
        <w:t>Launch of the Foundational Elements: Morning of the Foundational elements launch, includes details for beginning the first element</w:t>
      </w:r>
    </w:p>
    <w:p w14:paraId="07851AD1" w14:textId="3B509840" w:rsidR="00322F0E" w:rsidRPr="00E534E5" w:rsidRDefault="00322F0E" w:rsidP="002278DC">
      <w:pPr>
        <w:pStyle w:val="ListParagraph"/>
        <w:numPr>
          <w:ilvl w:val="0"/>
          <w:numId w:val="1"/>
        </w:numPr>
        <w:spacing w:line="276" w:lineRule="auto"/>
      </w:pPr>
      <w:r w:rsidRPr="00E534E5">
        <w:t xml:space="preserve">Transition between Foundational Elements: </w:t>
      </w:r>
      <w:r w:rsidR="003A75D7" w:rsidRPr="00E534E5">
        <w:t>At each transition</w:t>
      </w:r>
    </w:p>
    <w:p w14:paraId="434E3198" w14:textId="084B392F" w:rsidR="00322F0E" w:rsidRPr="00E534E5" w:rsidRDefault="00322F0E" w:rsidP="002278DC">
      <w:pPr>
        <w:pStyle w:val="ListParagraph"/>
        <w:numPr>
          <w:ilvl w:val="0"/>
          <w:numId w:val="1"/>
        </w:numPr>
        <w:spacing w:line="276" w:lineRule="auto"/>
      </w:pPr>
      <w:r w:rsidRPr="00E534E5">
        <w:t>Community Huddle Absences</w:t>
      </w:r>
    </w:p>
    <w:p w14:paraId="67C49E2B" w14:textId="1225E9B4" w:rsidR="00322F0E" w:rsidRPr="00E534E5" w:rsidRDefault="00322F0E" w:rsidP="002278DC">
      <w:pPr>
        <w:pStyle w:val="ListParagraph"/>
        <w:numPr>
          <w:ilvl w:val="0"/>
          <w:numId w:val="1"/>
        </w:numPr>
        <w:spacing w:line="276" w:lineRule="auto"/>
      </w:pPr>
      <w:r w:rsidRPr="00E534E5">
        <w:t xml:space="preserve">Completion of the </w:t>
      </w:r>
      <w:r w:rsidR="00A82643" w:rsidRPr="00E534E5">
        <w:t>WiLearn</w:t>
      </w:r>
      <w:r w:rsidR="0018078C" w:rsidRPr="00E534E5">
        <w:t xml:space="preserve"> Program</w:t>
      </w:r>
    </w:p>
    <w:p w14:paraId="0B3D8A26" w14:textId="77777777" w:rsidR="004F511D" w:rsidRPr="00E534E5" w:rsidRDefault="004F511D" w:rsidP="004F511D">
      <w:pPr>
        <w:spacing w:line="276" w:lineRule="auto"/>
      </w:pPr>
    </w:p>
    <w:p w14:paraId="161C8C0F" w14:textId="1E8515AC" w:rsidR="00322F0E" w:rsidRPr="00E534E5" w:rsidRDefault="0099678D" w:rsidP="002278DC">
      <w:pPr>
        <w:pBdr>
          <w:top w:val="single" w:sz="4" w:space="1" w:color="auto"/>
          <w:left w:val="single" w:sz="4" w:space="4" w:color="auto"/>
          <w:bottom w:val="single" w:sz="4" w:space="1" w:color="auto"/>
          <w:right w:val="single" w:sz="4" w:space="4" w:color="auto"/>
        </w:pBdr>
        <w:shd w:val="clear" w:color="auto" w:fill="E2EFD9" w:themeFill="accent6" w:themeFillTint="33"/>
        <w:spacing w:line="276" w:lineRule="auto"/>
        <w:rPr>
          <w:rFonts w:cs="Arial"/>
          <w:b/>
          <w:bCs/>
        </w:rPr>
      </w:pPr>
      <w:r w:rsidRPr="00E534E5">
        <w:rPr>
          <w:rFonts w:cs="Arial"/>
          <w:b/>
          <w:bCs/>
        </w:rPr>
        <w:t xml:space="preserve">You will </w:t>
      </w:r>
      <w:r w:rsidR="004A14F0" w:rsidRPr="00E534E5">
        <w:rPr>
          <w:rFonts w:cs="Arial"/>
          <w:b/>
          <w:bCs/>
        </w:rPr>
        <w:t>need to</w:t>
      </w:r>
      <w:r w:rsidR="00322F0E" w:rsidRPr="00E534E5">
        <w:rPr>
          <w:rFonts w:cs="Arial"/>
          <w:b/>
          <w:bCs/>
        </w:rPr>
        <w:t xml:space="preserve"> forward relevant emails to designated coach or training supervisor, as applicable.</w:t>
      </w:r>
      <w:r w:rsidR="0018078C" w:rsidRPr="00E534E5">
        <w:rPr>
          <w:rFonts w:cs="Arial"/>
          <w:b/>
          <w:bCs/>
        </w:rPr>
        <w:t xml:space="preserve"> A “coach” can be a lead staff who is supporting the learner. </w:t>
      </w:r>
    </w:p>
    <w:p w14:paraId="3858B7DB" w14:textId="77777777" w:rsidR="00E534E5" w:rsidRPr="00E534E5" w:rsidRDefault="00E534E5" w:rsidP="00E534E5">
      <w:pPr>
        <w:pStyle w:val="Heading2"/>
      </w:pPr>
    </w:p>
    <w:p w14:paraId="7B866809" w14:textId="00E6FBDB" w:rsidR="00B36CD9" w:rsidRPr="00E534E5" w:rsidRDefault="00A82643" w:rsidP="00E534E5">
      <w:pPr>
        <w:pStyle w:val="Heading2"/>
      </w:pPr>
      <w:bookmarkStart w:id="1" w:name="_Toc223074652"/>
      <w:r w:rsidRPr="00E534E5">
        <w:t>WiLearn</w:t>
      </w:r>
      <w:r w:rsidR="0018078C" w:rsidRPr="00E534E5">
        <w:t xml:space="preserve"> P</w:t>
      </w:r>
      <w:r w:rsidR="00B36CD9" w:rsidRPr="00E534E5">
        <w:t xml:space="preserve">rogram </w:t>
      </w:r>
      <w:r w:rsidR="004A14F0" w:rsidRPr="00E534E5">
        <w:t xml:space="preserve">Resources and </w:t>
      </w:r>
      <w:r w:rsidR="00B36CD9" w:rsidRPr="00E534E5">
        <w:t>Supports</w:t>
      </w:r>
      <w:bookmarkEnd w:id="1"/>
    </w:p>
    <w:p w14:paraId="6F9EEEB1" w14:textId="00BFBAE1" w:rsidR="00E534E5" w:rsidRPr="00E534E5" w:rsidRDefault="0099678D" w:rsidP="002278DC">
      <w:pPr>
        <w:spacing w:line="276" w:lineRule="auto"/>
      </w:pPr>
      <w:r w:rsidRPr="00E534E5">
        <w:rPr>
          <w:rFonts w:cs="Arial"/>
        </w:rPr>
        <w:t xml:space="preserve">Here are the resources that will support you and your learner in WiLearn. </w:t>
      </w:r>
      <w:r w:rsidR="00E534E5" w:rsidRPr="00E534E5">
        <w:rPr>
          <w:rFonts w:cs="Arial"/>
        </w:rPr>
        <w:t xml:space="preserve">All documents are posted on the WiLearn webpage </w:t>
      </w:r>
      <w:hyperlink r:id="rId13" w:history="1">
        <w:r w:rsidR="00E534E5" w:rsidRPr="00E534E5">
          <w:rPr>
            <w:rStyle w:val="Hyperlink"/>
            <w:rFonts w:cs="Arial"/>
            <w:b/>
            <w:bCs/>
          </w:rPr>
          <w:t>https://wis.wcwpds.wisc.edu/wilearn/</w:t>
        </w:r>
      </w:hyperlink>
    </w:p>
    <w:p w14:paraId="460E7A09" w14:textId="77777777" w:rsidR="00E534E5" w:rsidRPr="00E534E5" w:rsidRDefault="00E534E5" w:rsidP="002278DC">
      <w:pPr>
        <w:spacing w:line="276" w:lineRule="auto"/>
        <w:rPr>
          <w:rFonts w:cs="Arial"/>
        </w:rPr>
      </w:pPr>
    </w:p>
    <w:p w14:paraId="46674766" w14:textId="6503FF70" w:rsidR="00E534E5" w:rsidRDefault="00E534E5" w:rsidP="004D3B3C">
      <w:pPr>
        <w:pStyle w:val="Heading3"/>
      </w:pPr>
      <w:bookmarkStart w:id="2" w:name="_Toc223074653"/>
      <w:r w:rsidRPr="00E534E5">
        <w:t xml:space="preserve">WiLearn Program Supports </w:t>
      </w:r>
      <w:r w:rsidR="006E3A28">
        <w:t>and Workbooks</w:t>
      </w:r>
      <w:bookmarkEnd w:id="2"/>
    </w:p>
    <w:p w14:paraId="64A35BE4" w14:textId="77777777" w:rsidR="006E3A28" w:rsidRPr="006E3A28" w:rsidRDefault="006E3A28" w:rsidP="006E3A28"/>
    <w:p w14:paraId="71DA1F5D" w14:textId="5AFAFAB6" w:rsidR="00016106" w:rsidRPr="00E534E5" w:rsidRDefault="00A82643" w:rsidP="002278DC">
      <w:pPr>
        <w:spacing w:line="276" w:lineRule="auto"/>
        <w:rPr>
          <w:rFonts w:cs="Arial"/>
        </w:rPr>
      </w:pPr>
      <w:r w:rsidRPr="004D3B3C">
        <w:rPr>
          <w:rFonts w:cs="Arial"/>
          <w:b/>
          <w:bCs/>
        </w:rPr>
        <w:t xml:space="preserve">CPS </w:t>
      </w:r>
      <w:r w:rsidR="00016106" w:rsidRPr="004D3B3C">
        <w:rPr>
          <w:rFonts w:cs="Arial"/>
          <w:b/>
          <w:bCs/>
        </w:rPr>
        <w:t>WiLearn Program Professional Development Plan Template:</w:t>
      </w:r>
      <w:r w:rsidR="00016106" w:rsidRPr="004D3B3C">
        <w:rPr>
          <w:rFonts w:cs="Arial"/>
          <w:sz w:val="22"/>
          <w:szCs w:val="22"/>
        </w:rPr>
        <w:t xml:space="preserve"> </w:t>
      </w:r>
      <w:r w:rsidR="00016106" w:rsidRPr="00E534E5">
        <w:rPr>
          <w:rFonts w:cs="Arial"/>
        </w:rPr>
        <w:t xml:space="preserve">Used only for those who are enrolled in </w:t>
      </w:r>
      <w:r w:rsidRPr="00E534E5">
        <w:rPr>
          <w:rFonts w:cs="Arial"/>
        </w:rPr>
        <w:t>WiLearn</w:t>
      </w:r>
      <w:r w:rsidR="00016106" w:rsidRPr="00E534E5">
        <w:rPr>
          <w:rFonts w:cs="Arial"/>
        </w:rPr>
        <w:t>. This template guides</w:t>
      </w:r>
      <w:r w:rsidR="00E61302" w:rsidRPr="00E534E5">
        <w:rPr>
          <w:rFonts w:cs="Arial"/>
        </w:rPr>
        <w:t xml:space="preserve"> planning for training</w:t>
      </w:r>
      <w:r w:rsidR="00016106" w:rsidRPr="00E534E5">
        <w:rPr>
          <w:rFonts w:cs="Arial"/>
        </w:rPr>
        <w:t xml:space="preserve"> and tracks training during </w:t>
      </w:r>
      <w:r w:rsidRPr="00E534E5">
        <w:rPr>
          <w:rFonts w:cs="Arial"/>
        </w:rPr>
        <w:t>WiLearn</w:t>
      </w:r>
      <w:r w:rsidR="00016106" w:rsidRPr="00E534E5">
        <w:rPr>
          <w:rFonts w:cs="Arial"/>
        </w:rPr>
        <w:t xml:space="preserve"> and beyond.</w:t>
      </w:r>
    </w:p>
    <w:p w14:paraId="015308F8" w14:textId="77777777" w:rsidR="00016106" w:rsidRPr="00E534E5" w:rsidRDefault="00016106" w:rsidP="002278DC">
      <w:pPr>
        <w:spacing w:line="276" w:lineRule="auto"/>
        <w:rPr>
          <w:rFonts w:cs="Arial"/>
          <w:b/>
          <w:bCs/>
        </w:rPr>
      </w:pPr>
    </w:p>
    <w:p w14:paraId="65C10BE4" w14:textId="339CE14E" w:rsidR="00B36CD9" w:rsidRPr="00E534E5" w:rsidRDefault="00117085" w:rsidP="002278DC">
      <w:pPr>
        <w:spacing w:line="276" w:lineRule="auto"/>
        <w:rPr>
          <w:rFonts w:cs="Arial"/>
        </w:rPr>
      </w:pPr>
      <w:r w:rsidRPr="004D3B3C">
        <w:rPr>
          <w:rFonts w:cs="Arial"/>
          <w:b/>
          <w:bCs/>
        </w:rPr>
        <w:lastRenderedPageBreak/>
        <w:t xml:space="preserve">Training Schedule Overview: </w:t>
      </w:r>
      <w:r w:rsidRPr="00E534E5">
        <w:rPr>
          <w:rFonts w:cs="Arial"/>
        </w:rPr>
        <w:t xml:space="preserve">Provides a sample of the ideal sequence of training for new YJ professionals that includes </w:t>
      </w:r>
      <w:r w:rsidR="00A82643" w:rsidRPr="00E534E5">
        <w:rPr>
          <w:rFonts w:cs="Arial"/>
        </w:rPr>
        <w:t>WiLearn</w:t>
      </w:r>
      <w:r w:rsidRPr="00E534E5">
        <w:rPr>
          <w:rFonts w:cs="Arial"/>
        </w:rPr>
        <w:t xml:space="preserve">, Basic Intake, </w:t>
      </w:r>
      <w:r w:rsidR="00A82643" w:rsidRPr="00E534E5">
        <w:rPr>
          <w:rFonts w:cs="Arial"/>
        </w:rPr>
        <w:t>Case Practice with American Indian Tribes: Understanding WICWA, and Safety in CPS- Impending Danger (primary IA/Ongoing).</w:t>
      </w:r>
    </w:p>
    <w:p w14:paraId="28C84136" w14:textId="77777777" w:rsidR="00B36CD9" w:rsidRPr="00E534E5" w:rsidRDefault="00B36CD9" w:rsidP="002278DC">
      <w:pPr>
        <w:spacing w:line="276" w:lineRule="auto"/>
        <w:rPr>
          <w:rFonts w:cs="Arial"/>
        </w:rPr>
      </w:pPr>
    </w:p>
    <w:p w14:paraId="7A0BE829" w14:textId="2F85358D" w:rsidR="00B36CD9" w:rsidRPr="004D3B3C" w:rsidRDefault="00B36CD9" w:rsidP="002278DC">
      <w:pPr>
        <w:spacing w:line="276" w:lineRule="auto"/>
        <w:rPr>
          <w:rFonts w:cs="Arial"/>
          <w:b/>
          <w:bCs/>
        </w:rPr>
      </w:pPr>
      <w:r w:rsidRPr="004D3B3C">
        <w:rPr>
          <w:rFonts w:cs="Arial"/>
          <w:b/>
          <w:bCs/>
        </w:rPr>
        <w:t>Pre-Service</w:t>
      </w:r>
      <w:r w:rsidR="00016106" w:rsidRPr="004D3B3C">
        <w:rPr>
          <w:rFonts w:cs="Arial"/>
          <w:b/>
          <w:bCs/>
        </w:rPr>
        <w:t xml:space="preserve"> Resources</w:t>
      </w:r>
      <w:r w:rsidRPr="004D3B3C">
        <w:rPr>
          <w:rFonts w:cs="Arial"/>
          <w:b/>
          <w:bCs/>
        </w:rPr>
        <w:t xml:space="preserve">: </w:t>
      </w:r>
    </w:p>
    <w:p w14:paraId="627962BB" w14:textId="6582EDF5" w:rsidR="00B36CD9" w:rsidRPr="00E534E5" w:rsidRDefault="00A82643" w:rsidP="002278DC">
      <w:pPr>
        <w:pStyle w:val="ListParagraph"/>
        <w:numPr>
          <w:ilvl w:val="0"/>
          <w:numId w:val="2"/>
        </w:numPr>
        <w:spacing w:line="276" w:lineRule="auto"/>
      </w:pPr>
      <w:r w:rsidRPr="00E534E5">
        <w:rPr>
          <w:lang w:val="en-US"/>
        </w:rPr>
        <w:t xml:space="preserve">Case Worker </w:t>
      </w:r>
      <w:r w:rsidR="00B36CD9" w:rsidRPr="00E534E5">
        <w:t>Pre-Service Module Descriptions and Length</w:t>
      </w:r>
    </w:p>
    <w:p w14:paraId="3877A993" w14:textId="484E6CC7" w:rsidR="00B36CD9" w:rsidRPr="00E534E5" w:rsidRDefault="006E3A28" w:rsidP="002278DC">
      <w:pPr>
        <w:pStyle w:val="ListParagraph"/>
        <w:numPr>
          <w:ilvl w:val="0"/>
          <w:numId w:val="2"/>
        </w:numPr>
        <w:spacing w:line="276" w:lineRule="auto"/>
      </w:pPr>
      <w:r w:rsidRPr="00E534E5">
        <w:t>“Pre-Service Workbook”</w:t>
      </w:r>
      <w:r>
        <w:t xml:space="preserve"> - </w:t>
      </w:r>
      <w:r w:rsidR="00A82643" w:rsidRPr="00E534E5">
        <w:rPr>
          <w:lang w:val="en-US"/>
        </w:rPr>
        <w:t xml:space="preserve">Case Worker </w:t>
      </w:r>
      <w:r w:rsidR="00B36CD9" w:rsidRPr="00E534E5">
        <w:t>Pre-Service Web-Based Modules On-the Job Application Activity Workbook</w:t>
      </w:r>
      <w:r w:rsidR="004135E0">
        <w:t xml:space="preserve">. This is a transfer of learning tool for Pre-Service. </w:t>
      </w:r>
    </w:p>
    <w:p w14:paraId="65485082" w14:textId="0B31606E" w:rsidR="00B36CD9" w:rsidRPr="00E534E5" w:rsidRDefault="00B36CD9" w:rsidP="002278DC">
      <w:pPr>
        <w:spacing w:line="276" w:lineRule="auto"/>
        <w:rPr>
          <w:rFonts w:cs="Arial"/>
        </w:rPr>
      </w:pPr>
    </w:p>
    <w:p w14:paraId="004D17AF" w14:textId="542FBB68" w:rsidR="00B36CD9" w:rsidRPr="004D3B3C" w:rsidRDefault="00B36CD9" w:rsidP="002278DC">
      <w:pPr>
        <w:spacing w:line="276" w:lineRule="auto"/>
        <w:rPr>
          <w:rFonts w:cs="Arial"/>
          <w:b/>
          <w:bCs/>
        </w:rPr>
      </w:pPr>
      <w:r w:rsidRPr="004D3B3C">
        <w:rPr>
          <w:rFonts w:cs="Arial"/>
          <w:b/>
          <w:bCs/>
        </w:rPr>
        <w:t>Foundational Elements</w:t>
      </w:r>
      <w:r w:rsidR="00016106" w:rsidRPr="004D3B3C">
        <w:rPr>
          <w:rFonts w:cs="Arial"/>
          <w:b/>
          <w:bCs/>
        </w:rPr>
        <w:t xml:space="preserve"> Resources</w:t>
      </w:r>
      <w:r w:rsidRPr="004D3B3C">
        <w:rPr>
          <w:rFonts w:cs="Arial"/>
          <w:b/>
          <w:bCs/>
        </w:rPr>
        <w:t>:</w:t>
      </w:r>
      <w:r w:rsidR="000C7726" w:rsidRPr="004D3B3C">
        <w:rPr>
          <w:rFonts w:cs="Arial"/>
          <w:b/>
          <w:bCs/>
        </w:rPr>
        <w:t xml:space="preserve"> </w:t>
      </w:r>
    </w:p>
    <w:p w14:paraId="18D44675" w14:textId="24E1FDE8" w:rsidR="00B36CD9" w:rsidRPr="00E534E5" w:rsidRDefault="00B36CD9" w:rsidP="002278DC">
      <w:pPr>
        <w:pStyle w:val="ListParagraph"/>
        <w:numPr>
          <w:ilvl w:val="0"/>
          <w:numId w:val="3"/>
        </w:numPr>
        <w:spacing w:line="276" w:lineRule="auto"/>
      </w:pPr>
      <w:r w:rsidRPr="00E534E5">
        <w:t>Introduction to the Foundational Elements Video</w:t>
      </w:r>
    </w:p>
    <w:p w14:paraId="1526E06B" w14:textId="44258655" w:rsidR="006E3A28" w:rsidRPr="006E3A28" w:rsidRDefault="006E3A28" w:rsidP="006E3A28">
      <w:pPr>
        <w:pStyle w:val="ListParagraph"/>
        <w:numPr>
          <w:ilvl w:val="0"/>
          <w:numId w:val="3"/>
        </w:numPr>
        <w:spacing w:line="276" w:lineRule="auto"/>
      </w:pPr>
      <w:r w:rsidRPr="006E3A28">
        <w:t>Element Descriptions</w:t>
      </w:r>
      <w:r>
        <w:t xml:space="preserve">, </w:t>
      </w:r>
      <w:r w:rsidRPr="006E3A28">
        <w:t>Learning Objectives</w:t>
      </w:r>
      <w:r>
        <w:t>, and Behavioral Indicators</w:t>
      </w:r>
    </w:p>
    <w:p w14:paraId="7640BAFB" w14:textId="1FF3F419" w:rsidR="006E3A28" w:rsidRPr="006E3A28" w:rsidRDefault="006E3A28" w:rsidP="006E3A28">
      <w:pPr>
        <w:pStyle w:val="ListParagraph"/>
        <w:numPr>
          <w:ilvl w:val="0"/>
          <w:numId w:val="3"/>
        </w:numPr>
        <w:spacing w:line="276" w:lineRule="auto"/>
      </w:pPr>
      <w:r w:rsidRPr="006E3A28">
        <w:t>WiLearn Foundational Elements Sections At-A-Glance</w:t>
      </w:r>
      <w:r w:rsidRPr="00E534E5">
        <w:t xml:space="preserve"> </w:t>
      </w:r>
      <w:r>
        <w:t>(</w:t>
      </w:r>
      <w:r w:rsidRPr="006E3A28">
        <w:t>with timing</w:t>
      </w:r>
      <w:r>
        <w:t>)</w:t>
      </w:r>
    </w:p>
    <w:p w14:paraId="6F621B5E" w14:textId="2288FF70" w:rsidR="00016106" w:rsidRPr="00E534E5" w:rsidRDefault="00B36CD9" w:rsidP="002278DC">
      <w:pPr>
        <w:pStyle w:val="ListParagraph"/>
        <w:numPr>
          <w:ilvl w:val="0"/>
          <w:numId w:val="3"/>
        </w:numPr>
        <w:spacing w:line="276" w:lineRule="auto"/>
      </w:pPr>
      <w:r w:rsidRPr="00E534E5">
        <w:t>Foundational Elements Workbook</w:t>
      </w:r>
      <w:r w:rsidR="00D33349" w:rsidRPr="00E534E5">
        <w:t>s</w:t>
      </w:r>
    </w:p>
    <w:p w14:paraId="170814E6" w14:textId="40A2C46F" w:rsidR="00B36CD9" w:rsidRPr="00E534E5" w:rsidRDefault="00B36CD9" w:rsidP="002278DC">
      <w:pPr>
        <w:spacing w:line="276" w:lineRule="auto"/>
        <w:rPr>
          <w:rFonts w:cs="Arial"/>
        </w:rPr>
      </w:pPr>
    </w:p>
    <w:p w14:paraId="30B89C19" w14:textId="2D4EF453" w:rsidR="000C7726" w:rsidRPr="004D3B3C" w:rsidRDefault="000C7726" w:rsidP="004D3B3C">
      <w:pPr>
        <w:pStyle w:val="Heading3"/>
      </w:pPr>
      <w:bookmarkStart w:id="3" w:name="_Toc223074654"/>
      <w:r w:rsidRPr="004D3B3C">
        <w:rPr>
          <w:rStyle w:val="Heading2Char"/>
          <w:b/>
          <w:color w:val="1F3763" w:themeColor="accent1" w:themeShade="7F"/>
          <w:sz w:val="32"/>
          <w:szCs w:val="24"/>
        </w:rPr>
        <w:t>WiLearn Supervisors and Coaches/Lead Sta</w:t>
      </w:r>
      <w:r w:rsidR="004D3B3C" w:rsidRPr="004D3B3C">
        <w:rPr>
          <w:rStyle w:val="Heading2Char"/>
          <w:b/>
          <w:color w:val="1F3763" w:themeColor="accent1" w:themeShade="7F"/>
          <w:sz w:val="32"/>
          <w:szCs w:val="24"/>
        </w:rPr>
        <w:t>ff Resources</w:t>
      </w:r>
      <w:bookmarkEnd w:id="3"/>
      <w:r w:rsidR="004D3B3C" w:rsidRPr="004D3B3C">
        <w:t xml:space="preserve"> </w:t>
      </w:r>
    </w:p>
    <w:p w14:paraId="36817466" w14:textId="77777777" w:rsidR="000C7726" w:rsidRDefault="000C7726" w:rsidP="004D3B3C">
      <w:pPr>
        <w:pStyle w:val="Heading3"/>
      </w:pPr>
    </w:p>
    <w:p w14:paraId="72A947EA" w14:textId="2B699A55" w:rsidR="00117085" w:rsidRPr="004D3B3C" w:rsidRDefault="00A82643" w:rsidP="002278DC">
      <w:pPr>
        <w:spacing w:line="276" w:lineRule="auto"/>
        <w:rPr>
          <w:rFonts w:cs="Arial"/>
          <w:b/>
          <w:bCs/>
        </w:rPr>
      </w:pPr>
      <w:r w:rsidRPr="004D3B3C">
        <w:rPr>
          <w:rFonts w:cs="Arial"/>
          <w:b/>
          <w:bCs/>
        </w:rPr>
        <w:t>WiLearn</w:t>
      </w:r>
      <w:r w:rsidR="00B36CD9" w:rsidRPr="004D3B3C">
        <w:rPr>
          <w:rFonts w:cs="Arial"/>
          <w:b/>
          <w:bCs/>
        </w:rPr>
        <w:t xml:space="preserve"> Foundational Elements for Supervisors &amp; Coaches Curriculum</w:t>
      </w:r>
    </w:p>
    <w:p w14:paraId="1694E5D6" w14:textId="6338D04B" w:rsidR="00EB44B5" w:rsidRPr="00E534E5" w:rsidRDefault="00E3129D" w:rsidP="002278DC">
      <w:pPr>
        <w:spacing w:line="276" w:lineRule="auto"/>
        <w:rPr>
          <w:rFonts w:cs="Arial"/>
        </w:rPr>
      </w:pPr>
      <w:r w:rsidRPr="00E534E5">
        <w:rPr>
          <w:rFonts w:cs="Arial"/>
        </w:rPr>
        <w:t xml:space="preserve">A curriculum package of </w:t>
      </w:r>
      <w:r w:rsidRPr="00E534E5">
        <w:rPr>
          <w:rFonts w:cs="Arial"/>
          <w:b/>
          <w:bCs/>
        </w:rPr>
        <w:t>all online learning packets for the Foundational Elements</w:t>
      </w:r>
      <w:r w:rsidRPr="00E534E5">
        <w:rPr>
          <w:rFonts w:cs="Arial"/>
        </w:rPr>
        <w:t xml:space="preserve"> for supervisors</w:t>
      </w:r>
      <w:r w:rsidR="00FE2AC5" w:rsidRPr="00E534E5">
        <w:rPr>
          <w:rFonts w:cs="Arial"/>
        </w:rPr>
        <w:t xml:space="preserve"> or coaches</w:t>
      </w:r>
      <w:r w:rsidR="00EB44B5" w:rsidRPr="00E534E5">
        <w:rPr>
          <w:rFonts w:cs="Arial"/>
        </w:rPr>
        <w:t xml:space="preserve"> to </w:t>
      </w:r>
      <w:r w:rsidR="00117085" w:rsidRPr="00E534E5">
        <w:rPr>
          <w:rFonts w:cs="Arial"/>
        </w:rPr>
        <w:t>r</w:t>
      </w:r>
      <w:r w:rsidR="00EB44B5" w:rsidRPr="00E534E5">
        <w:rPr>
          <w:rFonts w:cs="Arial"/>
        </w:rPr>
        <w:t>e</w:t>
      </w:r>
      <w:r w:rsidR="00117085" w:rsidRPr="00E534E5">
        <w:rPr>
          <w:rFonts w:cs="Arial"/>
        </w:rPr>
        <w:t>view</w:t>
      </w:r>
      <w:r w:rsidR="00EB44B5" w:rsidRPr="00E534E5">
        <w:rPr>
          <w:rFonts w:cs="Arial"/>
        </w:rPr>
        <w:t xml:space="preserve"> on PDS Online. There is no training credit and only contains all online learning packets. They are sequenced in the same order that learners will navigate them. </w:t>
      </w:r>
      <w:r w:rsidR="00117085" w:rsidRPr="00E534E5">
        <w:rPr>
          <w:rFonts w:cs="Arial"/>
        </w:rPr>
        <w:t>Use the workbooks as you review.</w:t>
      </w:r>
    </w:p>
    <w:p w14:paraId="3F56AE24" w14:textId="3194B3EC" w:rsidR="00B36CD9" w:rsidRPr="00E534E5" w:rsidRDefault="00A82643" w:rsidP="002278DC">
      <w:pPr>
        <w:pStyle w:val="ListParagraph"/>
        <w:numPr>
          <w:ilvl w:val="0"/>
          <w:numId w:val="5"/>
        </w:numPr>
        <w:spacing w:line="276" w:lineRule="auto"/>
      </w:pPr>
      <w:r w:rsidRPr="00E534E5">
        <w:t xml:space="preserve">Email </w:t>
      </w:r>
      <w:hyperlink r:id="rId14" w:history="1">
        <w:r w:rsidR="000C7726" w:rsidRPr="00E534E5">
          <w:rPr>
            <w:rStyle w:val="Hyperlink"/>
          </w:rPr>
          <w:t>wilearn@wcwpds.wisc.edu</w:t>
        </w:r>
      </w:hyperlink>
      <w:r w:rsidRPr="00E534E5">
        <w:t xml:space="preserve"> to request assignment to the curriculum. Indicate your learner/cohort number. At</w:t>
      </w:r>
      <w:r w:rsidR="00FE2AC5" w:rsidRPr="00E534E5">
        <w:t xml:space="preserve"> this time, access to the curriculum is limited to supervisors or coaches who have a learner enrolled in the </w:t>
      </w:r>
      <w:r w:rsidRPr="00E534E5">
        <w:t>WiLearn</w:t>
      </w:r>
      <w:r w:rsidR="00D33349" w:rsidRPr="00E534E5">
        <w:t xml:space="preserve"> </w:t>
      </w:r>
      <w:r w:rsidR="00FE2AC5" w:rsidRPr="00E534E5">
        <w:t xml:space="preserve">Program. </w:t>
      </w:r>
    </w:p>
    <w:p w14:paraId="0086B630" w14:textId="4B07FCD8" w:rsidR="00B36CD9" w:rsidRPr="00E534E5" w:rsidRDefault="00B36CD9" w:rsidP="002278DC">
      <w:pPr>
        <w:spacing w:line="276" w:lineRule="auto"/>
        <w:rPr>
          <w:rFonts w:cs="Arial"/>
        </w:rPr>
      </w:pPr>
    </w:p>
    <w:p w14:paraId="7F25BBDB" w14:textId="1D0B9B46" w:rsidR="00B36CD9" w:rsidRPr="004D3B3C" w:rsidRDefault="00B36CD9" w:rsidP="002278DC">
      <w:pPr>
        <w:spacing w:line="276" w:lineRule="auto"/>
        <w:rPr>
          <w:rFonts w:cs="Arial"/>
          <w:b/>
          <w:bCs/>
        </w:rPr>
      </w:pPr>
      <w:r w:rsidRPr="004D3B3C">
        <w:rPr>
          <w:rFonts w:cs="Arial"/>
          <w:b/>
          <w:bCs/>
        </w:rPr>
        <w:t xml:space="preserve">Tracking </w:t>
      </w:r>
      <w:r w:rsidR="00117085" w:rsidRPr="004D3B3C">
        <w:rPr>
          <w:rFonts w:cs="Arial"/>
          <w:b/>
          <w:bCs/>
        </w:rPr>
        <w:t xml:space="preserve">Tools for </w:t>
      </w:r>
      <w:r w:rsidRPr="004D3B3C">
        <w:rPr>
          <w:rFonts w:cs="Arial"/>
          <w:b/>
          <w:bCs/>
        </w:rPr>
        <w:t xml:space="preserve">Learner Progress </w:t>
      </w:r>
      <w:r w:rsidR="00AA6CCA" w:rsidRPr="004D3B3C">
        <w:rPr>
          <w:rFonts w:cs="Arial"/>
          <w:b/>
          <w:bCs/>
        </w:rPr>
        <w:t xml:space="preserve">of Foundational Elements </w:t>
      </w:r>
      <w:r w:rsidRPr="004D3B3C">
        <w:rPr>
          <w:rFonts w:cs="Arial"/>
          <w:b/>
          <w:bCs/>
        </w:rPr>
        <w:t>in PDS Online</w:t>
      </w:r>
    </w:p>
    <w:p w14:paraId="4D7DF87F" w14:textId="2E5C5DF4" w:rsidR="00E3129D" w:rsidRPr="004D3B3C" w:rsidRDefault="00304545" w:rsidP="002278DC">
      <w:pPr>
        <w:pStyle w:val="ListParagraph"/>
        <w:numPr>
          <w:ilvl w:val="0"/>
          <w:numId w:val="4"/>
        </w:numPr>
        <w:spacing w:line="276" w:lineRule="auto"/>
        <w:rPr>
          <w:shd w:val="clear" w:color="auto" w:fill="FFFFFF"/>
        </w:rPr>
      </w:pPr>
      <w:r w:rsidRPr="00E534E5">
        <w:rPr>
          <w:b/>
          <w:bCs/>
        </w:rPr>
        <w:t>WiLearn Community Huddle Readiness</w:t>
      </w:r>
      <w:r w:rsidRPr="006E3A28">
        <w:rPr>
          <w:b/>
          <w:bCs/>
          <w:color w:val="auto"/>
        </w:rPr>
        <w:t xml:space="preserve"> </w:t>
      </w:r>
      <w:r w:rsidR="000C7726" w:rsidRPr="006E3A28">
        <w:rPr>
          <w:b/>
          <w:bCs/>
          <w:color w:val="auto"/>
        </w:rPr>
        <w:t>Tracker</w:t>
      </w:r>
      <w:r w:rsidR="000C7726" w:rsidRPr="006E3A28">
        <w:rPr>
          <w:color w:val="auto"/>
        </w:rPr>
        <w:t xml:space="preserve"> </w:t>
      </w:r>
      <w:r w:rsidR="006A4C9E" w:rsidRPr="00E534E5">
        <w:t xml:space="preserve">lists percentages supervisors can use for quick reference on whether the learner is completing work prior to the community huddles or falling behind, which may assist in balancing workload and onboarding. </w:t>
      </w:r>
    </w:p>
    <w:p w14:paraId="6965E3DE" w14:textId="77777777" w:rsidR="004D3B3C" w:rsidRPr="00E534E5" w:rsidRDefault="004D3B3C" w:rsidP="004D3B3C">
      <w:pPr>
        <w:pStyle w:val="ListParagraph"/>
        <w:numPr>
          <w:ilvl w:val="0"/>
          <w:numId w:val="4"/>
        </w:numPr>
        <w:spacing w:line="276" w:lineRule="auto"/>
        <w:rPr>
          <w:rFonts w:eastAsia="Calibri"/>
          <w14:ligatures w14:val="standardContextual"/>
        </w:rPr>
      </w:pPr>
      <w:r w:rsidRPr="00E534E5">
        <w:t xml:space="preserve">Demo Video (3 minutes) </w:t>
      </w:r>
      <w:hyperlink r:id="rId15" w:history="1">
        <w:r w:rsidRPr="00E534E5">
          <w:rPr>
            <w:rStyle w:val="Hyperlink"/>
            <w:lang w:val="en-US"/>
          </w:rPr>
          <w:t>https://btnt.short.gy/OoBk4E</w:t>
        </w:r>
      </w:hyperlink>
      <w:r w:rsidRPr="00E534E5">
        <w:rPr>
          <w:rFonts w:eastAsia="Calibri"/>
          <w14:ligatures w14:val="standardContextual"/>
        </w:rPr>
        <w:t xml:space="preserve">                          </w:t>
      </w:r>
    </w:p>
    <w:p w14:paraId="68A9748E" w14:textId="77777777" w:rsidR="00117085" w:rsidRPr="00E534E5" w:rsidRDefault="00117085" w:rsidP="002278DC">
      <w:pPr>
        <w:spacing w:line="276" w:lineRule="auto"/>
        <w:rPr>
          <w:rFonts w:cs="Arial"/>
          <w:shd w:val="clear" w:color="auto" w:fill="FFFFFF"/>
        </w:rPr>
      </w:pPr>
    </w:p>
    <w:p w14:paraId="426F089A" w14:textId="288D2445" w:rsidR="00117085" w:rsidRPr="004D3B3C" w:rsidRDefault="00117085" w:rsidP="002278DC">
      <w:pPr>
        <w:spacing w:line="276" w:lineRule="auto"/>
        <w:rPr>
          <w:rFonts w:cs="Arial"/>
          <w:b/>
          <w:bCs/>
          <w:shd w:val="clear" w:color="auto" w:fill="FFFFFF"/>
        </w:rPr>
      </w:pPr>
      <w:r w:rsidRPr="004D3B3C">
        <w:rPr>
          <w:rFonts w:cs="Arial"/>
          <w:b/>
          <w:bCs/>
          <w:shd w:val="clear" w:color="auto" w:fill="FFFFFF"/>
        </w:rPr>
        <w:t>Learning Promotion Tool</w:t>
      </w:r>
    </w:p>
    <w:p w14:paraId="0BECFA76" w14:textId="212F6092" w:rsidR="00117085" w:rsidRDefault="00117085" w:rsidP="002278DC">
      <w:pPr>
        <w:spacing w:line="276" w:lineRule="auto"/>
        <w:rPr>
          <w:rFonts w:cs="Arial"/>
        </w:rPr>
      </w:pPr>
      <w:r w:rsidRPr="00E534E5">
        <w:rPr>
          <w:rFonts w:cs="Arial"/>
        </w:rPr>
        <w:t xml:space="preserve">This is a tool developed to assist supervisors in </w:t>
      </w:r>
      <w:r w:rsidR="008B5EE1" w:rsidRPr="00E534E5">
        <w:rPr>
          <w:rFonts w:cs="Arial"/>
          <w:b/>
          <w:bCs/>
        </w:rPr>
        <w:t>recording observation of skills</w:t>
      </w:r>
      <w:r w:rsidR="008B5EE1" w:rsidRPr="00E534E5">
        <w:rPr>
          <w:rFonts w:cs="Arial"/>
        </w:rPr>
        <w:t xml:space="preserve"> demonstrated by the new learner. It is best used as a </w:t>
      </w:r>
      <w:r w:rsidR="008B5EE1" w:rsidRPr="00E534E5">
        <w:rPr>
          <w:rFonts w:cs="Arial"/>
          <w:b/>
          <w:bCs/>
        </w:rPr>
        <w:t>communication tool</w:t>
      </w:r>
      <w:r w:rsidR="008B5EE1" w:rsidRPr="00E534E5">
        <w:rPr>
          <w:rFonts w:cs="Arial"/>
        </w:rPr>
        <w:t xml:space="preserve"> that promotes planning around ongoing skills development and support needed. This tool was developed </w:t>
      </w:r>
      <w:r w:rsidR="008B5EE1" w:rsidRPr="00E534E5">
        <w:rPr>
          <w:rFonts w:cs="Arial"/>
        </w:rPr>
        <w:lastRenderedPageBreak/>
        <w:t xml:space="preserve">to be flexible to meet supervisor’s needs and can be adapted accordingly. PDS recommends observation of the new professional’s skills </w:t>
      </w:r>
      <w:r w:rsidR="008B5EE1" w:rsidRPr="00E534E5">
        <w:rPr>
          <w:rFonts w:cs="Arial"/>
          <w:b/>
          <w:bCs/>
        </w:rPr>
        <w:t>at least once during the first 6 months</w:t>
      </w:r>
      <w:r w:rsidR="008B5EE1" w:rsidRPr="00E534E5">
        <w:rPr>
          <w:rFonts w:cs="Arial"/>
        </w:rPr>
        <w:t xml:space="preserve"> on the job, understanding that not all training will be complete. More observations and regular feedback are encouraged. See the website and tool for more information. </w:t>
      </w:r>
    </w:p>
    <w:p w14:paraId="36AF8FC3" w14:textId="77777777" w:rsidR="00214060" w:rsidRPr="00E534E5" w:rsidRDefault="00214060" w:rsidP="002278DC">
      <w:pPr>
        <w:spacing w:line="276" w:lineRule="auto"/>
        <w:rPr>
          <w:rFonts w:cs="Arial"/>
        </w:rPr>
      </w:pPr>
    </w:p>
    <w:p w14:paraId="23BB2E2E" w14:textId="700156A3" w:rsidR="00992D8B" w:rsidRPr="00FE7756" w:rsidRDefault="00992D8B" w:rsidP="00214060">
      <w:pPr>
        <w:pStyle w:val="Heading2"/>
        <w:rPr>
          <w:shd w:val="clear" w:color="auto" w:fill="FFFFFF"/>
        </w:rPr>
      </w:pPr>
      <w:bookmarkStart w:id="4" w:name="_Toc223074655"/>
      <w:bookmarkStart w:id="5" w:name="_Toc220938849"/>
      <w:r w:rsidRPr="00FE7756">
        <w:rPr>
          <w:shd w:val="clear" w:color="auto" w:fill="FFFFFF"/>
        </w:rPr>
        <w:t>Community Huddle Absence Management</w:t>
      </w:r>
      <w:bookmarkEnd w:id="4"/>
      <w:r w:rsidRPr="00FE7756">
        <w:rPr>
          <w:shd w:val="clear" w:color="auto" w:fill="FFFFFF"/>
        </w:rPr>
        <w:t xml:space="preserve"> </w:t>
      </w:r>
      <w:bookmarkEnd w:id="5"/>
    </w:p>
    <w:p w14:paraId="5EE75F6B" w14:textId="77777777" w:rsidR="00992D8B" w:rsidRDefault="00992D8B" w:rsidP="00992D8B">
      <w:pPr>
        <w:spacing w:line="276" w:lineRule="auto"/>
        <w:rPr>
          <w:rFonts w:cs="Arial"/>
          <w:b/>
          <w:bCs/>
          <w:u w:val="single"/>
          <w:shd w:val="clear" w:color="auto" w:fill="FFFFFF"/>
        </w:rPr>
      </w:pPr>
    </w:p>
    <w:p w14:paraId="34F67089" w14:textId="6329C397" w:rsidR="004135E0" w:rsidRPr="004135E0" w:rsidRDefault="0070537C" w:rsidP="00992D8B">
      <w:pPr>
        <w:spacing w:line="276" w:lineRule="auto"/>
        <w:rPr>
          <w:rFonts w:cs="Arial"/>
          <w:shd w:val="clear" w:color="auto" w:fill="FFFFFF"/>
        </w:rPr>
      </w:pPr>
      <w:r w:rsidRPr="00FE7756">
        <w:rPr>
          <w:rFonts w:cs="Arial"/>
          <w:b/>
          <w:bCs/>
          <w:u w:val="single"/>
          <w:shd w:val="clear" w:color="auto" w:fill="FFFFFF"/>
        </w:rPr>
        <w:t>Summary:</w:t>
      </w:r>
      <w:r w:rsidRPr="00FE7756">
        <w:rPr>
          <w:rFonts w:cs="Arial"/>
          <w:shd w:val="clear" w:color="auto" w:fill="FFFFFF"/>
        </w:rPr>
        <w:t xml:space="preserve"> </w:t>
      </w:r>
      <w:r w:rsidR="004135E0" w:rsidRPr="004135E0">
        <w:rPr>
          <w:rFonts w:cs="Arial"/>
          <w:shd w:val="clear" w:color="auto" w:fill="FFFFFF"/>
        </w:rPr>
        <w:t xml:space="preserve">When a learner misses a huddle, </w:t>
      </w:r>
      <w:r w:rsidR="004135E0">
        <w:rPr>
          <w:rFonts w:cs="Arial"/>
          <w:shd w:val="clear" w:color="auto" w:fill="FFFFFF"/>
        </w:rPr>
        <w:t xml:space="preserve">you (or your designee) will make up the huddle content individually with your learner. </w:t>
      </w:r>
      <w:r>
        <w:rPr>
          <w:rFonts w:cs="Arial"/>
          <w:shd w:val="clear" w:color="auto" w:fill="FFFFFF"/>
        </w:rPr>
        <w:t xml:space="preserve">We provide </w:t>
      </w:r>
      <w:r w:rsidR="00E51D3F">
        <w:rPr>
          <w:rFonts w:cs="Arial"/>
          <w:shd w:val="clear" w:color="auto" w:fill="FFFFFF"/>
        </w:rPr>
        <w:t>a guide</w:t>
      </w:r>
      <w:r>
        <w:rPr>
          <w:rFonts w:cs="Arial"/>
          <w:shd w:val="clear" w:color="auto" w:fill="FFFFFF"/>
        </w:rPr>
        <w:t xml:space="preserve"> that walk you through the discussions. Prep</w:t>
      </w:r>
      <w:r w:rsidR="00E51D3F">
        <w:rPr>
          <w:rFonts w:cs="Arial"/>
          <w:shd w:val="clear" w:color="auto" w:fill="FFFFFF"/>
        </w:rPr>
        <w:t>aration</w:t>
      </w:r>
      <w:r>
        <w:rPr>
          <w:rFonts w:cs="Arial"/>
          <w:shd w:val="clear" w:color="auto" w:fill="FFFFFF"/>
        </w:rPr>
        <w:t xml:space="preserve"> is usually limited. These can be done with a supervisor, coach, seasoned staff, mentor, or agency training staff, depending on your resources.  </w:t>
      </w:r>
    </w:p>
    <w:p w14:paraId="3E23C979" w14:textId="77777777" w:rsidR="0014314B" w:rsidRPr="0014314B" w:rsidRDefault="0014314B" w:rsidP="00992D8B">
      <w:pPr>
        <w:spacing w:line="276" w:lineRule="auto"/>
        <w:rPr>
          <w:rFonts w:cs="Arial"/>
          <w:b/>
          <w:bCs/>
          <w:shd w:val="clear" w:color="auto" w:fill="FFFFFF"/>
        </w:rPr>
      </w:pPr>
    </w:p>
    <w:p w14:paraId="671162D8" w14:textId="55709DDC" w:rsidR="0014314B" w:rsidRDefault="004135E0" w:rsidP="00992D8B">
      <w:pPr>
        <w:spacing w:line="276" w:lineRule="auto"/>
        <w:rPr>
          <w:rFonts w:cs="Arial"/>
          <w:shd w:val="clear" w:color="auto" w:fill="FFFFFF"/>
        </w:rPr>
      </w:pPr>
      <w:r>
        <w:rPr>
          <w:rFonts w:cs="Arial"/>
          <w:shd w:val="clear" w:color="auto" w:fill="FFFFFF"/>
        </w:rPr>
        <w:t xml:space="preserve">Please </w:t>
      </w:r>
      <w:r w:rsidR="00992D8B" w:rsidRPr="00FE7756">
        <w:rPr>
          <w:rFonts w:cs="Arial"/>
          <w:shd w:val="clear" w:color="auto" w:fill="FFFFFF"/>
        </w:rPr>
        <w:t xml:space="preserve">take an </w:t>
      </w:r>
      <w:r w:rsidR="00992D8B" w:rsidRPr="00FE7756">
        <w:rPr>
          <w:rFonts w:cs="Arial"/>
          <w:b/>
          <w:bCs/>
          <w:shd w:val="clear" w:color="auto" w:fill="FFFFFF"/>
        </w:rPr>
        <w:t>active role in preventing community huddle absences</w:t>
      </w:r>
      <w:r w:rsidR="00992D8B" w:rsidRPr="00FE7756">
        <w:rPr>
          <w:rFonts w:cs="Arial"/>
          <w:shd w:val="clear" w:color="auto" w:fill="FFFFFF"/>
        </w:rPr>
        <w:t xml:space="preserve"> to the extent possible. Missing huddles is a loss for the learner and cohort, may create barriers keeping up with the cohort pace, and creates additional work for the supervisor (or designee). </w:t>
      </w:r>
      <w:r w:rsidR="0070537C" w:rsidRPr="00FE7756">
        <w:rPr>
          <w:rFonts w:cs="Arial"/>
          <w:shd w:val="clear" w:color="auto" w:fill="FFFFFF"/>
        </w:rPr>
        <w:t>Some absences are unexpected and unavoidable</w:t>
      </w:r>
      <w:r w:rsidR="0070537C">
        <w:rPr>
          <w:rFonts w:cs="Arial"/>
          <w:shd w:val="clear" w:color="auto" w:fill="FFFFFF"/>
        </w:rPr>
        <w:t xml:space="preserve">. We </w:t>
      </w:r>
      <w:r w:rsidR="00360805">
        <w:rPr>
          <w:rFonts w:cs="Arial"/>
          <w:shd w:val="clear" w:color="auto" w:fill="FFFFFF"/>
        </w:rPr>
        <w:t xml:space="preserve">will </w:t>
      </w:r>
      <w:r w:rsidR="0070537C">
        <w:rPr>
          <w:rFonts w:cs="Arial"/>
          <w:shd w:val="clear" w:color="auto" w:fill="FFFFFF"/>
        </w:rPr>
        <w:t xml:space="preserve">consult </w:t>
      </w:r>
      <w:r w:rsidR="00A84EB3">
        <w:rPr>
          <w:rFonts w:cs="Arial"/>
          <w:shd w:val="clear" w:color="auto" w:fill="FFFFFF"/>
        </w:rPr>
        <w:t xml:space="preserve">with you </w:t>
      </w:r>
      <w:r w:rsidR="0070537C">
        <w:rPr>
          <w:rFonts w:cs="Arial"/>
          <w:shd w:val="clear" w:color="auto" w:fill="FFFFFF"/>
        </w:rPr>
        <w:t xml:space="preserve">on learners who miss multiple huddles on how to best support their learning. This may mean moving them to another cohort. </w:t>
      </w:r>
    </w:p>
    <w:p w14:paraId="1276BF9F" w14:textId="77777777" w:rsidR="0014314B" w:rsidRDefault="0014314B" w:rsidP="00992D8B">
      <w:pPr>
        <w:spacing w:line="276" w:lineRule="auto"/>
        <w:rPr>
          <w:rFonts w:cs="Arial"/>
          <w:shd w:val="clear" w:color="auto" w:fill="FFFFFF"/>
        </w:rPr>
      </w:pPr>
    </w:p>
    <w:p w14:paraId="5A070BB6" w14:textId="77777777" w:rsidR="00BF0B4C" w:rsidRPr="00BF0B4C" w:rsidRDefault="00992D8B" w:rsidP="00992D8B">
      <w:pPr>
        <w:spacing w:line="276" w:lineRule="auto"/>
        <w:rPr>
          <w:rFonts w:cs="Arial"/>
          <w:shd w:val="clear" w:color="auto" w:fill="FFFFFF"/>
        </w:rPr>
      </w:pPr>
      <w:r w:rsidRPr="00BF0B4C">
        <w:rPr>
          <w:rFonts w:cs="Arial"/>
          <w:b/>
          <w:bCs/>
          <w:shd w:val="clear" w:color="auto" w:fill="FFFFFF"/>
        </w:rPr>
        <w:t>Process:</w:t>
      </w:r>
      <w:r w:rsidRPr="00BF0B4C">
        <w:rPr>
          <w:rFonts w:cs="Arial"/>
          <w:shd w:val="clear" w:color="auto" w:fill="FFFFFF"/>
        </w:rPr>
        <w:t xml:space="preserve"> </w:t>
      </w:r>
    </w:p>
    <w:p w14:paraId="7A5E725A" w14:textId="21F5493A" w:rsidR="00992D8B" w:rsidRPr="004135E0" w:rsidRDefault="00992D8B" w:rsidP="00992D8B">
      <w:pPr>
        <w:spacing w:line="276" w:lineRule="auto"/>
        <w:rPr>
          <w:rFonts w:cs="Arial"/>
          <w:shd w:val="clear" w:color="auto" w:fill="FFFFFF"/>
        </w:rPr>
      </w:pPr>
      <w:r w:rsidRPr="004135E0">
        <w:rPr>
          <w:rFonts w:cs="Arial"/>
          <w:shd w:val="clear" w:color="auto" w:fill="FFFFFF"/>
        </w:rPr>
        <w:t>When absences occur or are requested</w:t>
      </w:r>
      <w:r w:rsidR="004135E0">
        <w:rPr>
          <w:rFonts w:cs="Arial"/>
          <w:shd w:val="clear" w:color="auto" w:fill="FFFFFF"/>
        </w:rPr>
        <w:t xml:space="preserve"> in advance</w:t>
      </w:r>
      <w:r w:rsidRPr="004135E0">
        <w:rPr>
          <w:rFonts w:cs="Arial"/>
          <w:shd w:val="clear" w:color="auto" w:fill="FFFFFF"/>
        </w:rPr>
        <w:t xml:space="preserve">, </w:t>
      </w:r>
      <w:r w:rsidR="004135E0">
        <w:rPr>
          <w:rFonts w:cs="Arial"/>
          <w:shd w:val="clear" w:color="auto" w:fill="FFFFFF"/>
        </w:rPr>
        <w:t xml:space="preserve">we will send two emails. </w:t>
      </w:r>
      <w:r w:rsidRPr="004135E0">
        <w:rPr>
          <w:rFonts w:cs="Arial"/>
          <w:shd w:val="clear" w:color="auto" w:fill="FFFFFF"/>
        </w:rPr>
        <w:t xml:space="preserve"> </w:t>
      </w:r>
    </w:p>
    <w:p w14:paraId="732C4569" w14:textId="3C9E8C74" w:rsidR="00992D8B" w:rsidRPr="004135E0" w:rsidRDefault="00992D8B" w:rsidP="00992D8B">
      <w:pPr>
        <w:pStyle w:val="ListParagraph"/>
        <w:numPr>
          <w:ilvl w:val="0"/>
          <w:numId w:val="58"/>
        </w:numPr>
        <w:spacing w:line="276" w:lineRule="auto"/>
        <w:rPr>
          <w:shd w:val="clear" w:color="auto" w:fill="FFFFFF"/>
        </w:rPr>
      </w:pPr>
      <w:r w:rsidRPr="00BF0B4C">
        <w:rPr>
          <w:b/>
          <w:bCs/>
          <w:shd w:val="clear" w:color="auto" w:fill="FFFFFF"/>
        </w:rPr>
        <w:t>Email 1</w:t>
      </w:r>
      <w:r w:rsidR="0014314B" w:rsidRPr="004135E0">
        <w:rPr>
          <w:shd w:val="clear" w:color="auto" w:fill="FFFFFF"/>
        </w:rPr>
        <w:t xml:space="preserve"> to learner and supervisor</w:t>
      </w:r>
      <w:r w:rsidRPr="004135E0">
        <w:rPr>
          <w:shd w:val="clear" w:color="auto" w:fill="FFFFFF"/>
        </w:rPr>
        <w:t xml:space="preserve">: Confirms the request and outlines the process and timeframes for </w:t>
      </w:r>
      <w:r w:rsidR="0070537C">
        <w:rPr>
          <w:shd w:val="clear" w:color="auto" w:fill="FFFFFF"/>
        </w:rPr>
        <w:t>completing</w:t>
      </w:r>
      <w:r w:rsidRPr="004135E0">
        <w:rPr>
          <w:shd w:val="clear" w:color="auto" w:fill="FFFFFF"/>
        </w:rPr>
        <w:t xml:space="preserve"> the community huddle within the agency. </w:t>
      </w:r>
    </w:p>
    <w:p w14:paraId="0DE75141" w14:textId="35C0F2CA" w:rsidR="00992D8B" w:rsidRPr="0070537C" w:rsidRDefault="00992D8B" w:rsidP="00992D8B">
      <w:pPr>
        <w:pStyle w:val="ListParagraph"/>
        <w:numPr>
          <w:ilvl w:val="0"/>
          <w:numId w:val="58"/>
        </w:numPr>
        <w:spacing w:line="276" w:lineRule="auto"/>
        <w:rPr>
          <w:b/>
          <w:bCs/>
          <w:shd w:val="clear" w:color="auto" w:fill="FFFFFF"/>
        </w:rPr>
      </w:pPr>
      <w:r w:rsidRPr="00BF0B4C">
        <w:rPr>
          <w:b/>
          <w:bCs/>
          <w:shd w:val="clear" w:color="auto" w:fill="FFFFFF"/>
        </w:rPr>
        <w:t>Email 2</w:t>
      </w:r>
      <w:r w:rsidR="0014314B" w:rsidRPr="00BF0B4C">
        <w:rPr>
          <w:b/>
          <w:bCs/>
          <w:shd w:val="clear" w:color="auto" w:fill="FFFFFF"/>
        </w:rPr>
        <w:t xml:space="preserve"> to Supervisor</w:t>
      </w:r>
      <w:r w:rsidRPr="004135E0">
        <w:rPr>
          <w:shd w:val="clear" w:color="auto" w:fill="FFFFFF"/>
        </w:rPr>
        <w:t xml:space="preserve">: </w:t>
      </w:r>
      <w:r w:rsidR="004135E0">
        <w:rPr>
          <w:shd w:val="clear" w:color="auto" w:fill="FFFFFF"/>
        </w:rPr>
        <w:t>Includes instructions, huddle-sp</w:t>
      </w:r>
      <w:r w:rsidRPr="004135E0">
        <w:rPr>
          <w:shd w:val="clear" w:color="auto" w:fill="FFFFFF"/>
        </w:rPr>
        <w:t>ecific</w:t>
      </w:r>
      <w:r w:rsidR="004135E0">
        <w:rPr>
          <w:shd w:val="clear" w:color="auto" w:fill="FFFFFF"/>
        </w:rPr>
        <w:t xml:space="preserve"> Guide</w:t>
      </w:r>
      <w:r w:rsidR="0070537C">
        <w:rPr>
          <w:shd w:val="clear" w:color="auto" w:fill="FFFFFF"/>
        </w:rPr>
        <w:t>,</w:t>
      </w:r>
      <w:r w:rsidR="004135E0">
        <w:rPr>
          <w:shd w:val="clear" w:color="auto" w:fill="FFFFFF"/>
        </w:rPr>
        <w:t xml:space="preserve"> and</w:t>
      </w:r>
      <w:r w:rsidR="0014314B" w:rsidRPr="004135E0">
        <w:rPr>
          <w:shd w:val="clear" w:color="auto" w:fill="FFFFFF"/>
        </w:rPr>
        <w:t xml:space="preserve"> huddle code</w:t>
      </w:r>
      <w:r w:rsidR="0070537C">
        <w:rPr>
          <w:shd w:val="clear" w:color="auto" w:fill="FFFFFF"/>
        </w:rPr>
        <w:t xml:space="preserve"> to give to the learner upon completion. </w:t>
      </w:r>
    </w:p>
    <w:p w14:paraId="5DD14D79" w14:textId="13435F4A" w:rsidR="0070537C" w:rsidRPr="004135E0" w:rsidRDefault="0070537C" w:rsidP="0070537C">
      <w:pPr>
        <w:pStyle w:val="ListParagraph"/>
        <w:numPr>
          <w:ilvl w:val="1"/>
          <w:numId w:val="58"/>
        </w:numPr>
        <w:spacing w:line="276" w:lineRule="auto"/>
        <w:rPr>
          <w:shd w:val="clear" w:color="auto" w:fill="FFFFFF"/>
        </w:rPr>
      </w:pPr>
      <w:r>
        <w:rPr>
          <w:shd w:val="clear" w:color="auto" w:fill="FFFFFF"/>
        </w:rPr>
        <w:t>U</w:t>
      </w:r>
      <w:r w:rsidRPr="004135E0">
        <w:rPr>
          <w:shd w:val="clear" w:color="auto" w:fill="FFFFFF"/>
        </w:rPr>
        <w:t>nexpected absences</w:t>
      </w:r>
      <w:r>
        <w:rPr>
          <w:shd w:val="clear" w:color="auto" w:fill="FFFFFF"/>
        </w:rPr>
        <w:t xml:space="preserve">: </w:t>
      </w:r>
      <w:r w:rsidR="00A84EB3">
        <w:rPr>
          <w:shd w:val="clear" w:color="auto" w:fill="FFFFFF"/>
        </w:rPr>
        <w:t xml:space="preserve">sent </w:t>
      </w:r>
      <w:r>
        <w:rPr>
          <w:shd w:val="clear" w:color="auto" w:fill="FFFFFF"/>
        </w:rPr>
        <w:t>same or next day from missed huddle</w:t>
      </w:r>
    </w:p>
    <w:p w14:paraId="4196146B" w14:textId="3B8706D3" w:rsidR="0070537C" w:rsidRPr="004135E0" w:rsidRDefault="0070537C" w:rsidP="0070537C">
      <w:pPr>
        <w:pStyle w:val="ListParagraph"/>
        <w:numPr>
          <w:ilvl w:val="1"/>
          <w:numId w:val="58"/>
        </w:numPr>
        <w:spacing w:line="276" w:lineRule="auto"/>
        <w:rPr>
          <w:shd w:val="clear" w:color="auto" w:fill="FFFFFF"/>
        </w:rPr>
      </w:pPr>
      <w:r>
        <w:rPr>
          <w:shd w:val="clear" w:color="auto" w:fill="FFFFFF"/>
        </w:rPr>
        <w:t>Planned ab</w:t>
      </w:r>
      <w:r w:rsidRPr="004135E0">
        <w:rPr>
          <w:shd w:val="clear" w:color="auto" w:fill="FFFFFF"/>
        </w:rPr>
        <w:t>sences</w:t>
      </w:r>
      <w:r>
        <w:rPr>
          <w:shd w:val="clear" w:color="auto" w:fill="FFFFFF"/>
        </w:rPr>
        <w:t xml:space="preserve">: </w:t>
      </w:r>
      <w:r w:rsidR="00A84EB3">
        <w:rPr>
          <w:shd w:val="clear" w:color="auto" w:fill="FFFFFF"/>
        </w:rPr>
        <w:t xml:space="preserve">sent a </w:t>
      </w:r>
      <w:r>
        <w:rPr>
          <w:shd w:val="clear" w:color="auto" w:fill="FFFFFF"/>
        </w:rPr>
        <w:t xml:space="preserve">few weeks ahead of </w:t>
      </w:r>
      <w:r w:rsidRPr="004135E0">
        <w:rPr>
          <w:shd w:val="clear" w:color="auto" w:fill="FFFFFF"/>
        </w:rPr>
        <w:t xml:space="preserve">the huddle date </w:t>
      </w:r>
    </w:p>
    <w:p w14:paraId="22E07ABC" w14:textId="77777777" w:rsidR="0070537C" w:rsidRPr="0070537C" w:rsidRDefault="0070537C" w:rsidP="0070537C">
      <w:pPr>
        <w:spacing w:line="276" w:lineRule="auto"/>
        <w:ind w:left="720"/>
        <w:rPr>
          <w:b/>
          <w:bCs/>
          <w:shd w:val="clear" w:color="auto" w:fill="FFFFFF"/>
        </w:rPr>
      </w:pPr>
    </w:p>
    <w:p w14:paraId="3EF7B21C" w14:textId="3AFB5914" w:rsidR="004135E0" w:rsidRDefault="0070537C" w:rsidP="004135E0">
      <w:r w:rsidRPr="0070537C">
        <w:t xml:space="preserve">The </w:t>
      </w:r>
      <w:r w:rsidR="004135E0" w:rsidRPr="0014314B">
        <w:rPr>
          <w:b/>
          <w:bCs/>
        </w:rPr>
        <w:t>Community Huddle Absence</w:t>
      </w:r>
      <w:r w:rsidR="004135E0">
        <w:rPr>
          <w:b/>
          <w:bCs/>
        </w:rPr>
        <w:t xml:space="preserve"> -</w:t>
      </w:r>
      <w:r w:rsidR="004135E0" w:rsidRPr="0014314B">
        <w:rPr>
          <w:b/>
          <w:bCs/>
        </w:rPr>
        <w:t xml:space="preserve"> Instructions for Supervisors</w:t>
      </w:r>
      <w:r w:rsidR="004135E0" w:rsidRPr="0014314B">
        <w:t xml:space="preserve"> </w:t>
      </w:r>
      <w:r>
        <w:t xml:space="preserve">is </w:t>
      </w:r>
      <w:r w:rsidR="00BF0B4C">
        <w:t xml:space="preserve">also </w:t>
      </w:r>
      <w:r w:rsidR="004135E0" w:rsidRPr="0014314B">
        <w:t xml:space="preserve">on the webpage. </w:t>
      </w:r>
    </w:p>
    <w:p w14:paraId="6115A319" w14:textId="77777777" w:rsidR="0070537C" w:rsidRPr="0014314B" w:rsidRDefault="0070537C" w:rsidP="004135E0"/>
    <w:p w14:paraId="088EE5F1" w14:textId="77777777" w:rsidR="00BF0B4C" w:rsidRDefault="00992D8B" w:rsidP="00992D8B">
      <w:pPr>
        <w:spacing w:line="276" w:lineRule="auto"/>
        <w:rPr>
          <w:rFonts w:eastAsia="Times New Roman" w:cs="Arial"/>
          <w:b/>
          <w:bCs/>
          <w:color w:val="000000"/>
          <w:shd w:val="clear" w:color="auto" w:fill="FFFFFF"/>
        </w:rPr>
      </w:pPr>
      <w:r w:rsidRPr="004135E0">
        <w:rPr>
          <w:rFonts w:eastAsia="Times New Roman" w:cs="Arial"/>
          <w:b/>
          <w:bCs/>
          <w:color w:val="000000"/>
          <w:shd w:val="clear" w:color="auto" w:fill="FFFFFF"/>
        </w:rPr>
        <w:t xml:space="preserve">Timeframes: </w:t>
      </w:r>
    </w:p>
    <w:p w14:paraId="551370D7" w14:textId="01B2DB96" w:rsidR="00E534E5" w:rsidRPr="00E534E5" w:rsidRDefault="00992D8B">
      <w:pPr>
        <w:spacing w:line="276" w:lineRule="auto"/>
        <w:rPr>
          <w:rFonts w:eastAsia="Calibri" w:cs="Arial"/>
          <w14:ligatures w14:val="standardContextual"/>
        </w:rPr>
      </w:pPr>
      <w:r w:rsidRPr="004135E0">
        <w:rPr>
          <w:rFonts w:eastAsia="Times New Roman" w:cs="Arial"/>
          <w:color w:val="000000"/>
          <w:shd w:val="clear" w:color="auto" w:fill="FFFFFF"/>
        </w:rPr>
        <w:t xml:space="preserve">Make-up huddles are typically requested </w:t>
      </w:r>
      <w:r w:rsidRPr="00214060">
        <w:rPr>
          <w:rFonts w:eastAsia="Times New Roman" w:cs="Arial"/>
          <w:b/>
          <w:bCs/>
          <w:color w:val="000000"/>
          <w:shd w:val="clear" w:color="auto" w:fill="FFFFFF"/>
        </w:rPr>
        <w:t>within one week</w:t>
      </w:r>
      <w:r w:rsidRPr="004135E0">
        <w:rPr>
          <w:rFonts w:eastAsia="Times New Roman" w:cs="Arial"/>
          <w:color w:val="000000"/>
          <w:shd w:val="clear" w:color="auto" w:fill="FFFFFF"/>
        </w:rPr>
        <w:t xml:space="preserve"> of the missed huddle. </w:t>
      </w:r>
      <w:r w:rsidR="00BF0B4C">
        <w:rPr>
          <w:rFonts w:eastAsia="Times New Roman" w:cs="Arial"/>
          <w:color w:val="000000"/>
          <w:shd w:val="clear" w:color="auto" w:fill="FFFFFF"/>
        </w:rPr>
        <w:t xml:space="preserve">Email 1 </w:t>
      </w:r>
      <w:r w:rsidRPr="00BF0B4C">
        <w:rPr>
          <w:rFonts w:eastAsia="Times New Roman" w:cs="Arial"/>
          <w:color w:val="000000"/>
          <w:shd w:val="clear" w:color="auto" w:fill="FFFFFF"/>
        </w:rPr>
        <w:t xml:space="preserve">will include timeframes to assist in managing the absence while keeping the learner on track </w:t>
      </w:r>
      <w:r w:rsidRPr="004135E0">
        <w:rPr>
          <w:rFonts w:eastAsia="Times New Roman" w:cs="Arial"/>
          <w:color w:val="000000"/>
          <w:shd w:val="clear" w:color="auto" w:fill="FFFFFF"/>
        </w:rPr>
        <w:t xml:space="preserve">with their cohort. </w:t>
      </w:r>
      <w:r w:rsidR="00090BD3" w:rsidRPr="00090BD3">
        <w:rPr>
          <w:rFonts w:eastAsia="Times New Roman" w:cs="Arial"/>
          <w:color w:val="000000"/>
          <w:shd w:val="clear" w:color="auto" w:fill="FFFFFF"/>
        </w:rPr>
        <w:t>The learner needs to complete the assigned packets and activities prior to your make-up huddle.</w:t>
      </w:r>
      <w:r w:rsidR="00090BD3">
        <w:rPr>
          <w:rFonts w:eastAsia="Times New Roman" w:cs="Arial"/>
          <w:color w:val="000000"/>
          <w:shd w:val="clear" w:color="auto" w:fill="FFFFFF"/>
        </w:rPr>
        <w:t xml:space="preserve"> </w:t>
      </w:r>
      <w:r w:rsidRPr="004135E0">
        <w:rPr>
          <w:rFonts w:eastAsia="Times New Roman" w:cs="Arial"/>
          <w:color w:val="000000"/>
          <w:shd w:val="clear" w:color="auto" w:fill="FFFFFF"/>
        </w:rPr>
        <w:t xml:space="preserve">These timelines are </w:t>
      </w:r>
      <w:r w:rsidRPr="00BF0B4C">
        <w:rPr>
          <w:rFonts w:eastAsia="Times New Roman" w:cs="Arial"/>
          <w:color w:val="000000"/>
          <w:shd w:val="clear" w:color="auto" w:fill="FFFFFF"/>
        </w:rPr>
        <w:t xml:space="preserve">individualized and account for the specific huddle, learner’s time away, and how the absence impacts workload for the next huddle. </w:t>
      </w:r>
      <w:r w:rsidRPr="00BF0B4C">
        <w:rPr>
          <w:rFonts w:eastAsia="Times New Roman" w:cs="Arial"/>
          <w:b/>
          <w:bCs/>
          <w:color w:val="000000"/>
          <w:shd w:val="clear" w:color="auto" w:fill="FFFFFF"/>
        </w:rPr>
        <w:t xml:space="preserve">Contact us if you need additional time. </w:t>
      </w:r>
      <w:r w:rsidR="00951041" w:rsidRPr="00E534E5">
        <w:rPr>
          <w:rFonts w:eastAsia="Calibri" w:cs="Arial"/>
          <w14:ligatures w14:val="standardContextual"/>
        </w:rPr>
        <w:t xml:space="preserve"> </w:t>
      </w:r>
    </w:p>
    <w:sectPr w:rsidR="00E534E5" w:rsidRPr="00E534E5" w:rsidSect="0099678D">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9E07B" w14:textId="77777777" w:rsidR="00775570" w:rsidRDefault="00775570" w:rsidP="00EB44B5">
      <w:r>
        <w:separator/>
      </w:r>
    </w:p>
  </w:endnote>
  <w:endnote w:type="continuationSeparator" w:id="0">
    <w:p w14:paraId="63CE5704" w14:textId="77777777" w:rsidR="00775570" w:rsidRDefault="00775570" w:rsidP="00EB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52F3" w14:textId="1A99C79E" w:rsidR="00E70B9D" w:rsidRDefault="00BF0B4C">
    <w:pPr>
      <w:pStyle w:val="Footer"/>
    </w:pPr>
    <w:r>
      <w:t>2/27/2026</w:t>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4F2FE" w14:textId="77777777" w:rsidR="00775570" w:rsidRDefault="00775570" w:rsidP="00EB44B5">
      <w:r>
        <w:separator/>
      </w:r>
    </w:p>
  </w:footnote>
  <w:footnote w:type="continuationSeparator" w:id="0">
    <w:p w14:paraId="1D7E08E8" w14:textId="77777777" w:rsidR="00775570" w:rsidRDefault="00775570" w:rsidP="00EB4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6CF4C0"/>
    <w:lvl w:ilvl="0">
      <w:start w:val="1"/>
      <w:numFmt w:val="bullet"/>
      <w:pStyle w:val="ListBullet"/>
      <w:lvlText w:val=""/>
      <w:lvlJc w:val="left"/>
      <w:pPr>
        <w:tabs>
          <w:tab w:val="num" w:pos="3240"/>
        </w:tabs>
        <w:ind w:left="3240" w:hanging="360"/>
      </w:pPr>
      <w:rPr>
        <w:rFonts w:ascii="Symbol" w:hAnsi="Symbol"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32AAA"/>
    <w:multiLevelType w:val="hybridMultilevel"/>
    <w:tmpl w:val="FAB69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36135"/>
    <w:multiLevelType w:val="hybridMultilevel"/>
    <w:tmpl w:val="F0A8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CA08A6"/>
    <w:multiLevelType w:val="hybridMultilevel"/>
    <w:tmpl w:val="55AA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E5A49"/>
    <w:multiLevelType w:val="hybridMultilevel"/>
    <w:tmpl w:val="F58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004DB0"/>
    <w:multiLevelType w:val="multilevel"/>
    <w:tmpl w:val="190E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6612A"/>
    <w:multiLevelType w:val="hybridMultilevel"/>
    <w:tmpl w:val="9BD6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F26F0"/>
    <w:multiLevelType w:val="hybridMultilevel"/>
    <w:tmpl w:val="F3D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4C78B9"/>
    <w:multiLevelType w:val="multilevel"/>
    <w:tmpl w:val="6932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2342F6"/>
    <w:multiLevelType w:val="hybridMultilevel"/>
    <w:tmpl w:val="3D28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C835B6"/>
    <w:multiLevelType w:val="hybridMultilevel"/>
    <w:tmpl w:val="7EA8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25BA6"/>
    <w:multiLevelType w:val="hybridMultilevel"/>
    <w:tmpl w:val="646A9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AC6F6C"/>
    <w:multiLevelType w:val="hybridMultilevel"/>
    <w:tmpl w:val="2BA4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79284F"/>
    <w:multiLevelType w:val="multilevel"/>
    <w:tmpl w:val="31D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AB3A51"/>
    <w:multiLevelType w:val="hybridMultilevel"/>
    <w:tmpl w:val="159ED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F0CDE"/>
    <w:multiLevelType w:val="multilevel"/>
    <w:tmpl w:val="8DE4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E91554"/>
    <w:multiLevelType w:val="hybridMultilevel"/>
    <w:tmpl w:val="3CE476F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0A7FE9"/>
    <w:multiLevelType w:val="hybridMultilevel"/>
    <w:tmpl w:val="AB06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FD5743"/>
    <w:multiLevelType w:val="hybridMultilevel"/>
    <w:tmpl w:val="D42EA4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3A5FF1"/>
    <w:multiLevelType w:val="multilevel"/>
    <w:tmpl w:val="FC94759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2DD175EE"/>
    <w:multiLevelType w:val="hybridMultilevel"/>
    <w:tmpl w:val="7164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D5787E"/>
    <w:multiLevelType w:val="hybridMultilevel"/>
    <w:tmpl w:val="803C1C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FC2F7F"/>
    <w:multiLevelType w:val="hybridMultilevel"/>
    <w:tmpl w:val="CD98B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063D86"/>
    <w:multiLevelType w:val="hybridMultilevel"/>
    <w:tmpl w:val="984C3A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207D05"/>
    <w:multiLevelType w:val="multilevel"/>
    <w:tmpl w:val="1A381D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BE800CD"/>
    <w:multiLevelType w:val="hybridMultilevel"/>
    <w:tmpl w:val="0C98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210CD7"/>
    <w:multiLevelType w:val="hybridMultilevel"/>
    <w:tmpl w:val="4664BE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8217B0"/>
    <w:multiLevelType w:val="hybridMultilevel"/>
    <w:tmpl w:val="D0306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A4046D"/>
    <w:multiLevelType w:val="hybridMultilevel"/>
    <w:tmpl w:val="8832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D05815"/>
    <w:multiLevelType w:val="hybridMultilevel"/>
    <w:tmpl w:val="AEAC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136111"/>
    <w:multiLevelType w:val="hybridMultilevel"/>
    <w:tmpl w:val="4BD2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517C80"/>
    <w:multiLevelType w:val="multilevel"/>
    <w:tmpl w:val="1BFE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C35ACA"/>
    <w:multiLevelType w:val="hybridMultilevel"/>
    <w:tmpl w:val="2C9CD05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940696C"/>
    <w:multiLevelType w:val="multilevel"/>
    <w:tmpl w:val="4C641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49CF4AC7"/>
    <w:multiLevelType w:val="hybridMultilevel"/>
    <w:tmpl w:val="3964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18460B"/>
    <w:multiLevelType w:val="multilevel"/>
    <w:tmpl w:val="8B88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512FE0"/>
    <w:multiLevelType w:val="hybridMultilevel"/>
    <w:tmpl w:val="EDA0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E709CD"/>
    <w:multiLevelType w:val="multilevel"/>
    <w:tmpl w:val="8278AA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50EF2C7C"/>
    <w:multiLevelType w:val="hybridMultilevel"/>
    <w:tmpl w:val="FC04EF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1EA509E"/>
    <w:multiLevelType w:val="hybridMultilevel"/>
    <w:tmpl w:val="0200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510A25"/>
    <w:multiLevelType w:val="hybridMultilevel"/>
    <w:tmpl w:val="E0F2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DF6377"/>
    <w:multiLevelType w:val="hybridMultilevel"/>
    <w:tmpl w:val="4B149C2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62876E3"/>
    <w:multiLevelType w:val="hybridMultilevel"/>
    <w:tmpl w:val="CE820EE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5635D9B"/>
    <w:multiLevelType w:val="hybridMultilevel"/>
    <w:tmpl w:val="1754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B55C6F"/>
    <w:multiLevelType w:val="hybridMultilevel"/>
    <w:tmpl w:val="0AF4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BC77F0F"/>
    <w:multiLevelType w:val="hybridMultilevel"/>
    <w:tmpl w:val="90BE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BB7A59"/>
    <w:multiLevelType w:val="multilevel"/>
    <w:tmpl w:val="13C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B3068C"/>
    <w:multiLevelType w:val="hybridMultilevel"/>
    <w:tmpl w:val="350ECBBE"/>
    <w:lvl w:ilvl="0" w:tplc="BBB6B668">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25156E8"/>
    <w:multiLevelType w:val="hybridMultilevel"/>
    <w:tmpl w:val="81169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B122C28"/>
    <w:multiLevelType w:val="hybridMultilevel"/>
    <w:tmpl w:val="80EC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6900CB"/>
    <w:multiLevelType w:val="hybridMultilevel"/>
    <w:tmpl w:val="2A7648B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0268131">
    <w:abstractNumId w:val="46"/>
  </w:num>
  <w:num w:numId="2" w16cid:durableId="623462908">
    <w:abstractNumId w:val="15"/>
  </w:num>
  <w:num w:numId="3" w16cid:durableId="1579973545">
    <w:abstractNumId w:val="51"/>
  </w:num>
  <w:num w:numId="4" w16cid:durableId="220334939">
    <w:abstractNumId w:val="36"/>
  </w:num>
  <w:num w:numId="5" w16cid:durableId="45833983">
    <w:abstractNumId w:val="25"/>
  </w:num>
  <w:num w:numId="6" w16cid:durableId="325943212">
    <w:abstractNumId w:val="40"/>
  </w:num>
  <w:num w:numId="7" w16cid:durableId="65715139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0114285">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501256">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4025899">
    <w:abstractNumId w:val="47"/>
  </w:num>
  <w:num w:numId="11" w16cid:durableId="1374041317">
    <w:abstractNumId w:val="0"/>
  </w:num>
  <w:num w:numId="12" w16cid:durableId="534774770">
    <w:abstractNumId w:val="49"/>
  </w:num>
  <w:num w:numId="13" w16cid:durableId="264313041">
    <w:abstractNumId w:val="57"/>
  </w:num>
  <w:num w:numId="14" w16cid:durableId="1159421810">
    <w:abstractNumId w:val="39"/>
  </w:num>
  <w:num w:numId="15" w16cid:durableId="1439567348">
    <w:abstractNumId w:val="32"/>
  </w:num>
  <w:num w:numId="16" w16cid:durableId="1827939152">
    <w:abstractNumId w:val="26"/>
  </w:num>
  <w:num w:numId="17" w16cid:durableId="1536653406">
    <w:abstractNumId w:val="19"/>
  </w:num>
  <w:num w:numId="18" w16cid:durableId="2025012827">
    <w:abstractNumId w:val="45"/>
  </w:num>
  <w:num w:numId="19" w16cid:durableId="1932935127">
    <w:abstractNumId w:val="28"/>
  </w:num>
  <w:num w:numId="20" w16cid:durableId="1329560449">
    <w:abstractNumId w:val="48"/>
  </w:num>
  <w:num w:numId="21" w16cid:durableId="124586198">
    <w:abstractNumId w:val="3"/>
  </w:num>
  <w:num w:numId="22" w16cid:durableId="611784051">
    <w:abstractNumId w:val="33"/>
  </w:num>
  <w:num w:numId="23" w16cid:durableId="38094030">
    <w:abstractNumId w:val="21"/>
  </w:num>
  <w:num w:numId="24" w16cid:durableId="1279292155">
    <w:abstractNumId w:val="20"/>
  </w:num>
  <w:num w:numId="25" w16cid:durableId="1549802206">
    <w:abstractNumId w:val="29"/>
  </w:num>
  <w:num w:numId="26" w16cid:durableId="2140877797">
    <w:abstractNumId w:val="1"/>
  </w:num>
  <w:num w:numId="27" w16cid:durableId="212231126">
    <w:abstractNumId w:val="5"/>
  </w:num>
  <w:num w:numId="28" w16cid:durableId="1519275259">
    <w:abstractNumId w:val="55"/>
  </w:num>
  <w:num w:numId="29" w16cid:durableId="134220006">
    <w:abstractNumId w:val="41"/>
  </w:num>
  <w:num w:numId="30" w16cid:durableId="44530385">
    <w:abstractNumId w:val="7"/>
  </w:num>
  <w:num w:numId="31" w16cid:durableId="1805193502">
    <w:abstractNumId w:val="31"/>
  </w:num>
  <w:num w:numId="32" w16cid:durableId="1860699416">
    <w:abstractNumId w:val="10"/>
  </w:num>
  <w:num w:numId="33" w16cid:durableId="245968043">
    <w:abstractNumId w:val="18"/>
  </w:num>
  <w:num w:numId="34" w16cid:durableId="1622569688">
    <w:abstractNumId w:val="8"/>
  </w:num>
  <w:num w:numId="35" w16cid:durableId="419061989">
    <w:abstractNumId w:val="11"/>
  </w:num>
  <w:num w:numId="36" w16cid:durableId="2135831397">
    <w:abstractNumId w:val="16"/>
  </w:num>
  <w:num w:numId="37" w16cid:durableId="1425102717">
    <w:abstractNumId w:val="53"/>
  </w:num>
  <w:num w:numId="38" w16cid:durableId="689600279">
    <w:abstractNumId w:val="42"/>
  </w:num>
  <w:num w:numId="39" w16cid:durableId="2015261561">
    <w:abstractNumId w:val="38"/>
  </w:num>
  <w:num w:numId="40" w16cid:durableId="1102260107">
    <w:abstractNumId w:val="56"/>
  </w:num>
  <w:num w:numId="41" w16cid:durableId="1049232764">
    <w:abstractNumId w:val="22"/>
  </w:num>
  <w:num w:numId="42" w16cid:durableId="162552195">
    <w:abstractNumId w:val="12"/>
  </w:num>
  <w:num w:numId="43" w16cid:durableId="1020399598">
    <w:abstractNumId w:val="13"/>
  </w:num>
  <w:num w:numId="44" w16cid:durableId="1044327616">
    <w:abstractNumId w:val="35"/>
  </w:num>
  <w:num w:numId="45" w16cid:durableId="226964249">
    <w:abstractNumId w:val="27"/>
  </w:num>
  <w:num w:numId="46" w16cid:durableId="320275062">
    <w:abstractNumId w:val="9"/>
  </w:num>
  <w:num w:numId="47" w16cid:durableId="291837416">
    <w:abstractNumId w:val="23"/>
  </w:num>
  <w:num w:numId="48" w16cid:durableId="560291796">
    <w:abstractNumId w:val="6"/>
  </w:num>
  <w:num w:numId="49" w16cid:durableId="396169521">
    <w:abstractNumId w:val="37"/>
  </w:num>
  <w:num w:numId="50" w16cid:durableId="932930159">
    <w:abstractNumId w:val="14"/>
  </w:num>
  <w:num w:numId="51" w16cid:durableId="1962762635">
    <w:abstractNumId w:val="52"/>
  </w:num>
  <w:num w:numId="52" w16cid:durableId="1260024367">
    <w:abstractNumId w:val="4"/>
  </w:num>
  <w:num w:numId="53" w16cid:durableId="1298219614">
    <w:abstractNumId w:val="43"/>
  </w:num>
  <w:num w:numId="54" w16cid:durableId="1601451142">
    <w:abstractNumId w:val="50"/>
  </w:num>
  <w:num w:numId="55" w16cid:durableId="1948267149">
    <w:abstractNumId w:val="2"/>
  </w:num>
  <w:num w:numId="56" w16cid:durableId="807431987">
    <w:abstractNumId w:val="34"/>
  </w:num>
  <w:num w:numId="57" w16cid:durableId="1266426519">
    <w:abstractNumId w:val="17"/>
  </w:num>
  <w:num w:numId="58" w16cid:durableId="1757558828">
    <w:abstractNumId w:val="5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F0E"/>
    <w:rsid w:val="00006C25"/>
    <w:rsid w:val="00016106"/>
    <w:rsid w:val="00021431"/>
    <w:rsid w:val="00052A8E"/>
    <w:rsid w:val="00090BD3"/>
    <w:rsid w:val="000C7726"/>
    <w:rsid w:val="000F4697"/>
    <w:rsid w:val="0011438E"/>
    <w:rsid w:val="00117085"/>
    <w:rsid w:val="0014116E"/>
    <w:rsid w:val="001422AF"/>
    <w:rsid w:val="0014314B"/>
    <w:rsid w:val="0018078C"/>
    <w:rsid w:val="001E1193"/>
    <w:rsid w:val="002013A8"/>
    <w:rsid w:val="002074BB"/>
    <w:rsid w:val="00213417"/>
    <w:rsid w:val="00214060"/>
    <w:rsid w:val="002278DC"/>
    <w:rsid w:val="00243C28"/>
    <w:rsid w:val="00252884"/>
    <w:rsid w:val="002828E6"/>
    <w:rsid w:val="002D2B70"/>
    <w:rsid w:val="00304545"/>
    <w:rsid w:val="00311094"/>
    <w:rsid w:val="00317285"/>
    <w:rsid w:val="00320E5C"/>
    <w:rsid w:val="00322F0E"/>
    <w:rsid w:val="00360805"/>
    <w:rsid w:val="003A75D7"/>
    <w:rsid w:val="003F3752"/>
    <w:rsid w:val="004135E0"/>
    <w:rsid w:val="0042459B"/>
    <w:rsid w:val="00484ED7"/>
    <w:rsid w:val="00490039"/>
    <w:rsid w:val="004A14F0"/>
    <w:rsid w:val="004D3B3C"/>
    <w:rsid w:val="004F511D"/>
    <w:rsid w:val="00506592"/>
    <w:rsid w:val="00520403"/>
    <w:rsid w:val="00537DEB"/>
    <w:rsid w:val="00550C55"/>
    <w:rsid w:val="00565001"/>
    <w:rsid w:val="005705C3"/>
    <w:rsid w:val="00572FA6"/>
    <w:rsid w:val="005C324D"/>
    <w:rsid w:val="0063133E"/>
    <w:rsid w:val="00681D44"/>
    <w:rsid w:val="00682559"/>
    <w:rsid w:val="00694085"/>
    <w:rsid w:val="006A3378"/>
    <w:rsid w:val="006A4C9E"/>
    <w:rsid w:val="006D0DE6"/>
    <w:rsid w:val="006E004D"/>
    <w:rsid w:val="006E3A28"/>
    <w:rsid w:val="0070537C"/>
    <w:rsid w:val="007102C5"/>
    <w:rsid w:val="00730443"/>
    <w:rsid w:val="00733F81"/>
    <w:rsid w:val="00745D64"/>
    <w:rsid w:val="0076527A"/>
    <w:rsid w:val="00775570"/>
    <w:rsid w:val="008549D3"/>
    <w:rsid w:val="00891B53"/>
    <w:rsid w:val="008B5655"/>
    <w:rsid w:val="008B5EE1"/>
    <w:rsid w:val="009110B5"/>
    <w:rsid w:val="00932D87"/>
    <w:rsid w:val="00940463"/>
    <w:rsid w:val="00943840"/>
    <w:rsid w:val="00951041"/>
    <w:rsid w:val="00964A53"/>
    <w:rsid w:val="00992D8B"/>
    <w:rsid w:val="0099678D"/>
    <w:rsid w:val="009A7B4C"/>
    <w:rsid w:val="00A04AED"/>
    <w:rsid w:val="00A67B7F"/>
    <w:rsid w:val="00A82643"/>
    <w:rsid w:val="00A84EB3"/>
    <w:rsid w:val="00A87407"/>
    <w:rsid w:val="00AA6CCA"/>
    <w:rsid w:val="00AA7869"/>
    <w:rsid w:val="00AD1DA8"/>
    <w:rsid w:val="00B12559"/>
    <w:rsid w:val="00B155DD"/>
    <w:rsid w:val="00B30283"/>
    <w:rsid w:val="00B36CD9"/>
    <w:rsid w:val="00B417A6"/>
    <w:rsid w:val="00B54645"/>
    <w:rsid w:val="00B61CB1"/>
    <w:rsid w:val="00B73B60"/>
    <w:rsid w:val="00B77B19"/>
    <w:rsid w:val="00BF0B4C"/>
    <w:rsid w:val="00C04B43"/>
    <w:rsid w:val="00C21520"/>
    <w:rsid w:val="00C35117"/>
    <w:rsid w:val="00C45FF0"/>
    <w:rsid w:val="00C510B2"/>
    <w:rsid w:val="00C804E4"/>
    <w:rsid w:val="00C9644C"/>
    <w:rsid w:val="00CA4FB8"/>
    <w:rsid w:val="00D33349"/>
    <w:rsid w:val="00D56E0B"/>
    <w:rsid w:val="00DD4ED5"/>
    <w:rsid w:val="00DE723F"/>
    <w:rsid w:val="00E3129D"/>
    <w:rsid w:val="00E51D3F"/>
    <w:rsid w:val="00E534E5"/>
    <w:rsid w:val="00E60459"/>
    <w:rsid w:val="00E61302"/>
    <w:rsid w:val="00E70B9D"/>
    <w:rsid w:val="00E73578"/>
    <w:rsid w:val="00EB44B5"/>
    <w:rsid w:val="00EC1A3B"/>
    <w:rsid w:val="00EC5824"/>
    <w:rsid w:val="00ED0581"/>
    <w:rsid w:val="00ED150F"/>
    <w:rsid w:val="00F169A7"/>
    <w:rsid w:val="00F46863"/>
    <w:rsid w:val="00F5277E"/>
    <w:rsid w:val="00F75AB4"/>
    <w:rsid w:val="00FC3543"/>
    <w:rsid w:val="00FE2AC5"/>
    <w:rsid w:val="00FE7756"/>
    <w:rsid w:val="00FF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66732"/>
  <w15:chartTrackingRefBased/>
  <w15:docId w15:val="{6D40D8D9-9959-4C44-9EEF-D597C0A7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HAnsi"/>
        <w:color w:val="333333"/>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B3C"/>
  </w:style>
  <w:style w:type="paragraph" w:styleId="Heading1">
    <w:name w:val="heading 1"/>
    <w:basedOn w:val="Normal"/>
    <w:next w:val="Normal"/>
    <w:link w:val="Heading1Char"/>
    <w:uiPriority w:val="9"/>
    <w:qFormat/>
    <w:rsid w:val="001807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34E5"/>
    <w:pPr>
      <w:keepNext/>
      <w:keepLines/>
      <w:spacing w:before="40"/>
      <w:outlineLvl w:val="1"/>
    </w:pPr>
    <w:rPr>
      <w:rFonts w:eastAsiaTheme="majorEastAsia" w:cstheme="majorBidi"/>
      <w:b/>
      <w:color w:val="2F5496" w:themeColor="accent1" w:themeShade="BF"/>
      <w:sz w:val="40"/>
      <w:szCs w:val="26"/>
    </w:rPr>
  </w:style>
  <w:style w:type="paragraph" w:styleId="Heading3">
    <w:name w:val="heading 3"/>
    <w:basedOn w:val="Normal"/>
    <w:next w:val="Normal"/>
    <w:link w:val="Heading3Char"/>
    <w:uiPriority w:val="9"/>
    <w:unhideWhenUsed/>
    <w:qFormat/>
    <w:rsid w:val="004D3B3C"/>
    <w:pPr>
      <w:keepNext/>
      <w:keepLines/>
      <w:spacing w:before="40"/>
      <w:outlineLvl w:val="2"/>
    </w:pPr>
    <w:rPr>
      <w:rFonts w:eastAsiaTheme="majorEastAsia" w:cstheme="majorBidi"/>
      <w:b/>
      <w:color w:val="1F3763" w:themeColor="accent1" w:themeShade="7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9644C"/>
    <w:pPr>
      <w:ind w:left="720"/>
      <w:contextualSpacing/>
    </w:pPr>
    <w:rPr>
      <w:rFonts w:eastAsia="Arial" w:cs="Arial"/>
      <w:lang w:val="en"/>
    </w:rPr>
  </w:style>
  <w:style w:type="character" w:styleId="Hyperlink">
    <w:name w:val="Hyperlink"/>
    <w:basedOn w:val="DefaultParagraphFont"/>
    <w:uiPriority w:val="99"/>
    <w:unhideWhenUsed/>
    <w:rsid w:val="00B36CD9"/>
    <w:rPr>
      <w:color w:val="0563C1" w:themeColor="hyperlink"/>
      <w:u w:val="single"/>
    </w:rPr>
  </w:style>
  <w:style w:type="character" w:styleId="UnresolvedMention">
    <w:name w:val="Unresolved Mention"/>
    <w:basedOn w:val="DefaultParagraphFont"/>
    <w:uiPriority w:val="99"/>
    <w:semiHidden/>
    <w:unhideWhenUsed/>
    <w:rsid w:val="00B36CD9"/>
    <w:rPr>
      <w:color w:val="605E5C"/>
      <w:shd w:val="clear" w:color="auto" w:fill="E1DFDD"/>
    </w:rPr>
  </w:style>
  <w:style w:type="paragraph" w:styleId="Header">
    <w:name w:val="header"/>
    <w:basedOn w:val="Normal"/>
    <w:link w:val="HeaderChar"/>
    <w:uiPriority w:val="99"/>
    <w:unhideWhenUsed/>
    <w:rsid w:val="00EB44B5"/>
    <w:pPr>
      <w:tabs>
        <w:tab w:val="center" w:pos="4680"/>
        <w:tab w:val="right" w:pos="9360"/>
      </w:tabs>
    </w:pPr>
  </w:style>
  <w:style w:type="character" w:customStyle="1" w:styleId="HeaderChar">
    <w:name w:val="Header Char"/>
    <w:basedOn w:val="DefaultParagraphFont"/>
    <w:link w:val="Header"/>
    <w:uiPriority w:val="99"/>
    <w:rsid w:val="00EB44B5"/>
  </w:style>
  <w:style w:type="paragraph" w:styleId="Footer">
    <w:name w:val="footer"/>
    <w:basedOn w:val="Normal"/>
    <w:link w:val="FooterChar"/>
    <w:uiPriority w:val="99"/>
    <w:unhideWhenUsed/>
    <w:rsid w:val="00EB44B5"/>
    <w:pPr>
      <w:tabs>
        <w:tab w:val="center" w:pos="4680"/>
        <w:tab w:val="right" w:pos="9360"/>
      </w:tabs>
    </w:pPr>
  </w:style>
  <w:style w:type="character" w:customStyle="1" w:styleId="FooterChar">
    <w:name w:val="Footer Char"/>
    <w:basedOn w:val="DefaultParagraphFont"/>
    <w:link w:val="Footer"/>
    <w:uiPriority w:val="99"/>
    <w:rsid w:val="00EB44B5"/>
  </w:style>
  <w:style w:type="character" w:customStyle="1" w:styleId="contentpasted2">
    <w:name w:val="contentpasted2"/>
    <w:basedOn w:val="DefaultParagraphFont"/>
    <w:rsid w:val="00E73578"/>
  </w:style>
  <w:style w:type="character" w:customStyle="1" w:styleId="contentpasted4">
    <w:name w:val="contentpasted4"/>
    <w:basedOn w:val="DefaultParagraphFont"/>
    <w:rsid w:val="00E73578"/>
  </w:style>
  <w:style w:type="character" w:styleId="FollowedHyperlink">
    <w:name w:val="FollowedHyperlink"/>
    <w:basedOn w:val="DefaultParagraphFont"/>
    <w:uiPriority w:val="99"/>
    <w:semiHidden/>
    <w:unhideWhenUsed/>
    <w:rsid w:val="00304545"/>
    <w:rPr>
      <w:color w:val="954F72" w:themeColor="followedHyperlink"/>
      <w:u w:val="single"/>
    </w:rPr>
  </w:style>
  <w:style w:type="character" w:customStyle="1" w:styleId="ListParagraphChar">
    <w:name w:val="List Paragraph Char"/>
    <w:basedOn w:val="DefaultParagraphFont"/>
    <w:link w:val="ListParagraph"/>
    <w:uiPriority w:val="1"/>
    <w:locked/>
    <w:rsid w:val="00550C55"/>
    <w:rPr>
      <w:rFonts w:eastAsia="Arial" w:cs="Arial"/>
      <w:lang w:val="en"/>
    </w:rPr>
  </w:style>
  <w:style w:type="character" w:customStyle="1" w:styleId="Style1Char">
    <w:name w:val="Style1 Char"/>
    <w:basedOn w:val="DefaultParagraphFont"/>
    <w:link w:val="Style1"/>
    <w:locked/>
    <w:rsid w:val="00550C55"/>
    <w:rPr>
      <w:rFonts w:asciiTheme="majorHAnsi" w:eastAsiaTheme="majorEastAsia" w:hAnsiTheme="majorHAnsi" w:cstheme="majorBidi"/>
      <w:spacing w:val="-10"/>
      <w:kern w:val="28"/>
      <w:sz w:val="40"/>
      <w:szCs w:val="40"/>
    </w:rPr>
  </w:style>
  <w:style w:type="paragraph" w:customStyle="1" w:styleId="Style1">
    <w:name w:val="Style1"/>
    <w:basedOn w:val="Title"/>
    <w:link w:val="Style1Char"/>
    <w:qFormat/>
    <w:rsid w:val="00550C55"/>
    <w:rPr>
      <w:sz w:val="40"/>
      <w:szCs w:val="40"/>
    </w:rPr>
  </w:style>
  <w:style w:type="paragraph" w:styleId="ListBullet">
    <w:name w:val="List Bullet"/>
    <w:basedOn w:val="Normal"/>
    <w:uiPriority w:val="99"/>
    <w:unhideWhenUsed/>
    <w:rsid w:val="00550C55"/>
    <w:pPr>
      <w:numPr>
        <w:numId w:val="11"/>
      </w:numPr>
      <w:spacing w:after="160" w:line="259" w:lineRule="auto"/>
      <w:contextualSpacing/>
    </w:pPr>
    <w:rPr>
      <w:rFonts w:cstheme="minorBidi"/>
      <w:sz w:val="22"/>
    </w:rPr>
  </w:style>
  <w:style w:type="paragraph" w:styleId="Title">
    <w:name w:val="Title"/>
    <w:basedOn w:val="Normal"/>
    <w:next w:val="Normal"/>
    <w:link w:val="TitleChar"/>
    <w:uiPriority w:val="10"/>
    <w:qFormat/>
    <w:rsid w:val="00E534E5"/>
    <w:pPr>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E534E5"/>
    <w:rPr>
      <w:rFonts w:ascii="Aptos" w:eastAsiaTheme="majorEastAsia" w:hAnsi="Aptos" w:cstheme="majorBidi"/>
      <w:b/>
      <w:spacing w:val="-10"/>
      <w:kern w:val="28"/>
      <w:sz w:val="56"/>
      <w:szCs w:val="56"/>
    </w:rPr>
  </w:style>
  <w:style w:type="character" w:customStyle="1" w:styleId="contentpasted0">
    <w:name w:val="contentpasted0"/>
    <w:basedOn w:val="DefaultParagraphFont"/>
    <w:rsid w:val="00550C55"/>
  </w:style>
  <w:style w:type="paragraph" w:styleId="BodyText">
    <w:name w:val="Body Text"/>
    <w:basedOn w:val="Normal"/>
    <w:link w:val="BodyTextChar"/>
    <w:uiPriority w:val="1"/>
    <w:qFormat/>
    <w:rsid w:val="006E004D"/>
    <w:pPr>
      <w:widowControl w:val="0"/>
      <w:autoSpaceDE w:val="0"/>
      <w:autoSpaceDN w:val="0"/>
    </w:pPr>
    <w:rPr>
      <w:rFonts w:eastAsia="Calibri" w:cs="Calibri"/>
      <w:sz w:val="22"/>
    </w:rPr>
  </w:style>
  <w:style w:type="character" w:customStyle="1" w:styleId="BodyTextChar">
    <w:name w:val="Body Text Char"/>
    <w:basedOn w:val="DefaultParagraphFont"/>
    <w:link w:val="BodyText"/>
    <w:uiPriority w:val="1"/>
    <w:rsid w:val="006E004D"/>
    <w:rPr>
      <w:rFonts w:eastAsia="Calibri" w:cs="Calibri"/>
      <w:sz w:val="22"/>
    </w:rPr>
  </w:style>
  <w:style w:type="character" w:customStyle="1" w:styleId="Heading1Char">
    <w:name w:val="Heading 1 Char"/>
    <w:basedOn w:val="DefaultParagraphFont"/>
    <w:link w:val="Heading1"/>
    <w:uiPriority w:val="9"/>
    <w:rsid w:val="0018078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D4ED5"/>
    <w:pPr>
      <w:spacing w:line="259" w:lineRule="auto"/>
      <w:outlineLvl w:val="9"/>
    </w:pPr>
  </w:style>
  <w:style w:type="paragraph" w:styleId="TOC1">
    <w:name w:val="toc 1"/>
    <w:basedOn w:val="Normal"/>
    <w:next w:val="Normal"/>
    <w:autoRedefine/>
    <w:uiPriority w:val="39"/>
    <w:unhideWhenUsed/>
    <w:rsid w:val="00DD4ED5"/>
    <w:pPr>
      <w:spacing w:after="100"/>
    </w:pPr>
  </w:style>
  <w:style w:type="character" w:styleId="CommentReference">
    <w:name w:val="annotation reference"/>
    <w:basedOn w:val="DefaultParagraphFont"/>
    <w:uiPriority w:val="99"/>
    <w:semiHidden/>
    <w:unhideWhenUsed/>
    <w:rsid w:val="00FE7756"/>
    <w:rPr>
      <w:sz w:val="16"/>
      <w:szCs w:val="16"/>
    </w:rPr>
  </w:style>
  <w:style w:type="paragraph" w:styleId="CommentText">
    <w:name w:val="annotation text"/>
    <w:basedOn w:val="Normal"/>
    <w:link w:val="CommentTextChar"/>
    <w:uiPriority w:val="99"/>
    <w:unhideWhenUsed/>
    <w:rsid w:val="00FE7756"/>
    <w:rPr>
      <w:sz w:val="20"/>
      <w:szCs w:val="20"/>
    </w:rPr>
  </w:style>
  <w:style w:type="character" w:customStyle="1" w:styleId="CommentTextChar">
    <w:name w:val="Comment Text Char"/>
    <w:basedOn w:val="DefaultParagraphFont"/>
    <w:link w:val="CommentText"/>
    <w:uiPriority w:val="99"/>
    <w:rsid w:val="00FE7756"/>
    <w:rPr>
      <w:sz w:val="20"/>
      <w:szCs w:val="20"/>
    </w:rPr>
  </w:style>
  <w:style w:type="paragraph" w:styleId="CommentSubject">
    <w:name w:val="annotation subject"/>
    <w:basedOn w:val="CommentText"/>
    <w:next w:val="CommentText"/>
    <w:link w:val="CommentSubjectChar"/>
    <w:uiPriority w:val="99"/>
    <w:semiHidden/>
    <w:unhideWhenUsed/>
    <w:rsid w:val="00FE7756"/>
    <w:rPr>
      <w:b/>
      <w:bCs/>
    </w:rPr>
  </w:style>
  <w:style w:type="character" w:customStyle="1" w:styleId="CommentSubjectChar">
    <w:name w:val="Comment Subject Char"/>
    <w:basedOn w:val="CommentTextChar"/>
    <w:link w:val="CommentSubject"/>
    <w:uiPriority w:val="99"/>
    <w:semiHidden/>
    <w:rsid w:val="00FE7756"/>
    <w:rPr>
      <w:b/>
      <w:bCs/>
      <w:sz w:val="20"/>
      <w:szCs w:val="20"/>
    </w:rPr>
  </w:style>
  <w:style w:type="character" w:customStyle="1" w:styleId="Heading2Char">
    <w:name w:val="Heading 2 Char"/>
    <w:basedOn w:val="DefaultParagraphFont"/>
    <w:link w:val="Heading2"/>
    <w:uiPriority w:val="9"/>
    <w:rsid w:val="00E534E5"/>
    <w:rPr>
      <w:rFonts w:ascii="Aptos" w:eastAsiaTheme="majorEastAsia" w:hAnsi="Aptos" w:cstheme="majorBidi"/>
      <w:b/>
      <w:color w:val="2F5496" w:themeColor="accent1" w:themeShade="BF"/>
      <w:sz w:val="40"/>
      <w:szCs w:val="26"/>
    </w:rPr>
  </w:style>
  <w:style w:type="paragraph" w:styleId="TOC2">
    <w:name w:val="toc 2"/>
    <w:basedOn w:val="Normal"/>
    <w:next w:val="Normal"/>
    <w:autoRedefine/>
    <w:uiPriority w:val="39"/>
    <w:unhideWhenUsed/>
    <w:rsid w:val="002278DC"/>
    <w:pPr>
      <w:spacing w:after="100"/>
      <w:ind w:left="240"/>
    </w:pPr>
  </w:style>
  <w:style w:type="paragraph" w:customStyle="1" w:styleId="Style2">
    <w:name w:val="Style2"/>
    <w:basedOn w:val="Heading2"/>
    <w:link w:val="Style2Char"/>
    <w:qFormat/>
    <w:rsid w:val="00E534E5"/>
    <w:rPr>
      <w:b w:val="0"/>
      <w:bCs/>
      <w:sz w:val="28"/>
      <w:szCs w:val="28"/>
    </w:rPr>
  </w:style>
  <w:style w:type="character" w:customStyle="1" w:styleId="Style2Char">
    <w:name w:val="Style2 Char"/>
    <w:basedOn w:val="Heading2Char"/>
    <w:link w:val="Style2"/>
    <w:rsid w:val="00E534E5"/>
    <w:rPr>
      <w:rFonts w:ascii="Aptos" w:eastAsiaTheme="majorEastAsia" w:hAnsi="Aptos" w:cstheme="majorBidi"/>
      <w:b w:val="0"/>
      <w:bCs/>
      <w:color w:val="2F5496" w:themeColor="accent1" w:themeShade="BF"/>
      <w:sz w:val="28"/>
      <w:szCs w:val="28"/>
    </w:rPr>
  </w:style>
  <w:style w:type="character" w:customStyle="1" w:styleId="Heading3Char">
    <w:name w:val="Heading 3 Char"/>
    <w:basedOn w:val="DefaultParagraphFont"/>
    <w:link w:val="Heading3"/>
    <w:uiPriority w:val="9"/>
    <w:rsid w:val="004D3B3C"/>
    <w:rPr>
      <w:rFonts w:ascii="Aptos" w:eastAsiaTheme="majorEastAsia" w:hAnsi="Aptos" w:cstheme="majorBidi"/>
      <w:b/>
      <w:color w:val="1F3763" w:themeColor="accent1" w:themeShade="7F"/>
      <w:sz w:val="32"/>
    </w:rPr>
  </w:style>
  <w:style w:type="paragraph" w:styleId="TOC3">
    <w:name w:val="toc 3"/>
    <w:basedOn w:val="Normal"/>
    <w:next w:val="Normal"/>
    <w:autoRedefine/>
    <w:uiPriority w:val="39"/>
    <w:unhideWhenUsed/>
    <w:rsid w:val="0021406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21535">
      <w:bodyDiv w:val="1"/>
      <w:marLeft w:val="0"/>
      <w:marRight w:val="0"/>
      <w:marTop w:val="0"/>
      <w:marBottom w:val="0"/>
      <w:divBdr>
        <w:top w:val="none" w:sz="0" w:space="0" w:color="auto"/>
        <w:left w:val="none" w:sz="0" w:space="0" w:color="auto"/>
        <w:bottom w:val="none" w:sz="0" w:space="0" w:color="auto"/>
        <w:right w:val="none" w:sz="0" w:space="0" w:color="auto"/>
      </w:divBdr>
    </w:div>
    <w:div w:id="635260132">
      <w:bodyDiv w:val="1"/>
      <w:marLeft w:val="0"/>
      <w:marRight w:val="0"/>
      <w:marTop w:val="0"/>
      <w:marBottom w:val="0"/>
      <w:divBdr>
        <w:top w:val="none" w:sz="0" w:space="0" w:color="auto"/>
        <w:left w:val="none" w:sz="0" w:space="0" w:color="auto"/>
        <w:bottom w:val="none" w:sz="0" w:space="0" w:color="auto"/>
        <w:right w:val="none" w:sz="0" w:space="0" w:color="auto"/>
      </w:divBdr>
    </w:div>
    <w:div w:id="1750883024">
      <w:bodyDiv w:val="1"/>
      <w:marLeft w:val="0"/>
      <w:marRight w:val="0"/>
      <w:marTop w:val="0"/>
      <w:marBottom w:val="0"/>
      <w:divBdr>
        <w:top w:val="none" w:sz="0" w:space="0" w:color="auto"/>
        <w:left w:val="none" w:sz="0" w:space="0" w:color="auto"/>
        <w:bottom w:val="none" w:sz="0" w:space="0" w:color="auto"/>
        <w:right w:val="none" w:sz="0" w:space="0" w:color="auto"/>
      </w:divBdr>
    </w:div>
    <w:div w:id="176556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is.wcwpds.wisc.edu/wilear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jtraining@wisc.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earn@wcwpds.wisc.edu" TargetMode="External"/><Relationship Id="rId5" Type="http://schemas.openxmlformats.org/officeDocument/2006/relationships/webSettings" Target="webSettings.xml"/><Relationship Id="rId15" Type="http://schemas.openxmlformats.org/officeDocument/2006/relationships/hyperlink" Target="https://btnt.short.gy/OoBk4E" TargetMode="External"/><Relationship Id="rId10" Type="http://schemas.openxmlformats.org/officeDocument/2006/relationships/hyperlink" Target="https://wis.wcwpds.wisc.edu/wilearn/" TargetMode="External"/><Relationship Id="rId4" Type="http://schemas.openxmlformats.org/officeDocument/2006/relationships/settings" Target="settings.xml"/><Relationship Id="rId9" Type="http://schemas.openxmlformats.org/officeDocument/2006/relationships/image" Target="cid:image003.png@01DBC59C.532CDA20" TargetMode="External"/><Relationship Id="rId14" Type="http://schemas.openxmlformats.org/officeDocument/2006/relationships/hyperlink" Target="mailto:wilearn@wcwpds.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1989C-1EEB-4405-A09D-69FECA58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1170</Words>
  <Characters>6799</Characters>
  <Application>Microsoft Office Word</Application>
  <DocSecurity>8</DocSecurity>
  <Lines>158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 HEIL</dc:creator>
  <cp:keywords/>
  <dc:description/>
  <cp:lastModifiedBy>Jennifer Heil</cp:lastModifiedBy>
  <cp:revision>3</cp:revision>
  <dcterms:created xsi:type="dcterms:W3CDTF">2026-02-27T21:09:00Z</dcterms:created>
  <dcterms:modified xsi:type="dcterms:W3CDTF">2026-02-27T21:10:00Z</dcterms:modified>
</cp:coreProperties>
</file>