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21F9F" w14:textId="0623F365" w:rsidR="00C44707" w:rsidRDefault="0044169E" w:rsidP="00F839D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Nurturing Connections </w:t>
      </w:r>
      <w:r w:rsidR="00C44707" w:rsidRPr="007B0EE5">
        <w:rPr>
          <w:b/>
          <w:bCs/>
          <w:sz w:val="24"/>
          <w:szCs w:val="24"/>
          <w:u w:val="single"/>
        </w:rPr>
        <w:t>F</w:t>
      </w:r>
      <w:r>
        <w:rPr>
          <w:b/>
          <w:bCs/>
          <w:sz w:val="24"/>
          <w:szCs w:val="24"/>
          <w:u w:val="single"/>
        </w:rPr>
        <w:t xml:space="preserve">oster </w:t>
      </w:r>
      <w:r w:rsidR="00C44707" w:rsidRPr="007B0EE5">
        <w:rPr>
          <w:b/>
          <w:bCs/>
          <w:sz w:val="24"/>
          <w:szCs w:val="24"/>
          <w:u w:val="single"/>
        </w:rPr>
        <w:t>C</w:t>
      </w:r>
      <w:r>
        <w:rPr>
          <w:b/>
          <w:bCs/>
          <w:sz w:val="24"/>
          <w:szCs w:val="24"/>
          <w:u w:val="single"/>
        </w:rPr>
        <w:t>are</w:t>
      </w:r>
      <w:r w:rsidR="00C44707" w:rsidRPr="007B0EE5">
        <w:rPr>
          <w:b/>
          <w:bCs/>
          <w:sz w:val="24"/>
          <w:szCs w:val="24"/>
          <w:u w:val="single"/>
        </w:rPr>
        <w:t xml:space="preserve"> Level 2</w:t>
      </w:r>
      <w:r w:rsidR="00AA2729">
        <w:rPr>
          <w:b/>
          <w:bCs/>
          <w:sz w:val="24"/>
          <w:szCs w:val="24"/>
          <w:u w:val="single"/>
        </w:rPr>
        <w:t xml:space="preserve"> </w:t>
      </w:r>
      <w:r w:rsidR="00612DA3">
        <w:rPr>
          <w:b/>
          <w:bCs/>
          <w:sz w:val="24"/>
          <w:szCs w:val="24"/>
          <w:u w:val="single"/>
        </w:rPr>
        <w:t>Relative</w:t>
      </w:r>
      <w:r w:rsidR="00444521">
        <w:rPr>
          <w:b/>
          <w:bCs/>
          <w:sz w:val="24"/>
          <w:szCs w:val="24"/>
          <w:u w:val="single"/>
        </w:rPr>
        <w:t>/Like Kin</w:t>
      </w:r>
    </w:p>
    <w:p w14:paraId="1A3C427C" w14:textId="1506E3D1" w:rsidR="00AE7402" w:rsidRPr="00C874AF" w:rsidRDefault="00121F7F">
      <w:r>
        <w:t>Relative</w:t>
      </w:r>
      <w:r w:rsidR="00444521">
        <w:t xml:space="preserve"> and like kin</w:t>
      </w:r>
      <w:r>
        <w:t xml:space="preserve"> foster parents certified at a </w:t>
      </w:r>
      <w:r w:rsidR="00C874AF">
        <w:t xml:space="preserve">Level 2 are </w:t>
      </w:r>
      <w:r>
        <w:t xml:space="preserve">not </w:t>
      </w:r>
      <w:r w:rsidR="00C874AF">
        <w:t>required to complete</w:t>
      </w:r>
      <w:r>
        <w:t xml:space="preserve"> training beyond the 6 hours of Pre-Placement</w:t>
      </w:r>
      <w:r w:rsidR="00A7728F">
        <w:t>,</w:t>
      </w:r>
      <w:r>
        <w:t xml:space="preserve"> </w:t>
      </w:r>
      <w:proofErr w:type="gramStart"/>
      <w:r>
        <w:t>however</w:t>
      </w:r>
      <w:proofErr w:type="gramEnd"/>
      <w:r>
        <w:t xml:space="preserve"> are invited to attend any training offered to </w:t>
      </w:r>
      <w:r w:rsidR="00AF382B">
        <w:t>non-relative</w:t>
      </w:r>
      <w:r>
        <w:t xml:space="preserve"> foster parents. </w:t>
      </w:r>
      <w:r w:rsidR="005343FB">
        <w:t xml:space="preserve">The </w:t>
      </w:r>
      <w:r w:rsidR="00AF382B">
        <w:t>list below</w:t>
      </w:r>
      <w:r w:rsidR="005343FB">
        <w:t xml:space="preserve"> are suggestions that may best meet </w:t>
      </w:r>
      <w:r w:rsidR="00A7728F">
        <w:t xml:space="preserve">relative caregiver </w:t>
      </w:r>
      <w:r w:rsidR="005343FB">
        <w:t xml:space="preserve">needs. </w:t>
      </w:r>
      <w:r w:rsidR="00CC568C">
        <w:t>Please note that</w:t>
      </w:r>
      <w:r w:rsidR="00EC2C2F">
        <w:t xml:space="preserve"> L3, L4, or adoptive</w:t>
      </w:r>
      <w:r w:rsidR="00CC568C">
        <w:t xml:space="preserve"> </w:t>
      </w:r>
      <w:r w:rsidR="00A90021">
        <w:t xml:space="preserve">relative </w:t>
      </w:r>
      <w:r w:rsidR="00EC2C2F">
        <w:t xml:space="preserve">caregivers </w:t>
      </w:r>
      <w:r w:rsidR="00CC568C">
        <w:t>must follow the training requirements for those license types.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05"/>
        <w:gridCol w:w="810"/>
        <w:gridCol w:w="3420"/>
      </w:tblGrid>
      <w:tr w:rsidR="00415414" w14:paraId="1E61F32A" w14:textId="77777777" w:rsidTr="00B97184">
        <w:trPr>
          <w:jc w:val="center"/>
        </w:trPr>
        <w:tc>
          <w:tcPr>
            <w:tcW w:w="9535" w:type="dxa"/>
            <w:gridSpan w:val="3"/>
            <w:shd w:val="clear" w:color="auto" w:fill="0F9ED5" w:themeFill="accent4"/>
          </w:tcPr>
          <w:p w14:paraId="512BF4FA" w14:textId="36EDF57D" w:rsidR="00415414" w:rsidRPr="00307393" w:rsidRDefault="0018582E" w:rsidP="00BF279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</w:rPr>
              <w:t xml:space="preserve">Most relevant </w:t>
            </w:r>
            <w:r w:rsidR="00BF2790">
              <w:rPr>
                <w:b/>
                <w:bCs/>
              </w:rPr>
              <w:t>themes for Relatives</w:t>
            </w:r>
          </w:p>
        </w:tc>
      </w:tr>
      <w:tr w:rsidR="00CD3857" w14:paraId="7397B30F" w14:textId="77777777" w:rsidTr="00B97184">
        <w:trPr>
          <w:jc w:val="center"/>
        </w:trPr>
        <w:tc>
          <w:tcPr>
            <w:tcW w:w="5305" w:type="dxa"/>
            <w:shd w:val="clear" w:color="auto" w:fill="CAEDFB" w:themeFill="accent4" w:themeFillTint="33"/>
          </w:tcPr>
          <w:p w14:paraId="60FAD05D" w14:textId="007AE5EE" w:rsidR="00CD3857" w:rsidRPr="00CD3857" w:rsidRDefault="00CD3857" w:rsidP="0018582E">
            <w:pPr>
              <w:rPr>
                <w:b/>
                <w:bCs/>
              </w:rPr>
            </w:pPr>
            <w:r w:rsidRPr="00CD3857">
              <w:rPr>
                <w:b/>
                <w:bCs/>
              </w:rPr>
              <w:t>Instructor Led Theme Options</w:t>
            </w:r>
          </w:p>
        </w:tc>
        <w:tc>
          <w:tcPr>
            <w:tcW w:w="810" w:type="dxa"/>
            <w:shd w:val="clear" w:color="auto" w:fill="CAEDFB" w:themeFill="accent4" w:themeFillTint="33"/>
          </w:tcPr>
          <w:p w14:paraId="111859ED" w14:textId="77777777" w:rsidR="00CD3857" w:rsidRDefault="00CD3857" w:rsidP="0018582E">
            <w:pPr>
              <w:jc w:val="center"/>
            </w:pPr>
          </w:p>
        </w:tc>
        <w:tc>
          <w:tcPr>
            <w:tcW w:w="3420" w:type="dxa"/>
            <w:shd w:val="clear" w:color="auto" w:fill="CAEDFB" w:themeFill="accent4" w:themeFillTint="33"/>
          </w:tcPr>
          <w:p w14:paraId="6E3EA047" w14:textId="77777777" w:rsidR="00CD3857" w:rsidRDefault="00CD3857" w:rsidP="0018582E">
            <w:pPr>
              <w:rPr>
                <w:sz w:val="20"/>
                <w:szCs w:val="20"/>
              </w:rPr>
            </w:pPr>
          </w:p>
        </w:tc>
      </w:tr>
      <w:tr w:rsidR="0018582E" w14:paraId="1B8C7EC1" w14:textId="77777777" w:rsidTr="00B97184">
        <w:trPr>
          <w:jc w:val="center"/>
        </w:trPr>
        <w:tc>
          <w:tcPr>
            <w:tcW w:w="5305" w:type="dxa"/>
          </w:tcPr>
          <w:p w14:paraId="71A74A2E" w14:textId="592E0B13" w:rsidR="0018582E" w:rsidRDefault="0018582E" w:rsidP="0018582E">
            <w:r>
              <w:t>Building Parental Resilience for Kinship Caregivers</w:t>
            </w:r>
          </w:p>
        </w:tc>
        <w:tc>
          <w:tcPr>
            <w:tcW w:w="810" w:type="dxa"/>
          </w:tcPr>
          <w:p w14:paraId="39D5ADF6" w14:textId="566BB2B7" w:rsidR="0018582E" w:rsidRDefault="0018582E" w:rsidP="0018582E">
            <w:pPr>
              <w:jc w:val="center"/>
            </w:pPr>
            <w:r>
              <w:t>1.5</w:t>
            </w:r>
          </w:p>
        </w:tc>
        <w:tc>
          <w:tcPr>
            <w:tcW w:w="3420" w:type="dxa"/>
          </w:tcPr>
          <w:p w14:paraId="557F9BE5" w14:textId="679EE020" w:rsidR="0018582E" w:rsidRDefault="00A05FE0" w:rsidP="0018582E">
            <w:r>
              <w:rPr>
                <w:sz w:val="20"/>
                <w:szCs w:val="20"/>
              </w:rPr>
              <w:t>Specific to</w:t>
            </w:r>
            <w:r w:rsidR="0018582E">
              <w:rPr>
                <w:sz w:val="20"/>
                <w:szCs w:val="20"/>
              </w:rPr>
              <w:t xml:space="preserve"> relative caregivers</w:t>
            </w:r>
          </w:p>
        </w:tc>
      </w:tr>
      <w:tr w:rsidR="0018582E" w14:paraId="77988A07" w14:textId="77777777" w:rsidTr="00B97184">
        <w:trPr>
          <w:jc w:val="center"/>
        </w:trPr>
        <w:tc>
          <w:tcPr>
            <w:tcW w:w="5305" w:type="dxa"/>
          </w:tcPr>
          <w:p w14:paraId="6DCB082D" w14:textId="1EF1C1A2" w:rsidR="0018582E" w:rsidRDefault="0018582E" w:rsidP="0018582E">
            <w:r>
              <w:t xml:space="preserve">Kinship Parenting </w:t>
            </w:r>
          </w:p>
        </w:tc>
        <w:tc>
          <w:tcPr>
            <w:tcW w:w="810" w:type="dxa"/>
          </w:tcPr>
          <w:p w14:paraId="21059D56" w14:textId="3B9E3719" w:rsidR="0018582E" w:rsidRDefault="0018582E" w:rsidP="0018582E">
            <w:pPr>
              <w:jc w:val="center"/>
            </w:pPr>
            <w:r>
              <w:t>2</w:t>
            </w:r>
          </w:p>
        </w:tc>
        <w:tc>
          <w:tcPr>
            <w:tcW w:w="3420" w:type="dxa"/>
          </w:tcPr>
          <w:p w14:paraId="6F71B0CD" w14:textId="0984835B" w:rsidR="0018582E" w:rsidRDefault="00A05FE0" w:rsidP="001858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Specific to </w:t>
            </w:r>
            <w:r w:rsidR="0018582E">
              <w:rPr>
                <w:sz w:val="20"/>
                <w:szCs w:val="20"/>
              </w:rPr>
              <w:t>relative caregivers</w:t>
            </w:r>
          </w:p>
        </w:tc>
      </w:tr>
      <w:tr w:rsidR="00ED0528" w14:paraId="2BFED0B8" w14:textId="77777777" w:rsidTr="00B97184">
        <w:trPr>
          <w:jc w:val="center"/>
        </w:trPr>
        <w:tc>
          <w:tcPr>
            <w:tcW w:w="5305" w:type="dxa"/>
          </w:tcPr>
          <w:p w14:paraId="52A14584" w14:textId="74C8198A" w:rsidR="00ED0528" w:rsidRDefault="00ED0528" w:rsidP="00ED0528">
            <w:r>
              <w:t xml:space="preserve">Trauma </w:t>
            </w:r>
            <w:r w:rsidR="00D13B1D">
              <w:t>Informed Parenting</w:t>
            </w:r>
          </w:p>
        </w:tc>
        <w:tc>
          <w:tcPr>
            <w:tcW w:w="810" w:type="dxa"/>
          </w:tcPr>
          <w:p w14:paraId="0FF4BCC3" w14:textId="114B0565" w:rsidR="00ED0528" w:rsidRDefault="00ED0528" w:rsidP="00ED0528">
            <w:pPr>
              <w:jc w:val="center"/>
            </w:pPr>
            <w:r>
              <w:t>2</w:t>
            </w:r>
          </w:p>
        </w:tc>
        <w:tc>
          <w:tcPr>
            <w:tcW w:w="3420" w:type="dxa"/>
          </w:tcPr>
          <w:p w14:paraId="3AFA3638" w14:textId="1A9B7923" w:rsidR="00ED0528" w:rsidRDefault="00ED0528" w:rsidP="00ED0528">
            <w:r>
              <w:rPr>
                <w:sz w:val="20"/>
                <w:szCs w:val="20"/>
              </w:rPr>
              <w:t>C</w:t>
            </w:r>
            <w:r w:rsidRPr="00CD3560">
              <w:rPr>
                <w:sz w:val="20"/>
                <w:szCs w:val="20"/>
              </w:rPr>
              <w:t>ounts towards adoption</w:t>
            </w:r>
            <w:r>
              <w:rPr>
                <w:sz w:val="20"/>
                <w:szCs w:val="20"/>
              </w:rPr>
              <w:t xml:space="preserve"> required</w:t>
            </w:r>
          </w:p>
        </w:tc>
      </w:tr>
      <w:tr w:rsidR="00ED0528" w14:paraId="253C429D" w14:textId="77777777" w:rsidTr="00B97184">
        <w:trPr>
          <w:jc w:val="center"/>
        </w:trPr>
        <w:tc>
          <w:tcPr>
            <w:tcW w:w="5305" w:type="dxa"/>
          </w:tcPr>
          <w:p w14:paraId="6999FC88" w14:textId="61DE2340" w:rsidR="00ED0528" w:rsidRDefault="00ED0528" w:rsidP="00ED0528">
            <w:r>
              <w:t xml:space="preserve">Trauma </w:t>
            </w:r>
            <w:r w:rsidR="00D13B1D">
              <w:t>Related Behaviors</w:t>
            </w:r>
          </w:p>
        </w:tc>
        <w:tc>
          <w:tcPr>
            <w:tcW w:w="810" w:type="dxa"/>
          </w:tcPr>
          <w:p w14:paraId="5379D781" w14:textId="061A9B8F" w:rsidR="00ED0528" w:rsidRDefault="00ED0528" w:rsidP="00ED0528">
            <w:pPr>
              <w:jc w:val="center"/>
            </w:pPr>
            <w:r>
              <w:t>2</w:t>
            </w:r>
          </w:p>
        </w:tc>
        <w:tc>
          <w:tcPr>
            <w:tcW w:w="3420" w:type="dxa"/>
          </w:tcPr>
          <w:p w14:paraId="044D5180" w14:textId="6BA510E0" w:rsidR="00ED0528" w:rsidRDefault="00ED0528" w:rsidP="00ED0528">
            <w:r>
              <w:rPr>
                <w:sz w:val="20"/>
                <w:szCs w:val="20"/>
              </w:rPr>
              <w:t>C</w:t>
            </w:r>
            <w:r w:rsidRPr="00CD3560">
              <w:rPr>
                <w:sz w:val="20"/>
                <w:szCs w:val="20"/>
              </w:rPr>
              <w:t>ounts towards adoption</w:t>
            </w:r>
            <w:r>
              <w:rPr>
                <w:sz w:val="20"/>
                <w:szCs w:val="20"/>
              </w:rPr>
              <w:t xml:space="preserve"> required</w:t>
            </w:r>
          </w:p>
        </w:tc>
      </w:tr>
      <w:tr w:rsidR="00E5633A" w14:paraId="4E41E76C" w14:textId="77777777" w:rsidTr="00B97184">
        <w:trPr>
          <w:jc w:val="center"/>
        </w:trPr>
        <w:tc>
          <w:tcPr>
            <w:tcW w:w="9535" w:type="dxa"/>
            <w:gridSpan w:val="3"/>
            <w:shd w:val="clear" w:color="auto" w:fill="00B050"/>
          </w:tcPr>
          <w:p w14:paraId="2B03DCFF" w14:textId="25B983F1" w:rsidR="00E5633A" w:rsidRDefault="00E5633A" w:rsidP="00BF2790">
            <w:pPr>
              <w:jc w:val="center"/>
            </w:pPr>
            <w:r>
              <w:rPr>
                <w:b/>
                <w:bCs/>
              </w:rPr>
              <w:t xml:space="preserve">These additional themes also count </w:t>
            </w:r>
            <w:proofErr w:type="gramStart"/>
            <w:r>
              <w:rPr>
                <w:b/>
                <w:bCs/>
              </w:rPr>
              <w:t>toward</w:t>
            </w:r>
            <w:proofErr w:type="gramEnd"/>
            <w:r>
              <w:rPr>
                <w:b/>
                <w:bCs/>
              </w:rPr>
              <w:t xml:space="preserve"> adoption and are open to foster parents</w:t>
            </w:r>
          </w:p>
        </w:tc>
      </w:tr>
      <w:tr w:rsidR="00F64182" w14:paraId="5B0956F5" w14:textId="77777777" w:rsidTr="00B97184">
        <w:trPr>
          <w:jc w:val="center"/>
        </w:trPr>
        <w:tc>
          <w:tcPr>
            <w:tcW w:w="5305" w:type="dxa"/>
            <w:shd w:val="clear" w:color="auto" w:fill="D9F2D0" w:themeFill="accent6" w:themeFillTint="33"/>
          </w:tcPr>
          <w:p w14:paraId="3474C1A5" w14:textId="5A1AE330" w:rsidR="00F64182" w:rsidRDefault="00F64182" w:rsidP="000514BC">
            <w:r w:rsidRPr="00F64182">
              <w:rPr>
                <w:b/>
                <w:bCs/>
              </w:rPr>
              <w:t>Instructor Led Theme Options</w:t>
            </w:r>
          </w:p>
        </w:tc>
        <w:tc>
          <w:tcPr>
            <w:tcW w:w="810" w:type="dxa"/>
            <w:shd w:val="clear" w:color="auto" w:fill="D9F2D0" w:themeFill="accent6" w:themeFillTint="33"/>
          </w:tcPr>
          <w:p w14:paraId="7E35A683" w14:textId="77777777" w:rsidR="00F64182" w:rsidRDefault="00F64182" w:rsidP="000514BC">
            <w:pPr>
              <w:jc w:val="center"/>
            </w:pPr>
          </w:p>
        </w:tc>
        <w:tc>
          <w:tcPr>
            <w:tcW w:w="3420" w:type="dxa"/>
            <w:shd w:val="clear" w:color="auto" w:fill="D9F2D0" w:themeFill="accent6" w:themeFillTint="33"/>
          </w:tcPr>
          <w:p w14:paraId="6B41EC0B" w14:textId="77777777" w:rsidR="00F64182" w:rsidRDefault="00F64182" w:rsidP="000514BC">
            <w:pPr>
              <w:rPr>
                <w:sz w:val="20"/>
                <w:szCs w:val="20"/>
              </w:rPr>
            </w:pPr>
          </w:p>
        </w:tc>
      </w:tr>
      <w:tr w:rsidR="000514BC" w14:paraId="74F0E067" w14:textId="77777777" w:rsidTr="00B97184">
        <w:trPr>
          <w:jc w:val="center"/>
        </w:trPr>
        <w:tc>
          <w:tcPr>
            <w:tcW w:w="5305" w:type="dxa"/>
          </w:tcPr>
          <w:p w14:paraId="28FAC47E" w14:textId="3C613F3D" w:rsidR="000514BC" w:rsidRDefault="000514BC" w:rsidP="000514BC">
            <w:r>
              <w:t>Attachment</w:t>
            </w:r>
          </w:p>
        </w:tc>
        <w:tc>
          <w:tcPr>
            <w:tcW w:w="810" w:type="dxa"/>
          </w:tcPr>
          <w:p w14:paraId="3750CBCC" w14:textId="79C3ED6F" w:rsidR="000514BC" w:rsidRDefault="000514BC" w:rsidP="000514BC">
            <w:pPr>
              <w:jc w:val="center"/>
            </w:pPr>
            <w:r>
              <w:t>2</w:t>
            </w:r>
          </w:p>
        </w:tc>
        <w:tc>
          <w:tcPr>
            <w:tcW w:w="3420" w:type="dxa"/>
          </w:tcPr>
          <w:p w14:paraId="31A72987" w14:textId="6C78B934" w:rsidR="000514BC" w:rsidRDefault="000514BC" w:rsidP="000514BC">
            <w:r>
              <w:rPr>
                <w:sz w:val="20"/>
                <w:szCs w:val="20"/>
              </w:rPr>
              <w:t>C</w:t>
            </w:r>
            <w:r w:rsidRPr="00CD3560">
              <w:rPr>
                <w:sz w:val="20"/>
                <w:szCs w:val="20"/>
              </w:rPr>
              <w:t>ounts towards adoption</w:t>
            </w:r>
            <w:r>
              <w:rPr>
                <w:sz w:val="20"/>
                <w:szCs w:val="20"/>
              </w:rPr>
              <w:t xml:space="preserve"> required</w:t>
            </w:r>
          </w:p>
        </w:tc>
      </w:tr>
      <w:tr w:rsidR="000514BC" w14:paraId="1FA745F8" w14:textId="77777777" w:rsidTr="00B97184">
        <w:trPr>
          <w:jc w:val="center"/>
        </w:trPr>
        <w:tc>
          <w:tcPr>
            <w:tcW w:w="5305" w:type="dxa"/>
          </w:tcPr>
          <w:p w14:paraId="1B8184F3" w14:textId="6E65DFB9" w:rsidR="000514BC" w:rsidRDefault="000514BC" w:rsidP="000514BC">
            <w:r>
              <w:t xml:space="preserve">Child Development </w:t>
            </w:r>
          </w:p>
        </w:tc>
        <w:tc>
          <w:tcPr>
            <w:tcW w:w="810" w:type="dxa"/>
          </w:tcPr>
          <w:p w14:paraId="52D6295B" w14:textId="5544A255" w:rsidR="000514BC" w:rsidRDefault="000514BC" w:rsidP="000514BC">
            <w:pPr>
              <w:jc w:val="center"/>
            </w:pPr>
            <w:r>
              <w:t>1</w:t>
            </w:r>
          </w:p>
        </w:tc>
        <w:tc>
          <w:tcPr>
            <w:tcW w:w="3420" w:type="dxa"/>
          </w:tcPr>
          <w:p w14:paraId="7CFD620B" w14:textId="451486E6" w:rsidR="000514BC" w:rsidRDefault="000514BC" w:rsidP="000514BC">
            <w:r>
              <w:rPr>
                <w:sz w:val="20"/>
                <w:szCs w:val="20"/>
              </w:rPr>
              <w:t>C</w:t>
            </w:r>
            <w:r w:rsidRPr="00CD3560">
              <w:rPr>
                <w:sz w:val="20"/>
                <w:szCs w:val="20"/>
              </w:rPr>
              <w:t>ounts towards adoption</w:t>
            </w:r>
            <w:r>
              <w:rPr>
                <w:sz w:val="20"/>
                <w:szCs w:val="20"/>
              </w:rPr>
              <w:t xml:space="preserve"> required</w:t>
            </w:r>
          </w:p>
        </w:tc>
      </w:tr>
      <w:tr w:rsidR="000514BC" w14:paraId="71EC85B7" w14:textId="77777777" w:rsidTr="00B97184">
        <w:trPr>
          <w:jc w:val="center"/>
        </w:trPr>
        <w:tc>
          <w:tcPr>
            <w:tcW w:w="5305" w:type="dxa"/>
          </w:tcPr>
          <w:p w14:paraId="62DD734D" w14:textId="3F87EE3C" w:rsidR="000514BC" w:rsidRDefault="000514BC" w:rsidP="000514BC">
            <w:r>
              <w:t>Cultural Humility</w:t>
            </w:r>
          </w:p>
        </w:tc>
        <w:tc>
          <w:tcPr>
            <w:tcW w:w="810" w:type="dxa"/>
          </w:tcPr>
          <w:p w14:paraId="649D4AA7" w14:textId="5CCB54FA" w:rsidR="000514BC" w:rsidRDefault="000514BC" w:rsidP="000514BC">
            <w:pPr>
              <w:jc w:val="center"/>
            </w:pPr>
            <w:r>
              <w:t>1</w:t>
            </w:r>
          </w:p>
        </w:tc>
        <w:tc>
          <w:tcPr>
            <w:tcW w:w="3420" w:type="dxa"/>
          </w:tcPr>
          <w:p w14:paraId="0145E846" w14:textId="7F87EB36" w:rsidR="000514BC" w:rsidRDefault="000514BC" w:rsidP="000514BC">
            <w:r>
              <w:rPr>
                <w:sz w:val="20"/>
                <w:szCs w:val="20"/>
              </w:rPr>
              <w:t>C</w:t>
            </w:r>
            <w:r w:rsidRPr="00CD3560">
              <w:rPr>
                <w:sz w:val="20"/>
                <w:szCs w:val="20"/>
              </w:rPr>
              <w:t>ounts towards adoption</w:t>
            </w:r>
            <w:r>
              <w:rPr>
                <w:sz w:val="20"/>
                <w:szCs w:val="20"/>
              </w:rPr>
              <w:t xml:space="preserve"> required</w:t>
            </w:r>
          </w:p>
        </w:tc>
      </w:tr>
      <w:tr w:rsidR="000514BC" w14:paraId="4108B4DC" w14:textId="77777777" w:rsidTr="00B97184">
        <w:trPr>
          <w:jc w:val="center"/>
        </w:trPr>
        <w:tc>
          <w:tcPr>
            <w:tcW w:w="5305" w:type="dxa"/>
          </w:tcPr>
          <w:p w14:paraId="4A1A5541" w14:textId="1C576224" w:rsidR="000514BC" w:rsidRDefault="000514BC" w:rsidP="000514BC">
            <w:r>
              <w:t>Parenting a Child with a History of Sexual Trauma</w:t>
            </w:r>
          </w:p>
        </w:tc>
        <w:tc>
          <w:tcPr>
            <w:tcW w:w="810" w:type="dxa"/>
          </w:tcPr>
          <w:p w14:paraId="6F458437" w14:textId="5F5CCBBA" w:rsidR="000514BC" w:rsidRDefault="000514BC" w:rsidP="000514BC">
            <w:pPr>
              <w:jc w:val="center"/>
            </w:pPr>
            <w:r>
              <w:t>1</w:t>
            </w:r>
          </w:p>
        </w:tc>
        <w:tc>
          <w:tcPr>
            <w:tcW w:w="3420" w:type="dxa"/>
          </w:tcPr>
          <w:p w14:paraId="58EE1782" w14:textId="060097CF" w:rsidR="000514BC" w:rsidRDefault="000514BC" w:rsidP="000514BC">
            <w:r>
              <w:rPr>
                <w:sz w:val="20"/>
                <w:szCs w:val="20"/>
              </w:rPr>
              <w:t>C</w:t>
            </w:r>
            <w:r w:rsidRPr="00CD3560">
              <w:rPr>
                <w:sz w:val="20"/>
                <w:szCs w:val="20"/>
              </w:rPr>
              <w:t>ounts towards adoption</w:t>
            </w:r>
            <w:r>
              <w:rPr>
                <w:sz w:val="20"/>
                <w:szCs w:val="20"/>
              </w:rPr>
              <w:t xml:space="preserve"> required</w:t>
            </w:r>
          </w:p>
        </w:tc>
      </w:tr>
      <w:tr w:rsidR="000514BC" w14:paraId="63672FDF" w14:textId="77777777" w:rsidTr="00B97184">
        <w:trPr>
          <w:jc w:val="center"/>
        </w:trPr>
        <w:tc>
          <w:tcPr>
            <w:tcW w:w="5305" w:type="dxa"/>
          </w:tcPr>
          <w:p w14:paraId="0218BB32" w14:textId="5FCC8FA1" w:rsidR="000514BC" w:rsidRDefault="000514BC" w:rsidP="000514BC">
            <w:r>
              <w:t>Separation, Grief, and Loss</w:t>
            </w:r>
          </w:p>
        </w:tc>
        <w:tc>
          <w:tcPr>
            <w:tcW w:w="810" w:type="dxa"/>
          </w:tcPr>
          <w:p w14:paraId="09D22AC2" w14:textId="45AEEC81" w:rsidR="000514BC" w:rsidRDefault="000514BC" w:rsidP="000514BC">
            <w:pPr>
              <w:jc w:val="center"/>
            </w:pPr>
            <w:r>
              <w:t>2</w:t>
            </w:r>
          </w:p>
        </w:tc>
        <w:tc>
          <w:tcPr>
            <w:tcW w:w="3420" w:type="dxa"/>
          </w:tcPr>
          <w:p w14:paraId="5EBF13CB" w14:textId="62B3E29C" w:rsidR="000514BC" w:rsidRDefault="000514BC" w:rsidP="000514BC">
            <w:r>
              <w:rPr>
                <w:sz w:val="20"/>
                <w:szCs w:val="20"/>
              </w:rPr>
              <w:t>Counts</w:t>
            </w:r>
            <w:r w:rsidRPr="00CD3560">
              <w:rPr>
                <w:sz w:val="20"/>
                <w:szCs w:val="20"/>
              </w:rPr>
              <w:t xml:space="preserve"> towards adoption</w:t>
            </w:r>
            <w:r>
              <w:rPr>
                <w:sz w:val="20"/>
                <w:szCs w:val="20"/>
              </w:rPr>
              <w:t xml:space="preserve"> required</w:t>
            </w:r>
          </w:p>
        </w:tc>
      </w:tr>
      <w:tr w:rsidR="000514BC" w14:paraId="28511AA8" w14:textId="77777777" w:rsidTr="00B97184">
        <w:trPr>
          <w:jc w:val="center"/>
        </w:trPr>
        <w:tc>
          <w:tcPr>
            <w:tcW w:w="5305" w:type="dxa"/>
          </w:tcPr>
          <w:p w14:paraId="09D45A67" w14:textId="2A095B08" w:rsidR="000514BC" w:rsidRDefault="000514BC" w:rsidP="000514BC">
            <w:r>
              <w:t>Sexual Development and Identity</w:t>
            </w:r>
          </w:p>
        </w:tc>
        <w:tc>
          <w:tcPr>
            <w:tcW w:w="810" w:type="dxa"/>
          </w:tcPr>
          <w:p w14:paraId="329CCAA1" w14:textId="43F60C03" w:rsidR="000514BC" w:rsidRDefault="000514BC" w:rsidP="000514BC">
            <w:pPr>
              <w:jc w:val="center"/>
            </w:pPr>
            <w:r>
              <w:t>1</w:t>
            </w:r>
          </w:p>
        </w:tc>
        <w:tc>
          <w:tcPr>
            <w:tcW w:w="3420" w:type="dxa"/>
          </w:tcPr>
          <w:p w14:paraId="44165895" w14:textId="51379B37" w:rsidR="000514BC" w:rsidRDefault="000514BC" w:rsidP="000514BC">
            <w:r>
              <w:rPr>
                <w:sz w:val="20"/>
                <w:szCs w:val="20"/>
              </w:rPr>
              <w:t>C</w:t>
            </w:r>
            <w:r w:rsidRPr="00CD3560">
              <w:rPr>
                <w:sz w:val="20"/>
                <w:szCs w:val="20"/>
              </w:rPr>
              <w:t>ounts towards adoption</w:t>
            </w:r>
            <w:r>
              <w:rPr>
                <w:sz w:val="20"/>
                <w:szCs w:val="20"/>
              </w:rPr>
              <w:t xml:space="preserve"> required</w:t>
            </w:r>
          </w:p>
        </w:tc>
      </w:tr>
      <w:tr w:rsidR="000514BC" w14:paraId="2110D35D" w14:textId="77777777" w:rsidTr="00B97184">
        <w:trPr>
          <w:jc w:val="center"/>
        </w:trPr>
        <w:tc>
          <w:tcPr>
            <w:tcW w:w="5305" w:type="dxa"/>
          </w:tcPr>
          <w:p w14:paraId="42FC0D73" w14:textId="4CE2276D" w:rsidR="000514BC" w:rsidRDefault="000514BC" w:rsidP="000514BC">
            <w:r>
              <w:t>Family Dynamics</w:t>
            </w:r>
          </w:p>
        </w:tc>
        <w:tc>
          <w:tcPr>
            <w:tcW w:w="810" w:type="dxa"/>
          </w:tcPr>
          <w:p w14:paraId="5A9CC4B9" w14:textId="1B0F683A" w:rsidR="000514BC" w:rsidRDefault="000514BC" w:rsidP="000514BC">
            <w:pPr>
              <w:jc w:val="center"/>
            </w:pPr>
            <w:r>
              <w:t>1</w:t>
            </w:r>
          </w:p>
        </w:tc>
        <w:tc>
          <w:tcPr>
            <w:tcW w:w="3420" w:type="dxa"/>
          </w:tcPr>
          <w:p w14:paraId="4B33E624" w14:textId="391E3490" w:rsidR="000514BC" w:rsidRDefault="000514BC" w:rsidP="000514BC">
            <w:r>
              <w:rPr>
                <w:sz w:val="20"/>
                <w:szCs w:val="20"/>
              </w:rPr>
              <w:t>C</w:t>
            </w:r>
            <w:r w:rsidRPr="00CD3560">
              <w:rPr>
                <w:sz w:val="20"/>
                <w:szCs w:val="20"/>
              </w:rPr>
              <w:t xml:space="preserve">ounts towards </w:t>
            </w:r>
            <w:r>
              <w:rPr>
                <w:sz w:val="20"/>
                <w:szCs w:val="20"/>
              </w:rPr>
              <w:t>adoption required</w:t>
            </w:r>
          </w:p>
        </w:tc>
      </w:tr>
      <w:tr w:rsidR="00F77F00" w14:paraId="6791E125" w14:textId="77777777" w:rsidTr="00B97184">
        <w:trPr>
          <w:jc w:val="center"/>
        </w:trPr>
        <w:tc>
          <w:tcPr>
            <w:tcW w:w="5305" w:type="dxa"/>
            <w:shd w:val="clear" w:color="auto" w:fill="D9F2D0" w:themeFill="accent6" w:themeFillTint="33"/>
          </w:tcPr>
          <w:p w14:paraId="71221A51" w14:textId="59EF986C" w:rsidR="00F77F00" w:rsidRDefault="00F77F00" w:rsidP="00F77F00">
            <w:r w:rsidRPr="007C7B1C">
              <w:rPr>
                <w:b/>
                <w:bCs/>
              </w:rPr>
              <w:t xml:space="preserve">Right Time Training </w:t>
            </w:r>
            <w:r>
              <w:rPr>
                <w:b/>
                <w:bCs/>
              </w:rPr>
              <w:t xml:space="preserve">Theme </w:t>
            </w:r>
            <w:r w:rsidRPr="007C7B1C">
              <w:rPr>
                <w:b/>
                <w:bCs/>
              </w:rPr>
              <w:t>Options</w:t>
            </w:r>
          </w:p>
        </w:tc>
        <w:tc>
          <w:tcPr>
            <w:tcW w:w="810" w:type="dxa"/>
            <w:shd w:val="clear" w:color="auto" w:fill="D9F2D0" w:themeFill="accent6" w:themeFillTint="33"/>
          </w:tcPr>
          <w:p w14:paraId="44588272" w14:textId="25331271" w:rsidR="00F77F00" w:rsidRDefault="00F77F00" w:rsidP="00F77F00">
            <w:pPr>
              <w:jc w:val="center"/>
            </w:pPr>
          </w:p>
        </w:tc>
        <w:tc>
          <w:tcPr>
            <w:tcW w:w="3420" w:type="dxa"/>
            <w:shd w:val="clear" w:color="auto" w:fill="D9F2D0" w:themeFill="accent6" w:themeFillTint="33"/>
          </w:tcPr>
          <w:p w14:paraId="12913458" w14:textId="77777777" w:rsidR="00F77F00" w:rsidRDefault="00F77F00" w:rsidP="00F77F00"/>
        </w:tc>
      </w:tr>
      <w:tr w:rsidR="00F77F00" w14:paraId="7C315851" w14:textId="77777777" w:rsidTr="00B97184">
        <w:trPr>
          <w:jc w:val="center"/>
        </w:trPr>
        <w:tc>
          <w:tcPr>
            <w:tcW w:w="5305" w:type="dxa"/>
          </w:tcPr>
          <w:p w14:paraId="37EA3074" w14:textId="57B75142" w:rsidR="00F77F00" w:rsidRDefault="00F77F00" w:rsidP="00F77F00">
            <w:r>
              <w:t>Education</w:t>
            </w:r>
          </w:p>
        </w:tc>
        <w:tc>
          <w:tcPr>
            <w:tcW w:w="810" w:type="dxa"/>
          </w:tcPr>
          <w:p w14:paraId="2E51A8FC" w14:textId="2EB52BA4" w:rsidR="00F77F00" w:rsidRDefault="00F77F00" w:rsidP="00F77F00">
            <w:pPr>
              <w:jc w:val="center"/>
            </w:pPr>
            <w:r>
              <w:t>1</w:t>
            </w:r>
          </w:p>
        </w:tc>
        <w:tc>
          <w:tcPr>
            <w:tcW w:w="3420" w:type="dxa"/>
          </w:tcPr>
          <w:p w14:paraId="0DCC9308" w14:textId="7758042C" w:rsidR="00F77F00" w:rsidRDefault="00F77F00" w:rsidP="00F77F00">
            <w:r>
              <w:rPr>
                <w:sz w:val="20"/>
                <w:szCs w:val="20"/>
              </w:rPr>
              <w:t>C</w:t>
            </w:r>
            <w:r w:rsidRPr="007B0EE5">
              <w:rPr>
                <w:sz w:val="20"/>
                <w:szCs w:val="20"/>
              </w:rPr>
              <w:t>ounts towards adoption</w:t>
            </w:r>
            <w:r>
              <w:rPr>
                <w:sz w:val="20"/>
                <w:szCs w:val="20"/>
              </w:rPr>
              <w:t xml:space="preserve"> required</w:t>
            </w:r>
          </w:p>
        </w:tc>
      </w:tr>
      <w:tr w:rsidR="00F77F00" w14:paraId="2FB1BD95" w14:textId="77777777" w:rsidTr="00B97184">
        <w:trPr>
          <w:jc w:val="center"/>
        </w:trPr>
        <w:tc>
          <w:tcPr>
            <w:tcW w:w="5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62765" w14:textId="06A504C6" w:rsidR="00F77F00" w:rsidRDefault="00F77F00" w:rsidP="00F77F00">
            <w:r>
              <w:rPr>
                <w:rStyle w:val="normaltextrun"/>
                <w:rFonts w:cs="Calibri"/>
              </w:rPr>
              <w:t>The Impact of Congregate Care Settings</w:t>
            </w:r>
          </w:p>
        </w:tc>
        <w:tc>
          <w:tcPr>
            <w:tcW w:w="810" w:type="dxa"/>
          </w:tcPr>
          <w:p w14:paraId="48F20CDB" w14:textId="03B4CBEB" w:rsidR="00F77F00" w:rsidRDefault="00F77F00" w:rsidP="00F77F00">
            <w:pPr>
              <w:jc w:val="center"/>
            </w:pPr>
            <w:r>
              <w:t>.5</w:t>
            </w:r>
          </w:p>
        </w:tc>
        <w:tc>
          <w:tcPr>
            <w:tcW w:w="3420" w:type="dxa"/>
          </w:tcPr>
          <w:p w14:paraId="08E40C1F" w14:textId="49FF9B63" w:rsidR="00F77F00" w:rsidRDefault="00F77F00" w:rsidP="00F77F00">
            <w:r>
              <w:rPr>
                <w:sz w:val="20"/>
                <w:szCs w:val="20"/>
              </w:rPr>
              <w:t>C</w:t>
            </w:r>
            <w:r w:rsidRPr="007B0EE5">
              <w:rPr>
                <w:sz w:val="20"/>
                <w:szCs w:val="20"/>
              </w:rPr>
              <w:t>ounts towards adoption</w:t>
            </w:r>
            <w:r>
              <w:rPr>
                <w:sz w:val="20"/>
                <w:szCs w:val="20"/>
              </w:rPr>
              <w:t xml:space="preserve"> required</w:t>
            </w:r>
          </w:p>
        </w:tc>
      </w:tr>
      <w:tr w:rsidR="00EE1C43" w14:paraId="3F34358A" w14:textId="77777777" w:rsidTr="00B97184">
        <w:trPr>
          <w:jc w:val="center"/>
        </w:trPr>
        <w:tc>
          <w:tcPr>
            <w:tcW w:w="5305" w:type="dxa"/>
          </w:tcPr>
          <w:p w14:paraId="542023B5" w14:textId="2E38765C" w:rsidR="00EE1C43" w:rsidRDefault="00EE1C43" w:rsidP="00EE1C43">
            <w:r>
              <w:t>Accessing Services and Supports</w:t>
            </w:r>
          </w:p>
        </w:tc>
        <w:tc>
          <w:tcPr>
            <w:tcW w:w="810" w:type="dxa"/>
          </w:tcPr>
          <w:p w14:paraId="7006C44C" w14:textId="4721617E" w:rsidR="00EE1C43" w:rsidRDefault="00EE1C43" w:rsidP="00EE1C43">
            <w:pPr>
              <w:jc w:val="center"/>
            </w:pPr>
            <w:r>
              <w:t>1</w:t>
            </w:r>
          </w:p>
        </w:tc>
        <w:tc>
          <w:tcPr>
            <w:tcW w:w="3420" w:type="dxa"/>
          </w:tcPr>
          <w:p w14:paraId="4EA586E1" w14:textId="66A5EFD8" w:rsidR="00EE1C43" w:rsidRDefault="00EE1C43" w:rsidP="00EE1C43">
            <w:r>
              <w:rPr>
                <w:sz w:val="20"/>
                <w:szCs w:val="20"/>
              </w:rPr>
              <w:t>C</w:t>
            </w:r>
            <w:r w:rsidRPr="00CD3560">
              <w:rPr>
                <w:sz w:val="20"/>
                <w:szCs w:val="20"/>
              </w:rPr>
              <w:t>ounts towards adoption</w:t>
            </w:r>
            <w:r>
              <w:rPr>
                <w:sz w:val="20"/>
                <w:szCs w:val="20"/>
              </w:rPr>
              <w:t xml:space="preserve"> required</w:t>
            </w:r>
          </w:p>
        </w:tc>
      </w:tr>
      <w:tr w:rsidR="00E92F50" w14:paraId="08230A80" w14:textId="77777777" w:rsidTr="00B97184">
        <w:trPr>
          <w:jc w:val="center"/>
        </w:trPr>
        <w:tc>
          <w:tcPr>
            <w:tcW w:w="9535" w:type="dxa"/>
            <w:gridSpan w:val="3"/>
            <w:shd w:val="clear" w:color="auto" w:fill="D86DCB" w:themeFill="accent5" w:themeFillTint="99"/>
          </w:tcPr>
          <w:p w14:paraId="6F7F77C7" w14:textId="1AFA7A3C" w:rsidR="00CD3857" w:rsidRPr="00E92F50" w:rsidRDefault="00E92F50" w:rsidP="00CB0F2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These</w:t>
            </w:r>
            <w:r w:rsidR="00CB0F2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themes may be of interest to you</w:t>
            </w:r>
            <w:r w:rsidR="00CD3857">
              <w:rPr>
                <w:b/>
                <w:bCs/>
              </w:rPr>
              <w:t xml:space="preserve"> </w:t>
            </w:r>
          </w:p>
        </w:tc>
      </w:tr>
      <w:tr w:rsidR="00774468" w14:paraId="53630A98" w14:textId="77777777" w:rsidTr="00B97184">
        <w:trPr>
          <w:jc w:val="center"/>
        </w:trPr>
        <w:tc>
          <w:tcPr>
            <w:tcW w:w="5305" w:type="dxa"/>
            <w:shd w:val="clear" w:color="auto" w:fill="F2CEED" w:themeFill="accent5" w:themeFillTint="33"/>
          </w:tcPr>
          <w:p w14:paraId="66FB7265" w14:textId="2E8EC9E8" w:rsidR="00774468" w:rsidRDefault="00303FA9" w:rsidP="00774468">
            <w:r>
              <w:t>Instructor Led Theme Options</w:t>
            </w:r>
          </w:p>
        </w:tc>
        <w:tc>
          <w:tcPr>
            <w:tcW w:w="810" w:type="dxa"/>
            <w:shd w:val="clear" w:color="auto" w:fill="F2CEED" w:themeFill="accent5" w:themeFillTint="33"/>
          </w:tcPr>
          <w:p w14:paraId="576068A1" w14:textId="79CF10D2" w:rsidR="00774468" w:rsidRDefault="00774468" w:rsidP="00774468">
            <w:pPr>
              <w:jc w:val="center"/>
            </w:pPr>
          </w:p>
        </w:tc>
        <w:tc>
          <w:tcPr>
            <w:tcW w:w="3420" w:type="dxa"/>
            <w:shd w:val="clear" w:color="auto" w:fill="F2CEED" w:themeFill="accent5" w:themeFillTint="33"/>
          </w:tcPr>
          <w:p w14:paraId="289ABD75" w14:textId="4A4371FA" w:rsidR="00774468" w:rsidRDefault="00774468" w:rsidP="00774468">
            <w:pPr>
              <w:rPr>
                <w:sz w:val="20"/>
                <w:szCs w:val="20"/>
              </w:rPr>
            </w:pPr>
          </w:p>
        </w:tc>
      </w:tr>
      <w:tr w:rsidR="009F37CD" w14:paraId="16F38265" w14:textId="77777777" w:rsidTr="00B97184">
        <w:trPr>
          <w:jc w:val="center"/>
        </w:trPr>
        <w:tc>
          <w:tcPr>
            <w:tcW w:w="5305" w:type="dxa"/>
          </w:tcPr>
          <w:p w14:paraId="22788FDB" w14:textId="630F4DE9" w:rsidR="009F37CD" w:rsidRDefault="009F37CD" w:rsidP="009F37CD">
            <w:r>
              <w:t>FC: A Means to Support Families</w:t>
            </w:r>
            <w:r w:rsidR="00426895">
              <w:t xml:space="preserve"> </w:t>
            </w:r>
          </w:p>
        </w:tc>
        <w:tc>
          <w:tcPr>
            <w:tcW w:w="810" w:type="dxa"/>
          </w:tcPr>
          <w:p w14:paraId="0633786A" w14:textId="45298914" w:rsidR="009F37CD" w:rsidRDefault="009F37CD" w:rsidP="009F37CD">
            <w:pPr>
              <w:jc w:val="center"/>
            </w:pPr>
            <w:r>
              <w:t>1.5</w:t>
            </w:r>
          </w:p>
        </w:tc>
        <w:tc>
          <w:tcPr>
            <w:tcW w:w="3420" w:type="dxa"/>
          </w:tcPr>
          <w:p w14:paraId="7F9F224B" w14:textId="1630175B" w:rsidR="009F37CD" w:rsidRDefault="009F37CD" w:rsidP="009F37CD">
            <w:pPr>
              <w:rPr>
                <w:sz w:val="20"/>
                <w:szCs w:val="20"/>
              </w:rPr>
            </w:pPr>
          </w:p>
        </w:tc>
      </w:tr>
      <w:tr w:rsidR="009F37CD" w14:paraId="1E1CC7C2" w14:textId="77777777" w:rsidTr="00B97184">
        <w:trPr>
          <w:jc w:val="center"/>
        </w:trPr>
        <w:tc>
          <w:tcPr>
            <w:tcW w:w="5305" w:type="dxa"/>
          </w:tcPr>
          <w:p w14:paraId="0F0E724E" w14:textId="657C9DF4" w:rsidR="009F37CD" w:rsidRDefault="009F37CD" w:rsidP="009F37CD">
            <w:r>
              <w:t>Maintaining Children’s Connections</w:t>
            </w:r>
          </w:p>
        </w:tc>
        <w:tc>
          <w:tcPr>
            <w:tcW w:w="810" w:type="dxa"/>
          </w:tcPr>
          <w:p w14:paraId="3843DC80" w14:textId="78C483BC" w:rsidR="009F37CD" w:rsidRDefault="009F37CD" w:rsidP="009F37CD">
            <w:pPr>
              <w:jc w:val="center"/>
            </w:pPr>
            <w:r>
              <w:t>1</w:t>
            </w:r>
          </w:p>
        </w:tc>
        <w:tc>
          <w:tcPr>
            <w:tcW w:w="3420" w:type="dxa"/>
          </w:tcPr>
          <w:p w14:paraId="1E6EDCE4" w14:textId="4DFCC371" w:rsidR="009F37CD" w:rsidRDefault="009F37CD" w:rsidP="009F37CD">
            <w:pPr>
              <w:rPr>
                <w:sz w:val="20"/>
                <w:szCs w:val="20"/>
              </w:rPr>
            </w:pPr>
          </w:p>
        </w:tc>
      </w:tr>
      <w:tr w:rsidR="009F37CD" w14:paraId="61A5E06B" w14:textId="77777777" w:rsidTr="00B97184">
        <w:trPr>
          <w:jc w:val="center"/>
        </w:trPr>
        <w:tc>
          <w:tcPr>
            <w:tcW w:w="5305" w:type="dxa"/>
          </w:tcPr>
          <w:p w14:paraId="2A9E3FD5" w14:textId="25FECB4B" w:rsidR="009F37CD" w:rsidRDefault="009F37CD" w:rsidP="009F37CD">
            <w:r>
              <w:t>Parenting in Racially and Culturally Diverse Families</w:t>
            </w:r>
          </w:p>
        </w:tc>
        <w:tc>
          <w:tcPr>
            <w:tcW w:w="810" w:type="dxa"/>
          </w:tcPr>
          <w:p w14:paraId="1403A466" w14:textId="3AC9C9CC" w:rsidR="009F37CD" w:rsidRDefault="009F37CD" w:rsidP="009F37CD">
            <w:pPr>
              <w:jc w:val="center"/>
            </w:pPr>
            <w:r>
              <w:t>1.5</w:t>
            </w:r>
          </w:p>
        </w:tc>
        <w:tc>
          <w:tcPr>
            <w:tcW w:w="3420" w:type="dxa"/>
          </w:tcPr>
          <w:p w14:paraId="6AC6A49C" w14:textId="74E2A788" w:rsidR="009F37CD" w:rsidRDefault="009F37CD" w:rsidP="009F37CD">
            <w:pPr>
              <w:rPr>
                <w:sz w:val="20"/>
                <w:szCs w:val="20"/>
              </w:rPr>
            </w:pPr>
          </w:p>
        </w:tc>
      </w:tr>
      <w:tr w:rsidR="009F37CD" w14:paraId="119BA933" w14:textId="77777777" w:rsidTr="00B97184">
        <w:trPr>
          <w:jc w:val="center"/>
        </w:trPr>
        <w:tc>
          <w:tcPr>
            <w:tcW w:w="5305" w:type="dxa"/>
          </w:tcPr>
          <w:p w14:paraId="40AAF6A6" w14:textId="6A4F70DF" w:rsidR="009F37CD" w:rsidRDefault="009F37CD" w:rsidP="009F37CD">
            <w:r>
              <w:t>Reunification: The Primary Permanency Planning Goal</w:t>
            </w:r>
          </w:p>
        </w:tc>
        <w:tc>
          <w:tcPr>
            <w:tcW w:w="810" w:type="dxa"/>
          </w:tcPr>
          <w:p w14:paraId="79C513F2" w14:textId="04AA0C15" w:rsidR="009F37CD" w:rsidRDefault="009F37CD" w:rsidP="009F37CD">
            <w:pPr>
              <w:jc w:val="center"/>
            </w:pPr>
            <w:r>
              <w:t>1.5</w:t>
            </w:r>
          </w:p>
        </w:tc>
        <w:tc>
          <w:tcPr>
            <w:tcW w:w="3420" w:type="dxa"/>
          </w:tcPr>
          <w:p w14:paraId="189B1C5C" w14:textId="3641F24F" w:rsidR="009F37CD" w:rsidRDefault="009F37CD" w:rsidP="009F37CD">
            <w:pPr>
              <w:rPr>
                <w:sz w:val="20"/>
                <w:szCs w:val="20"/>
              </w:rPr>
            </w:pPr>
          </w:p>
        </w:tc>
      </w:tr>
      <w:tr w:rsidR="00D9791A" w14:paraId="6CC8FA42" w14:textId="77777777" w:rsidTr="00B97184">
        <w:trPr>
          <w:jc w:val="center"/>
        </w:trPr>
        <w:tc>
          <w:tcPr>
            <w:tcW w:w="5305" w:type="dxa"/>
          </w:tcPr>
          <w:p w14:paraId="1F6A4E3F" w14:textId="3762420E" w:rsidR="00D9791A" w:rsidRDefault="00D9791A" w:rsidP="00D9791A">
            <w:r>
              <w:t>Impact of Substance Abuse</w:t>
            </w:r>
          </w:p>
        </w:tc>
        <w:tc>
          <w:tcPr>
            <w:tcW w:w="810" w:type="dxa"/>
          </w:tcPr>
          <w:p w14:paraId="4C488929" w14:textId="4F8CF5EA" w:rsidR="00D9791A" w:rsidRDefault="00D9791A" w:rsidP="00D9791A">
            <w:pPr>
              <w:jc w:val="center"/>
            </w:pPr>
            <w:r>
              <w:t>1.5</w:t>
            </w:r>
          </w:p>
        </w:tc>
        <w:tc>
          <w:tcPr>
            <w:tcW w:w="3420" w:type="dxa"/>
          </w:tcPr>
          <w:p w14:paraId="15C2C9EB" w14:textId="7D7D1A02" w:rsidR="00D9791A" w:rsidRDefault="00D9791A" w:rsidP="00D9791A">
            <w:pPr>
              <w:rPr>
                <w:sz w:val="20"/>
                <w:szCs w:val="20"/>
              </w:rPr>
            </w:pPr>
          </w:p>
        </w:tc>
      </w:tr>
      <w:tr w:rsidR="00D9791A" w14:paraId="0679CFCD" w14:textId="77777777" w:rsidTr="00B97184">
        <w:trPr>
          <w:jc w:val="center"/>
        </w:trPr>
        <w:tc>
          <w:tcPr>
            <w:tcW w:w="5305" w:type="dxa"/>
          </w:tcPr>
          <w:p w14:paraId="101EA7EA" w14:textId="6DC3023F" w:rsidR="00D9791A" w:rsidRDefault="00D9791A" w:rsidP="00D9791A">
            <w:r>
              <w:t>Mental Health Considerations</w:t>
            </w:r>
          </w:p>
        </w:tc>
        <w:tc>
          <w:tcPr>
            <w:tcW w:w="810" w:type="dxa"/>
          </w:tcPr>
          <w:p w14:paraId="031C6AFE" w14:textId="6D3A2ED5" w:rsidR="00D9791A" w:rsidRDefault="00D9791A" w:rsidP="00D9791A">
            <w:pPr>
              <w:jc w:val="center"/>
            </w:pPr>
            <w:r>
              <w:t>1</w:t>
            </w:r>
          </w:p>
        </w:tc>
        <w:tc>
          <w:tcPr>
            <w:tcW w:w="3420" w:type="dxa"/>
          </w:tcPr>
          <w:p w14:paraId="7441417A" w14:textId="76BE6EF7" w:rsidR="00D9791A" w:rsidRDefault="00D9791A" w:rsidP="00D9791A">
            <w:pPr>
              <w:rPr>
                <w:sz w:val="20"/>
                <w:szCs w:val="20"/>
              </w:rPr>
            </w:pPr>
          </w:p>
        </w:tc>
      </w:tr>
      <w:tr w:rsidR="00D9791A" w14:paraId="7174A0DD" w14:textId="77777777" w:rsidTr="00B97184">
        <w:trPr>
          <w:jc w:val="center"/>
        </w:trPr>
        <w:tc>
          <w:tcPr>
            <w:tcW w:w="5305" w:type="dxa"/>
          </w:tcPr>
          <w:p w14:paraId="247C7B8F" w14:textId="6C239CA2" w:rsidR="00D9791A" w:rsidRPr="007C7B1C" w:rsidRDefault="00D9791A" w:rsidP="00D9791A">
            <w:pPr>
              <w:rPr>
                <w:b/>
                <w:bCs/>
              </w:rPr>
            </w:pPr>
            <w:r>
              <w:t>Preparing For and Managing Intrusive Questions</w:t>
            </w:r>
          </w:p>
        </w:tc>
        <w:tc>
          <w:tcPr>
            <w:tcW w:w="810" w:type="dxa"/>
          </w:tcPr>
          <w:p w14:paraId="569CF477" w14:textId="2D3CEB6A" w:rsidR="00D9791A" w:rsidRPr="007C7B1C" w:rsidRDefault="00D9791A" w:rsidP="00D9791A">
            <w:pPr>
              <w:jc w:val="center"/>
              <w:rPr>
                <w:b/>
                <w:bCs/>
              </w:rPr>
            </w:pPr>
            <w:r>
              <w:t>1</w:t>
            </w:r>
          </w:p>
        </w:tc>
        <w:tc>
          <w:tcPr>
            <w:tcW w:w="3420" w:type="dxa"/>
          </w:tcPr>
          <w:p w14:paraId="5E5B5910" w14:textId="77777777" w:rsidR="00D9791A" w:rsidRPr="007C7B1C" w:rsidRDefault="00D9791A" w:rsidP="00D9791A">
            <w:pPr>
              <w:rPr>
                <w:b/>
                <w:bCs/>
              </w:rPr>
            </w:pPr>
          </w:p>
        </w:tc>
      </w:tr>
      <w:tr w:rsidR="00D9791A" w14:paraId="33EB329F" w14:textId="77777777" w:rsidTr="00B97184">
        <w:trPr>
          <w:jc w:val="center"/>
        </w:trPr>
        <w:tc>
          <w:tcPr>
            <w:tcW w:w="5305" w:type="dxa"/>
          </w:tcPr>
          <w:p w14:paraId="38308DC7" w14:textId="151FFF07" w:rsidR="00D9791A" w:rsidRDefault="00D9791A" w:rsidP="00D9791A">
            <w:r>
              <w:t>Creating a Stable, Nurturing, Safe Home Environment</w:t>
            </w:r>
          </w:p>
        </w:tc>
        <w:tc>
          <w:tcPr>
            <w:tcW w:w="810" w:type="dxa"/>
          </w:tcPr>
          <w:p w14:paraId="39BBEBF4" w14:textId="078767E5" w:rsidR="00D9791A" w:rsidRDefault="00D9791A" w:rsidP="00D9791A">
            <w:pPr>
              <w:jc w:val="center"/>
            </w:pPr>
            <w:r>
              <w:t>2</w:t>
            </w:r>
          </w:p>
        </w:tc>
        <w:tc>
          <w:tcPr>
            <w:tcW w:w="3420" w:type="dxa"/>
          </w:tcPr>
          <w:p w14:paraId="7957AF40" w14:textId="7F406CDE" w:rsidR="00D9791A" w:rsidRPr="007B0EE5" w:rsidRDefault="00D9791A" w:rsidP="00D9791A">
            <w:pPr>
              <w:rPr>
                <w:sz w:val="20"/>
                <w:szCs w:val="20"/>
              </w:rPr>
            </w:pPr>
          </w:p>
        </w:tc>
      </w:tr>
      <w:tr w:rsidR="00D9791A" w14:paraId="7867F46B" w14:textId="77777777" w:rsidTr="00B97184">
        <w:trPr>
          <w:jc w:val="center"/>
        </w:trPr>
        <w:tc>
          <w:tcPr>
            <w:tcW w:w="5305" w:type="dxa"/>
          </w:tcPr>
          <w:p w14:paraId="27329DB7" w14:textId="70A96014" w:rsidR="00D9791A" w:rsidRPr="007B0EE5" w:rsidRDefault="00D9791A" w:rsidP="00D9791A">
            <w:pPr>
              <w:rPr>
                <w:rStyle w:val="normaltextrun"/>
                <w:rFonts w:cs="Calibri"/>
              </w:rPr>
            </w:pPr>
            <w:r>
              <w:t>Effective Communication</w:t>
            </w:r>
          </w:p>
        </w:tc>
        <w:tc>
          <w:tcPr>
            <w:tcW w:w="810" w:type="dxa"/>
          </w:tcPr>
          <w:p w14:paraId="5BD93EC2" w14:textId="2CD7DFB2" w:rsidR="00D9791A" w:rsidRDefault="00D9791A" w:rsidP="00D9791A">
            <w:pPr>
              <w:jc w:val="center"/>
            </w:pPr>
            <w:r>
              <w:t>1</w:t>
            </w:r>
          </w:p>
        </w:tc>
        <w:tc>
          <w:tcPr>
            <w:tcW w:w="3420" w:type="dxa"/>
          </w:tcPr>
          <w:p w14:paraId="38498B0B" w14:textId="70865CF4" w:rsidR="00D9791A" w:rsidRDefault="00D9791A" w:rsidP="00D9791A"/>
        </w:tc>
      </w:tr>
      <w:tr w:rsidR="00E13459" w14:paraId="7BADE733" w14:textId="77777777" w:rsidTr="00B97184">
        <w:trPr>
          <w:jc w:val="center"/>
        </w:trPr>
        <w:tc>
          <w:tcPr>
            <w:tcW w:w="5305" w:type="dxa"/>
            <w:shd w:val="clear" w:color="auto" w:fill="F2CEED" w:themeFill="accent5" w:themeFillTint="33"/>
          </w:tcPr>
          <w:p w14:paraId="2F25B064" w14:textId="14D9C215" w:rsidR="00E13459" w:rsidRDefault="00E13459" w:rsidP="00E13459">
            <w:r w:rsidRPr="007C7B1C">
              <w:rPr>
                <w:b/>
                <w:bCs/>
              </w:rPr>
              <w:t xml:space="preserve">Right Time Training </w:t>
            </w:r>
            <w:r>
              <w:rPr>
                <w:b/>
                <w:bCs/>
              </w:rPr>
              <w:t xml:space="preserve">Theme </w:t>
            </w:r>
            <w:r w:rsidRPr="007C7B1C">
              <w:rPr>
                <w:b/>
                <w:bCs/>
              </w:rPr>
              <w:t>Options</w:t>
            </w:r>
          </w:p>
        </w:tc>
        <w:tc>
          <w:tcPr>
            <w:tcW w:w="810" w:type="dxa"/>
            <w:shd w:val="clear" w:color="auto" w:fill="F2CEED" w:themeFill="accent5" w:themeFillTint="33"/>
          </w:tcPr>
          <w:p w14:paraId="53ECAF2A" w14:textId="77777777" w:rsidR="00E13459" w:rsidRDefault="00E13459" w:rsidP="00E13459">
            <w:pPr>
              <w:jc w:val="center"/>
            </w:pPr>
          </w:p>
        </w:tc>
        <w:tc>
          <w:tcPr>
            <w:tcW w:w="3420" w:type="dxa"/>
            <w:shd w:val="clear" w:color="auto" w:fill="F2CEED" w:themeFill="accent5" w:themeFillTint="33"/>
          </w:tcPr>
          <w:p w14:paraId="3A08B8FF" w14:textId="77777777" w:rsidR="00E13459" w:rsidRDefault="00E13459" w:rsidP="00E13459"/>
        </w:tc>
      </w:tr>
      <w:tr w:rsidR="00E636D1" w14:paraId="3D4DACA1" w14:textId="77777777" w:rsidTr="00B97184">
        <w:trPr>
          <w:jc w:val="center"/>
        </w:trPr>
        <w:tc>
          <w:tcPr>
            <w:tcW w:w="5305" w:type="dxa"/>
          </w:tcPr>
          <w:p w14:paraId="4BB04CEB" w14:textId="20B7F7B5" w:rsidR="00E636D1" w:rsidRDefault="00E636D1" w:rsidP="00E636D1">
            <w:r>
              <w:t>Supporting American Indian Children: Honoring the Past, Empowering the Future</w:t>
            </w:r>
          </w:p>
        </w:tc>
        <w:tc>
          <w:tcPr>
            <w:tcW w:w="810" w:type="dxa"/>
          </w:tcPr>
          <w:p w14:paraId="4583A4BE" w14:textId="4CA690B4" w:rsidR="00E636D1" w:rsidRDefault="00E636D1" w:rsidP="00E636D1">
            <w:pPr>
              <w:jc w:val="center"/>
            </w:pPr>
            <w:r>
              <w:t>1</w:t>
            </w:r>
          </w:p>
        </w:tc>
        <w:tc>
          <w:tcPr>
            <w:tcW w:w="3420" w:type="dxa"/>
          </w:tcPr>
          <w:p w14:paraId="6653F0E7" w14:textId="1AF99BBD" w:rsidR="00E636D1" w:rsidRPr="00E93EF7" w:rsidRDefault="00E636D1" w:rsidP="00E636D1">
            <w:pPr>
              <w:rPr>
                <w:sz w:val="20"/>
                <w:szCs w:val="20"/>
              </w:rPr>
            </w:pPr>
          </w:p>
        </w:tc>
      </w:tr>
      <w:tr w:rsidR="00ED0528" w14:paraId="5C62569F" w14:textId="77777777" w:rsidTr="00B97184">
        <w:trPr>
          <w:jc w:val="center"/>
        </w:trPr>
        <w:tc>
          <w:tcPr>
            <w:tcW w:w="5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1C7B7" w14:textId="5DC669C5" w:rsidR="00ED0528" w:rsidRPr="007B0EE5" w:rsidRDefault="00ED0528" w:rsidP="00ED0528">
            <w:r w:rsidRPr="007B0EE5">
              <w:rPr>
                <w:rStyle w:val="normaltextrun"/>
                <w:rFonts w:cs="Calibri"/>
              </w:rPr>
              <w:t>Building Children’s Resilience</w:t>
            </w:r>
          </w:p>
        </w:tc>
        <w:tc>
          <w:tcPr>
            <w:tcW w:w="810" w:type="dxa"/>
          </w:tcPr>
          <w:p w14:paraId="1C579C09" w14:textId="7E7ABB3D" w:rsidR="00ED0528" w:rsidRDefault="00ED0528" w:rsidP="00ED0528">
            <w:pPr>
              <w:jc w:val="center"/>
            </w:pPr>
            <w:r>
              <w:t>1</w:t>
            </w:r>
          </w:p>
        </w:tc>
        <w:tc>
          <w:tcPr>
            <w:tcW w:w="3420" w:type="dxa"/>
          </w:tcPr>
          <w:p w14:paraId="6809D5F7" w14:textId="77777777" w:rsidR="00ED0528" w:rsidRDefault="00ED0528" w:rsidP="00ED0528"/>
        </w:tc>
      </w:tr>
      <w:tr w:rsidR="00ED0528" w14:paraId="67E33316" w14:textId="77777777" w:rsidTr="00B97184">
        <w:trPr>
          <w:jc w:val="center"/>
        </w:trPr>
        <w:tc>
          <w:tcPr>
            <w:tcW w:w="5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8FF22" w14:textId="4F980937" w:rsidR="00ED0528" w:rsidRPr="007B0EE5" w:rsidRDefault="00ED0528" w:rsidP="00ED0528">
            <w:r w:rsidRPr="007B0EE5">
              <w:rPr>
                <w:rStyle w:val="normaltextrun"/>
                <w:rFonts w:cs="Calibri"/>
              </w:rPr>
              <w:t>Managing Placement Transitions</w:t>
            </w:r>
          </w:p>
        </w:tc>
        <w:tc>
          <w:tcPr>
            <w:tcW w:w="810" w:type="dxa"/>
          </w:tcPr>
          <w:p w14:paraId="3320B616" w14:textId="2C8D55A7" w:rsidR="00ED0528" w:rsidRDefault="00ED0528" w:rsidP="00ED0528">
            <w:pPr>
              <w:jc w:val="center"/>
            </w:pPr>
            <w:r>
              <w:t>1</w:t>
            </w:r>
          </w:p>
        </w:tc>
        <w:tc>
          <w:tcPr>
            <w:tcW w:w="3420" w:type="dxa"/>
          </w:tcPr>
          <w:p w14:paraId="08F631DA" w14:textId="77777777" w:rsidR="00ED0528" w:rsidRDefault="00ED0528" w:rsidP="00ED0528"/>
        </w:tc>
      </w:tr>
      <w:tr w:rsidR="00ED0528" w14:paraId="531073A6" w14:textId="77777777" w:rsidTr="00B97184">
        <w:trPr>
          <w:jc w:val="center"/>
        </w:trPr>
        <w:tc>
          <w:tcPr>
            <w:tcW w:w="5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BCA5B" w14:textId="66979163" w:rsidR="00ED0528" w:rsidRPr="007B0EE5" w:rsidRDefault="00ED0528" w:rsidP="00ED0528">
            <w:r w:rsidRPr="007B0EE5">
              <w:rPr>
                <w:rStyle w:val="normaltextrun"/>
                <w:rFonts w:cs="Calibri"/>
              </w:rPr>
              <w:t>Preparing for Adulthood</w:t>
            </w:r>
          </w:p>
        </w:tc>
        <w:tc>
          <w:tcPr>
            <w:tcW w:w="810" w:type="dxa"/>
          </w:tcPr>
          <w:p w14:paraId="34FEC619" w14:textId="451BADCD" w:rsidR="00ED0528" w:rsidRDefault="00ED0528" w:rsidP="00ED0528">
            <w:pPr>
              <w:jc w:val="center"/>
            </w:pPr>
            <w:r>
              <w:t>1</w:t>
            </w:r>
          </w:p>
        </w:tc>
        <w:tc>
          <w:tcPr>
            <w:tcW w:w="3420" w:type="dxa"/>
          </w:tcPr>
          <w:p w14:paraId="2D027A09" w14:textId="77777777" w:rsidR="00ED0528" w:rsidRDefault="00ED0528" w:rsidP="00ED0528"/>
        </w:tc>
      </w:tr>
      <w:tr w:rsidR="00ED0528" w14:paraId="5F7B3994" w14:textId="77777777" w:rsidTr="00B97184">
        <w:trPr>
          <w:jc w:val="center"/>
        </w:trPr>
        <w:tc>
          <w:tcPr>
            <w:tcW w:w="5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192FA" w14:textId="29C11E01" w:rsidR="00ED0528" w:rsidRPr="007B0EE5" w:rsidRDefault="00ED0528" w:rsidP="00ED0528">
            <w:r w:rsidRPr="007B0EE5">
              <w:rPr>
                <w:rStyle w:val="normaltextrun"/>
                <w:rFonts w:cs="Calibri"/>
              </w:rPr>
              <w:t>Preparing for and Managing Visitations</w:t>
            </w:r>
          </w:p>
        </w:tc>
        <w:tc>
          <w:tcPr>
            <w:tcW w:w="810" w:type="dxa"/>
          </w:tcPr>
          <w:p w14:paraId="3DE05B56" w14:textId="51E76BE9" w:rsidR="00ED0528" w:rsidRDefault="00ED0528" w:rsidP="00ED0528">
            <w:pPr>
              <w:jc w:val="center"/>
            </w:pPr>
            <w:r>
              <w:t>1</w:t>
            </w:r>
          </w:p>
        </w:tc>
        <w:tc>
          <w:tcPr>
            <w:tcW w:w="3420" w:type="dxa"/>
          </w:tcPr>
          <w:p w14:paraId="631CB5E7" w14:textId="77777777" w:rsidR="00ED0528" w:rsidRDefault="00ED0528" w:rsidP="00ED0528"/>
        </w:tc>
      </w:tr>
      <w:tr w:rsidR="00ED0528" w14:paraId="3A6AA5DB" w14:textId="77777777" w:rsidTr="00B97184">
        <w:trPr>
          <w:jc w:val="center"/>
        </w:trPr>
        <w:tc>
          <w:tcPr>
            <w:tcW w:w="5305" w:type="dxa"/>
          </w:tcPr>
          <w:p w14:paraId="3F568ECB" w14:textId="6D34059F" w:rsidR="00ED0528" w:rsidRDefault="00ED0528" w:rsidP="00ED0528">
            <w:r>
              <w:t>Responding to Children in Crisis</w:t>
            </w:r>
          </w:p>
        </w:tc>
        <w:tc>
          <w:tcPr>
            <w:tcW w:w="810" w:type="dxa"/>
          </w:tcPr>
          <w:p w14:paraId="76B0D4B0" w14:textId="0EAE47BB" w:rsidR="00ED0528" w:rsidRDefault="00ED0528" w:rsidP="00ED0528">
            <w:pPr>
              <w:jc w:val="center"/>
            </w:pPr>
            <w:r>
              <w:t>1</w:t>
            </w:r>
          </w:p>
        </w:tc>
        <w:tc>
          <w:tcPr>
            <w:tcW w:w="3420" w:type="dxa"/>
          </w:tcPr>
          <w:p w14:paraId="78DC670F" w14:textId="77777777" w:rsidR="00ED0528" w:rsidRDefault="00ED0528" w:rsidP="00ED0528"/>
        </w:tc>
      </w:tr>
      <w:tr w:rsidR="00ED0528" w14:paraId="446740BD" w14:textId="77777777" w:rsidTr="00B97184">
        <w:trPr>
          <w:jc w:val="center"/>
        </w:trPr>
        <w:tc>
          <w:tcPr>
            <w:tcW w:w="5305" w:type="dxa"/>
          </w:tcPr>
          <w:p w14:paraId="43BA72BD" w14:textId="6F5799A5" w:rsidR="00ED0528" w:rsidRDefault="00ED0528" w:rsidP="00ED0528">
            <w:r>
              <w:t>Sensory Integration</w:t>
            </w:r>
          </w:p>
        </w:tc>
        <w:tc>
          <w:tcPr>
            <w:tcW w:w="810" w:type="dxa"/>
          </w:tcPr>
          <w:p w14:paraId="62D0851D" w14:textId="4F027CEA" w:rsidR="00ED0528" w:rsidRDefault="00ED0528" w:rsidP="00ED0528">
            <w:pPr>
              <w:jc w:val="center"/>
            </w:pPr>
            <w:r>
              <w:t>1</w:t>
            </w:r>
          </w:p>
        </w:tc>
        <w:tc>
          <w:tcPr>
            <w:tcW w:w="3420" w:type="dxa"/>
          </w:tcPr>
          <w:p w14:paraId="748F9C2C" w14:textId="77777777" w:rsidR="00ED0528" w:rsidRDefault="00ED0528" w:rsidP="00ED0528"/>
        </w:tc>
      </w:tr>
    </w:tbl>
    <w:p w14:paraId="5AC70EE0" w14:textId="5CFF13AB" w:rsidR="00CD3560" w:rsidRPr="005F73C0" w:rsidRDefault="00CD3560" w:rsidP="00832B79">
      <w:pPr>
        <w:jc w:val="center"/>
        <w:rPr>
          <w:sz w:val="20"/>
          <w:szCs w:val="20"/>
        </w:rPr>
      </w:pPr>
      <w:r w:rsidRPr="005F73C0">
        <w:rPr>
          <w:sz w:val="20"/>
          <w:szCs w:val="20"/>
        </w:rPr>
        <w:t xml:space="preserve">*A short </w:t>
      </w:r>
      <w:r w:rsidR="00A13550" w:rsidRPr="005F73C0">
        <w:rPr>
          <w:sz w:val="20"/>
          <w:szCs w:val="20"/>
        </w:rPr>
        <w:t>online</w:t>
      </w:r>
      <w:r w:rsidRPr="005F73C0">
        <w:rPr>
          <w:sz w:val="20"/>
          <w:szCs w:val="20"/>
        </w:rPr>
        <w:t xml:space="preserve"> on demand </w:t>
      </w:r>
      <w:r w:rsidR="003F1A7D">
        <w:rPr>
          <w:sz w:val="20"/>
          <w:szCs w:val="20"/>
        </w:rPr>
        <w:t xml:space="preserve">‘Welcome and Orientation to Nurturing Connections’ course </w:t>
      </w:r>
      <w:r w:rsidRPr="005F73C0">
        <w:rPr>
          <w:sz w:val="20"/>
          <w:szCs w:val="20"/>
        </w:rPr>
        <w:t xml:space="preserve">will be required as a </w:t>
      </w:r>
      <w:r w:rsidR="00832B79">
        <w:rPr>
          <w:sz w:val="20"/>
          <w:szCs w:val="20"/>
        </w:rPr>
        <w:t xml:space="preserve">                    </w:t>
      </w:r>
      <w:r w:rsidRPr="005F73C0">
        <w:rPr>
          <w:sz w:val="20"/>
          <w:szCs w:val="20"/>
        </w:rPr>
        <w:t xml:space="preserve">prerequisite to </w:t>
      </w:r>
      <w:r w:rsidR="00FA657F" w:rsidRPr="005F73C0">
        <w:rPr>
          <w:sz w:val="20"/>
          <w:szCs w:val="20"/>
        </w:rPr>
        <w:t>begin</w:t>
      </w:r>
      <w:r w:rsidRPr="005F73C0">
        <w:rPr>
          <w:sz w:val="20"/>
          <w:szCs w:val="20"/>
        </w:rPr>
        <w:t xml:space="preserve"> any of the other classes.</w:t>
      </w:r>
      <w:r w:rsidR="007B0EE5" w:rsidRPr="005F73C0">
        <w:rPr>
          <w:sz w:val="20"/>
          <w:szCs w:val="20"/>
        </w:rPr>
        <w:t xml:space="preserve"> There is no </w:t>
      </w:r>
      <w:r w:rsidR="004F50C9" w:rsidRPr="005F73C0">
        <w:rPr>
          <w:sz w:val="20"/>
          <w:szCs w:val="20"/>
        </w:rPr>
        <w:t xml:space="preserve">training </w:t>
      </w:r>
      <w:r w:rsidR="007B0EE5" w:rsidRPr="005F73C0">
        <w:rPr>
          <w:sz w:val="20"/>
          <w:szCs w:val="20"/>
        </w:rPr>
        <w:t>credit</w:t>
      </w:r>
      <w:r w:rsidR="004F50C9" w:rsidRPr="005F73C0">
        <w:rPr>
          <w:sz w:val="20"/>
          <w:szCs w:val="20"/>
        </w:rPr>
        <w:t xml:space="preserve"> given.</w:t>
      </w:r>
    </w:p>
    <w:sectPr w:rsidR="00CD3560" w:rsidRPr="005F73C0" w:rsidSect="003950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80948" w14:textId="77777777" w:rsidR="00114B08" w:rsidRDefault="00114B08" w:rsidP="004C69FD">
      <w:pPr>
        <w:spacing w:after="0" w:line="240" w:lineRule="auto"/>
      </w:pPr>
      <w:r>
        <w:separator/>
      </w:r>
    </w:p>
  </w:endnote>
  <w:endnote w:type="continuationSeparator" w:id="0">
    <w:p w14:paraId="3B6A42DC" w14:textId="77777777" w:rsidR="00114B08" w:rsidRDefault="00114B08" w:rsidP="004C6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F169E" w14:textId="77777777" w:rsidR="004C69FD" w:rsidRDefault="004C69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D4D27" w14:textId="77777777" w:rsidR="004C69FD" w:rsidRDefault="004C69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5AAD3" w14:textId="77777777" w:rsidR="004C69FD" w:rsidRDefault="004C69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DAD63" w14:textId="77777777" w:rsidR="00114B08" w:rsidRDefault="00114B08" w:rsidP="004C69FD">
      <w:pPr>
        <w:spacing w:after="0" w:line="240" w:lineRule="auto"/>
      </w:pPr>
      <w:r>
        <w:separator/>
      </w:r>
    </w:p>
  </w:footnote>
  <w:footnote w:type="continuationSeparator" w:id="0">
    <w:p w14:paraId="389DCBC7" w14:textId="77777777" w:rsidR="00114B08" w:rsidRDefault="00114B08" w:rsidP="004C6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2358B" w14:textId="77777777" w:rsidR="004C69FD" w:rsidRDefault="004C69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95D63" w14:textId="727FA2B3" w:rsidR="004C69FD" w:rsidRDefault="004C69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13839" w14:textId="77777777" w:rsidR="004C69FD" w:rsidRDefault="004C69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707"/>
    <w:rsid w:val="00003AB3"/>
    <w:rsid w:val="0001093D"/>
    <w:rsid w:val="00013826"/>
    <w:rsid w:val="0002050E"/>
    <w:rsid w:val="00024FDA"/>
    <w:rsid w:val="00047914"/>
    <w:rsid w:val="000514BC"/>
    <w:rsid w:val="000525B0"/>
    <w:rsid w:val="000817B3"/>
    <w:rsid w:val="00082061"/>
    <w:rsid w:val="0009703E"/>
    <w:rsid w:val="000A7366"/>
    <w:rsid w:val="00103AC1"/>
    <w:rsid w:val="00114B08"/>
    <w:rsid w:val="0011644F"/>
    <w:rsid w:val="00116B59"/>
    <w:rsid w:val="00121F7F"/>
    <w:rsid w:val="0016086E"/>
    <w:rsid w:val="00170D69"/>
    <w:rsid w:val="00180167"/>
    <w:rsid w:val="00184431"/>
    <w:rsid w:val="0018582E"/>
    <w:rsid w:val="001E2354"/>
    <w:rsid w:val="00284FD6"/>
    <w:rsid w:val="00290EF7"/>
    <w:rsid w:val="00291930"/>
    <w:rsid w:val="00292959"/>
    <w:rsid w:val="002969EE"/>
    <w:rsid w:val="002D7E8B"/>
    <w:rsid w:val="00303FA9"/>
    <w:rsid w:val="0030415F"/>
    <w:rsid w:val="00307393"/>
    <w:rsid w:val="00326019"/>
    <w:rsid w:val="00334600"/>
    <w:rsid w:val="003365D0"/>
    <w:rsid w:val="0034535E"/>
    <w:rsid w:val="003950B0"/>
    <w:rsid w:val="003F1A7D"/>
    <w:rsid w:val="00415414"/>
    <w:rsid w:val="00422B39"/>
    <w:rsid w:val="00426895"/>
    <w:rsid w:val="00440172"/>
    <w:rsid w:val="0044169E"/>
    <w:rsid w:val="00444521"/>
    <w:rsid w:val="004577BF"/>
    <w:rsid w:val="00467F71"/>
    <w:rsid w:val="004B5F41"/>
    <w:rsid w:val="004C69FD"/>
    <w:rsid w:val="004F50C9"/>
    <w:rsid w:val="00507E0A"/>
    <w:rsid w:val="0051673D"/>
    <w:rsid w:val="005251D2"/>
    <w:rsid w:val="005343FB"/>
    <w:rsid w:val="005A039A"/>
    <w:rsid w:val="005A3CEF"/>
    <w:rsid w:val="005A464F"/>
    <w:rsid w:val="005D2864"/>
    <w:rsid w:val="005D70B3"/>
    <w:rsid w:val="005F73C0"/>
    <w:rsid w:val="00612DA3"/>
    <w:rsid w:val="006342CA"/>
    <w:rsid w:val="00655D66"/>
    <w:rsid w:val="00656341"/>
    <w:rsid w:val="00667DB9"/>
    <w:rsid w:val="00675F28"/>
    <w:rsid w:val="006A5DD6"/>
    <w:rsid w:val="006C232B"/>
    <w:rsid w:val="006E1139"/>
    <w:rsid w:val="006F3D1F"/>
    <w:rsid w:val="006F41A5"/>
    <w:rsid w:val="006F64A3"/>
    <w:rsid w:val="00737CF2"/>
    <w:rsid w:val="00751110"/>
    <w:rsid w:val="007642D0"/>
    <w:rsid w:val="00774468"/>
    <w:rsid w:val="007B0EE5"/>
    <w:rsid w:val="007B7296"/>
    <w:rsid w:val="007C7B1C"/>
    <w:rsid w:val="007D2274"/>
    <w:rsid w:val="007D34DD"/>
    <w:rsid w:val="007F3353"/>
    <w:rsid w:val="00815868"/>
    <w:rsid w:val="00832B79"/>
    <w:rsid w:val="00834D89"/>
    <w:rsid w:val="00844D09"/>
    <w:rsid w:val="0085721D"/>
    <w:rsid w:val="0089531B"/>
    <w:rsid w:val="008A69AF"/>
    <w:rsid w:val="00935E4E"/>
    <w:rsid w:val="00936E7C"/>
    <w:rsid w:val="00940D84"/>
    <w:rsid w:val="00993EB5"/>
    <w:rsid w:val="009C0DB7"/>
    <w:rsid w:val="009C2266"/>
    <w:rsid w:val="009E05CF"/>
    <w:rsid w:val="009E6E96"/>
    <w:rsid w:val="009F37CD"/>
    <w:rsid w:val="00A05FE0"/>
    <w:rsid w:val="00A13550"/>
    <w:rsid w:val="00A27CB9"/>
    <w:rsid w:val="00A66588"/>
    <w:rsid w:val="00A70F3E"/>
    <w:rsid w:val="00A7728F"/>
    <w:rsid w:val="00A90021"/>
    <w:rsid w:val="00AA2729"/>
    <w:rsid w:val="00AA396E"/>
    <w:rsid w:val="00AB28DA"/>
    <w:rsid w:val="00AE7402"/>
    <w:rsid w:val="00AF0B52"/>
    <w:rsid w:val="00AF382B"/>
    <w:rsid w:val="00B30D07"/>
    <w:rsid w:val="00B400E2"/>
    <w:rsid w:val="00B4400C"/>
    <w:rsid w:val="00B672E1"/>
    <w:rsid w:val="00B97184"/>
    <w:rsid w:val="00BA6EB9"/>
    <w:rsid w:val="00BD5A76"/>
    <w:rsid w:val="00BE1B65"/>
    <w:rsid w:val="00BF2790"/>
    <w:rsid w:val="00C17FAE"/>
    <w:rsid w:val="00C3406B"/>
    <w:rsid w:val="00C4116A"/>
    <w:rsid w:val="00C44707"/>
    <w:rsid w:val="00C5555F"/>
    <w:rsid w:val="00C778C7"/>
    <w:rsid w:val="00C874AF"/>
    <w:rsid w:val="00CB0F22"/>
    <w:rsid w:val="00CC568C"/>
    <w:rsid w:val="00CD3560"/>
    <w:rsid w:val="00CD3857"/>
    <w:rsid w:val="00CD4341"/>
    <w:rsid w:val="00D13B1D"/>
    <w:rsid w:val="00D33C99"/>
    <w:rsid w:val="00D611FF"/>
    <w:rsid w:val="00D63E99"/>
    <w:rsid w:val="00D9791A"/>
    <w:rsid w:val="00DC56B5"/>
    <w:rsid w:val="00E026EE"/>
    <w:rsid w:val="00E13459"/>
    <w:rsid w:val="00E42E8B"/>
    <w:rsid w:val="00E54448"/>
    <w:rsid w:val="00E547A3"/>
    <w:rsid w:val="00E5633A"/>
    <w:rsid w:val="00E636D1"/>
    <w:rsid w:val="00E84B06"/>
    <w:rsid w:val="00E92F50"/>
    <w:rsid w:val="00E93EF7"/>
    <w:rsid w:val="00EA69B3"/>
    <w:rsid w:val="00EC2C2F"/>
    <w:rsid w:val="00ED0528"/>
    <w:rsid w:val="00ED4A79"/>
    <w:rsid w:val="00EE0603"/>
    <w:rsid w:val="00EE1C43"/>
    <w:rsid w:val="00F16FDF"/>
    <w:rsid w:val="00F27E9E"/>
    <w:rsid w:val="00F509CD"/>
    <w:rsid w:val="00F57D7A"/>
    <w:rsid w:val="00F60B55"/>
    <w:rsid w:val="00F64182"/>
    <w:rsid w:val="00F711BA"/>
    <w:rsid w:val="00F72736"/>
    <w:rsid w:val="00F77F00"/>
    <w:rsid w:val="00F839DD"/>
    <w:rsid w:val="00F914A6"/>
    <w:rsid w:val="00FA297D"/>
    <w:rsid w:val="00FA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8A463"/>
  <w15:chartTrackingRefBased/>
  <w15:docId w15:val="{76EC4598-1CB6-43FA-9D4B-CA1357518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47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47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47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47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47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47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47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47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47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47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47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47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47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47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47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47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47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47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47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4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47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47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47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47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47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47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7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47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470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4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AB28DA"/>
  </w:style>
  <w:style w:type="character" w:customStyle="1" w:styleId="eop">
    <w:name w:val="eop"/>
    <w:basedOn w:val="DefaultParagraphFont"/>
    <w:rsid w:val="00AB28DA"/>
  </w:style>
  <w:style w:type="paragraph" w:styleId="Header">
    <w:name w:val="header"/>
    <w:basedOn w:val="Normal"/>
    <w:link w:val="HeaderChar"/>
    <w:uiPriority w:val="99"/>
    <w:unhideWhenUsed/>
    <w:rsid w:val="004C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9FD"/>
  </w:style>
  <w:style w:type="paragraph" w:styleId="Footer">
    <w:name w:val="footer"/>
    <w:basedOn w:val="Normal"/>
    <w:link w:val="FooterChar"/>
    <w:uiPriority w:val="99"/>
    <w:unhideWhenUsed/>
    <w:rsid w:val="004C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0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2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1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5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51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43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0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362</Words>
  <Characters>2125</Characters>
  <Application>Microsoft Office Word</Application>
  <DocSecurity>0</DocSecurity>
  <Lines>116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Baker</dc:creator>
  <cp:keywords/>
  <dc:description/>
  <cp:lastModifiedBy>Patty Baker</cp:lastModifiedBy>
  <cp:revision>54</cp:revision>
  <dcterms:created xsi:type="dcterms:W3CDTF">2025-05-07T21:12:00Z</dcterms:created>
  <dcterms:modified xsi:type="dcterms:W3CDTF">2025-11-21T18:09:00Z</dcterms:modified>
</cp:coreProperties>
</file>