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9E64" w14:textId="0D51E2FA" w:rsidR="008D4ABE" w:rsidRPr="00CA02E9" w:rsidRDefault="00C34F62" w:rsidP="00C34F62">
      <w:pPr>
        <w:pStyle w:val="Subtitle1"/>
        <w:ind w:left="1440"/>
        <w:jc w:val="left"/>
        <w:rPr>
          <w:color w:val="0085B8"/>
        </w:rPr>
      </w:pPr>
      <w:r>
        <w:t xml:space="preserve">   </w:t>
      </w:r>
      <w:r w:rsidR="008D4ABE" w:rsidRPr="00CA02E9">
        <w:rPr>
          <w:color w:val="0085B8"/>
        </w:rPr>
        <w:t>Transfer of Learning</w:t>
      </w:r>
    </w:p>
    <w:p w14:paraId="50ED490E" w14:textId="7A74A9D9" w:rsidR="008D4ABE" w:rsidRPr="00E04584" w:rsidRDefault="00C53777" w:rsidP="008D4ABE">
      <w:pPr>
        <w:pStyle w:val="Title"/>
        <w:rPr>
          <w:color w:val="1B3E71"/>
        </w:rPr>
      </w:pPr>
      <w:bookmarkStart w:id="0" w:name="_Hlk184373235"/>
      <w:r>
        <w:rPr>
          <w:color w:val="1B3E71"/>
        </w:rPr>
        <w:t>Discussion</w:t>
      </w:r>
      <w:r w:rsidR="00E96D83">
        <w:rPr>
          <w:color w:val="1B3E71"/>
        </w:rPr>
        <w:t xml:space="preserve"> Guide</w:t>
      </w:r>
    </w:p>
    <w:p w14:paraId="3A187920" w14:textId="664178AC" w:rsidR="008D4ABE" w:rsidRDefault="008D4ABE" w:rsidP="008D4ABE">
      <w:pPr>
        <w:pStyle w:val="intro"/>
        <w:jc w:val="center"/>
        <w:rPr>
          <w:rFonts w:ascii="Calibri" w:hAnsi="Calibri" w:cs="Calibri"/>
          <w:sz w:val="32"/>
          <w:szCs w:val="32"/>
          <w:lang w:val="en"/>
        </w:rPr>
      </w:pPr>
      <w:bookmarkStart w:id="1" w:name="_Hlk184372641"/>
      <w:r w:rsidRPr="00B43D3D">
        <w:rPr>
          <w:rFonts w:ascii="Calibri" w:hAnsi="Calibri" w:cs="Calibri"/>
          <w:sz w:val="32"/>
          <w:szCs w:val="32"/>
          <w:lang w:val="en"/>
        </w:rPr>
        <w:t xml:space="preserve">Culturally Responsible Practice: </w:t>
      </w:r>
      <w:r w:rsidR="004660F8">
        <w:rPr>
          <w:rFonts w:ascii="Calibri" w:hAnsi="Calibri" w:cs="Calibri"/>
          <w:sz w:val="32"/>
          <w:szCs w:val="32"/>
          <w:lang w:val="en"/>
        </w:rPr>
        <w:t xml:space="preserve">Team </w:t>
      </w:r>
      <w:r w:rsidRPr="00B43D3D">
        <w:rPr>
          <w:rFonts w:ascii="Calibri" w:hAnsi="Calibri" w:cs="Calibri"/>
          <w:sz w:val="32"/>
          <w:szCs w:val="32"/>
          <w:lang w:val="en"/>
        </w:rPr>
        <w:t>Activity</w:t>
      </w:r>
      <w:bookmarkEnd w:id="1"/>
      <w:r w:rsidR="00934624">
        <w:rPr>
          <w:rFonts w:ascii="Calibri" w:hAnsi="Calibri" w:cs="Calibri"/>
          <w:sz w:val="32"/>
          <w:szCs w:val="32"/>
          <w:lang w:val="en"/>
        </w:rPr>
        <w:br/>
      </w:r>
    </w:p>
    <w:bookmarkEnd w:id="0"/>
    <w:p w14:paraId="763C9EF3" w14:textId="77777777" w:rsidR="00797F6C" w:rsidRDefault="00496B41" w:rsidP="00496B41">
      <w:pPr>
        <w:pStyle w:val="intro"/>
        <w:rPr>
          <w:b w:val="0"/>
          <w:bCs/>
          <w:sz w:val="24"/>
          <w:szCs w:val="24"/>
        </w:rPr>
      </w:pPr>
      <w:r>
        <w:rPr>
          <w:sz w:val="24"/>
          <w:szCs w:val="24"/>
          <w:lang w:val="en"/>
        </w:rPr>
        <w:t>Description</w:t>
      </w:r>
      <w:r w:rsidRPr="004B1716">
        <w:rPr>
          <w:sz w:val="24"/>
          <w:szCs w:val="24"/>
          <w:lang w:val="en"/>
        </w:rPr>
        <w:br/>
      </w:r>
      <w:r w:rsidR="004660F8">
        <w:rPr>
          <w:b w:val="0"/>
          <w:bCs/>
          <w:sz w:val="24"/>
          <w:szCs w:val="24"/>
        </w:rPr>
        <w:t>This activity can be used by managers, supervisors or individuals assigned to lead a group discussion.  Have the team/unit/agency r</w:t>
      </w:r>
      <w:r w:rsidR="007E4138">
        <w:rPr>
          <w:b w:val="0"/>
          <w:bCs/>
          <w:sz w:val="24"/>
          <w:szCs w:val="24"/>
        </w:rPr>
        <w:t xml:space="preserve">ead </w:t>
      </w:r>
      <w:r w:rsidR="002A303A">
        <w:rPr>
          <w:b w:val="0"/>
          <w:bCs/>
          <w:sz w:val="24"/>
          <w:szCs w:val="24"/>
        </w:rPr>
        <w:t>the</w:t>
      </w:r>
      <w:r w:rsidR="00664703">
        <w:rPr>
          <w:b w:val="0"/>
          <w:bCs/>
          <w:sz w:val="24"/>
          <w:szCs w:val="24"/>
        </w:rPr>
        <w:t xml:space="preserve"> </w:t>
      </w:r>
      <w:r w:rsidR="00A9686C">
        <w:rPr>
          <w:b w:val="0"/>
          <w:bCs/>
          <w:sz w:val="24"/>
          <w:szCs w:val="24"/>
        </w:rPr>
        <w:t>thoughtful</w:t>
      </w:r>
      <w:r w:rsidR="007E4138">
        <w:rPr>
          <w:b w:val="0"/>
          <w:bCs/>
          <w:sz w:val="24"/>
          <w:szCs w:val="24"/>
        </w:rPr>
        <w:t xml:space="preserve"> article </w:t>
      </w:r>
      <w:r w:rsidR="00A9686C">
        <w:rPr>
          <w:b w:val="0"/>
          <w:bCs/>
          <w:sz w:val="24"/>
          <w:szCs w:val="24"/>
        </w:rPr>
        <w:t>on</w:t>
      </w:r>
      <w:r w:rsidR="007E4138">
        <w:rPr>
          <w:b w:val="0"/>
          <w:bCs/>
          <w:sz w:val="24"/>
          <w:szCs w:val="24"/>
        </w:rPr>
        <w:t xml:space="preserve"> implicit bias that </w:t>
      </w:r>
      <w:r w:rsidR="00CD65C6">
        <w:rPr>
          <w:b w:val="0"/>
          <w:bCs/>
          <w:sz w:val="24"/>
          <w:szCs w:val="24"/>
        </w:rPr>
        <w:t>reframes the concept as the “Bias of Crowds” embedded in our societal construct.</w:t>
      </w:r>
      <w:r w:rsidR="008959CB">
        <w:rPr>
          <w:b w:val="0"/>
          <w:bCs/>
          <w:sz w:val="24"/>
          <w:szCs w:val="24"/>
        </w:rPr>
        <w:t xml:space="preserve"> </w:t>
      </w:r>
      <w:r w:rsidR="004660F8">
        <w:rPr>
          <w:b w:val="0"/>
          <w:bCs/>
          <w:sz w:val="24"/>
          <w:szCs w:val="24"/>
        </w:rPr>
        <w:t>After the group has read the article</w:t>
      </w:r>
      <w:r w:rsidR="002A303A">
        <w:rPr>
          <w:b w:val="0"/>
          <w:bCs/>
          <w:sz w:val="24"/>
          <w:szCs w:val="24"/>
        </w:rPr>
        <w:t>, meet and discuss t</w:t>
      </w:r>
      <w:r w:rsidR="004660F8">
        <w:rPr>
          <w:b w:val="0"/>
          <w:bCs/>
          <w:sz w:val="24"/>
          <w:szCs w:val="24"/>
        </w:rPr>
        <w:t xml:space="preserve">he challenges of bias and systemic racism </w:t>
      </w:r>
      <w:r w:rsidR="002A303A">
        <w:rPr>
          <w:b w:val="0"/>
          <w:bCs/>
          <w:sz w:val="24"/>
          <w:szCs w:val="24"/>
        </w:rPr>
        <w:t xml:space="preserve">that were </w:t>
      </w:r>
      <w:r w:rsidR="004660F8">
        <w:rPr>
          <w:b w:val="0"/>
          <w:bCs/>
          <w:sz w:val="24"/>
          <w:szCs w:val="24"/>
        </w:rPr>
        <w:t xml:space="preserve">presented </w:t>
      </w:r>
      <w:r w:rsidR="002A303A">
        <w:rPr>
          <w:b w:val="0"/>
          <w:bCs/>
          <w:sz w:val="24"/>
          <w:szCs w:val="24"/>
        </w:rPr>
        <w:t xml:space="preserve">for </w:t>
      </w:r>
      <w:r w:rsidR="00F7110A">
        <w:rPr>
          <w:b w:val="0"/>
          <w:bCs/>
          <w:sz w:val="24"/>
          <w:szCs w:val="24"/>
        </w:rPr>
        <w:t>consider</w:t>
      </w:r>
      <w:r w:rsidR="004660F8">
        <w:rPr>
          <w:b w:val="0"/>
          <w:bCs/>
          <w:sz w:val="24"/>
          <w:szCs w:val="24"/>
        </w:rPr>
        <w:t>ation</w:t>
      </w:r>
      <w:r w:rsidR="00F7110A">
        <w:rPr>
          <w:b w:val="0"/>
          <w:bCs/>
          <w:sz w:val="24"/>
          <w:szCs w:val="24"/>
        </w:rPr>
        <w:t>.</w:t>
      </w:r>
    </w:p>
    <w:p w14:paraId="6F85D93B" w14:textId="2BB5BDBC" w:rsidR="004660F8" w:rsidRDefault="00F7110A" w:rsidP="00797F6C">
      <w:r>
        <w:t xml:space="preserve"> </w:t>
      </w:r>
    </w:p>
    <w:p w14:paraId="423BA958" w14:textId="0EEF5597" w:rsidR="00984C9A" w:rsidRDefault="004F3038" w:rsidP="00496B41">
      <w:pPr>
        <w:pStyle w:val="intro"/>
        <w:rPr>
          <w:b w:val="0"/>
          <w:bCs/>
          <w:sz w:val="24"/>
          <w:szCs w:val="24"/>
        </w:rPr>
      </w:pPr>
      <w:r w:rsidRPr="008353D7">
        <w:rPr>
          <w:sz w:val="24"/>
          <w:szCs w:val="24"/>
        </w:rPr>
        <w:t>Estimated Time</w:t>
      </w:r>
      <w:r w:rsidRPr="008353D7">
        <w:rPr>
          <w:sz w:val="24"/>
          <w:szCs w:val="24"/>
        </w:rPr>
        <w:br/>
      </w:r>
      <w:r w:rsidR="002A303A" w:rsidRPr="002A303A">
        <w:rPr>
          <w:b w:val="0"/>
          <w:bCs/>
          <w:sz w:val="24"/>
          <w:szCs w:val="24"/>
        </w:rPr>
        <w:t>50</w:t>
      </w:r>
      <w:r w:rsidRPr="002A303A">
        <w:rPr>
          <w:b w:val="0"/>
          <w:bCs/>
          <w:sz w:val="24"/>
          <w:szCs w:val="24"/>
        </w:rPr>
        <w:t>-</w:t>
      </w:r>
      <w:r w:rsidR="00491021" w:rsidRPr="002A303A">
        <w:rPr>
          <w:b w:val="0"/>
          <w:bCs/>
          <w:sz w:val="24"/>
          <w:szCs w:val="24"/>
        </w:rPr>
        <w:t>8</w:t>
      </w:r>
      <w:r w:rsidR="004376C1" w:rsidRPr="002A303A">
        <w:rPr>
          <w:b w:val="0"/>
          <w:bCs/>
          <w:sz w:val="24"/>
          <w:szCs w:val="24"/>
        </w:rPr>
        <w:t>0</w:t>
      </w:r>
      <w:r w:rsidRPr="002A303A">
        <w:rPr>
          <w:b w:val="0"/>
          <w:bCs/>
          <w:sz w:val="24"/>
          <w:szCs w:val="24"/>
        </w:rPr>
        <w:t xml:space="preserve"> minutes</w:t>
      </w:r>
    </w:p>
    <w:p w14:paraId="477A8E1F" w14:textId="77777777" w:rsidR="00797F6C" w:rsidRPr="004376C1" w:rsidRDefault="00797F6C" w:rsidP="00797F6C"/>
    <w:p w14:paraId="08CD327B" w14:textId="77777777" w:rsidR="00804E19" w:rsidRDefault="00496B41" w:rsidP="00496B41">
      <w:pPr>
        <w:pStyle w:val="intro"/>
        <w:rPr>
          <w:b w:val="0"/>
          <w:bCs/>
          <w:sz w:val="24"/>
          <w:szCs w:val="24"/>
          <w:lang w:val="en"/>
        </w:rPr>
      </w:pPr>
      <w:r w:rsidRPr="004B1716">
        <w:rPr>
          <w:sz w:val="24"/>
          <w:szCs w:val="24"/>
          <w:lang w:val="en"/>
        </w:rPr>
        <w:t>Directions</w:t>
      </w:r>
      <w:r w:rsidRPr="004B1716">
        <w:rPr>
          <w:sz w:val="24"/>
          <w:szCs w:val="24"/>
          <w:lang w:val="en"/>
        </w:rPr>
        <w:br/>
      </w:r>
      <w:r w:rsidR="00A90D09" w:rsidRPr="00A90D09">
        <w:rPr>
          <w:b w:val="0"/>
          <w:bCs/>
          <w:sz w:val="24"/>
          <w:szCs w:val="24"/>
          <w:lang w:val="en"/>
        </w:rPr>
        <w:t>Implicit Bias is usually discussed as a personal trait, but th</w:t>
      </w:r>
      <w:r w:rsidR="00B15014">
        <w:rPr>
          <w:b w:val="0"/>
          <w:bCs/>
          <w:sz w:val="24"/>
          <w:szCs w:val="24"/>
          <w:lang w:val="en"/>
        </w:rPr>
        <w:t>e Implicit Bias as a Cognitive Manifestation of Systemic Racism</w:t>
      </w:r>
      <w:r w:rsidR="00A90D09" w:rsidRPr="00A90D09">
        <w:rPr>
          <w:b w:val="0"/>
          <w:bCs/>
          <w:sz w:val="24"/>
          <w:szCs w:val="24"/>
          <w:lang w:val="en"/>
        </w:rPr>
        <w:t xml:space="preserve"> article reframes the concept as the “Bias of Crowds” that is deeply embedded in our societal construct</w:t>
      </w:r>
      <w:r w:rsidR="002756D1">
        <w:rPr>
          <w:b w:val="0"/>
          <w:bCs/>
          <w:sz w:val="24"/>
          <w:szCs w:val="24"/>
          <w:lang w:val="en"/>
        </w:rPr>
        <w:t xml:space="preserve"> through institutions, policies,</w:t>
      </w:r>
      <w:r w:rsidR="00804E19">
        <w:rPr>
          <w:b w:val="0"/>
          <w:bCs/>
          <w:sz w:val="24"/>
          <w:szCs w:val="24"/>
          <w:lang w:val="en"/>
        </w:rPr>
        <w:t xml:space="preserve"> societal norms,</w:t>
      </w:r>
      <w:r w:rsidR="002756D1">
        <w:rPr>
          <w:b w:val="0"/>
          <w:bCs/>
          <w:sz w:val="24"/>
          <w:szCs w:val="24"/>
          <w:lang w:val="en"/>
        </w:rPr>
        <w:t xml:space="preserve"> </w:t>
      </w:r>
      <w:r w:rsidR="000019E4">
        <w:rPr>
          <w:b w:val="0"/>
          <w:bCs/>
          <w:sz w:val="24"/>
          <w:szCs w:val="24"/>
          <w:lang w:val="en"/>
        </w:rPr>
        <w:t>media, and other aspects of our daily experiences</w:t>
      </w:r>
      <w:r w:rsidR="00A90D09" w:rsidRPr="00A90D09">
        <w:rPr>
          <w:b w:val="0"/>
          <w:bCs/>
          <w:sz w:val="24"/>
          <w:szCs w:val="24"/>
          <w:lang w:val="en"/>
        </w:rPr>
        <w:t xml:space="preserve">. During </w:t>
      </w:r>
      <w:r w:rsidR="004660F8">
        <w:rPr>
          <w:b w:val="0"/>
          <w:bCs/>
          <w:sz w:val="24"/>
          <w:szCs w:val="24"/>
          <w:lang w:val="en"/>
        </w:rPr>
        <w:t>the</w:t>
      </w:r>
      <w:r w:rsidR="00A90D09" w:rsidRPr="00A90D09">
        <w:rPr>
          <w:b w:val="0"/>
          <w:bCs/>
          <w:sz w:val="24"/>
          <w:szCs w:val="24"/>
          <w:lang w:val="en"/>
        </w:rPr>
        <w:t xml:space="preserve"> readthrough of this article,</w:t>
      </w:r>
      <w:r w:rsidR="004660F8">
        <w:rPr>
          <w:b w:val="0"/>
          <w:bCs/>
          <w:sz w:val="24"/>
          <w:szCs w:val="24"/>
          <w:lang w:val="en"/>
        </w:rPr>
        <w:t xml:space="preserve"> </w:t>
      </w:r>
      <w:r w:rsidR="000019E4">
        <w:rPr>
          <w:b w:val="0"/>
          <w:bCs/>
          <w:sz w:val="24"/>
          <w:szCs w:val="24"/>
          <w:lang w:val="en"/>
        </w:rPr>
        <w:t>consider</w:t>
      </w:r>
      <w:r w:rsidR="00804E19">
        <w:rPr>
          <w:b w:val="0"/>
          <w:bCs/>
          <w:sz w:val="24"/>
          <w:szCs w:val="24"/>
          <w:lang w:val="en"/>
        </w:rPr>
        <w:t>:</w:t>
      </w:r>
    </w:p>
    <w:p w14:paraId="75AD0961" w14:textId="458C12ED" w:rsidR="00804E19" w:rsidRDefault="00804E19" w:rsidP="00804E19">
      <w:pPr>
        <w:pStyle w:val="intro"/>
        <w:numPr>
          <w:ilvl w:val="0"/>
          <w:numId w:val="17"/>
        </w:numPr>
        <w:rPr>
          <w:b w:val="0"/>
          <w:bCs/>
          <w:sz w:val="24"/>
          <w:szCs w:val="24"/>
          <w:lang w:val="en"/>
        </w:rPr>
      </w:pPr>
      <w:r>
        <w:rPr>
          <w:b w:val="0"/>
          <w:bCs/>
          <w:sz w:val="24"/>
          <w:szCs w:val="24"/>
          <w:lang w:val="en"/>
        </w:rPr>
        <w:t>H</w:t>
      </w:r>
      <w:r w:rsidR="00A90D09" w:rsidRPr="00A90D09">
        <w:rPr>
          <w:b w:val="0"/>
          <w:bCs/>
          <w:sz w:val="24"/>
          <w:szCs w:val="24"/>
          <w:lang w:val="en"/>
        </w:rPr>
        <w:t xml:space="preserve">ow </w:t>
      </w:r>
      <w:r>
        <w:rPr>
          <w:b w:val="0"/>
          <w:bCs/>
          <w:sz w:val="24"/>
          <w:szCs w:val="24"/>
          <w:lang w:val="en"/>
        </w:rPr>
        <w:t xml:space="preserve">do </w:t>
      </w:r>
      <w:r w:rsidR="00A90D09" w:rsidRPr="00A90D09">
        <w:rPr>
          <w:b w:val="0"/>
          <w:bCs/>
          <w:sz w:val="24"/>
          <w:szCs w:val="24"/>
          <w:lang w:val="en"/>
        </w:rPr>
        <w:t>the</w:t>
      </w:r>
      <w:r w:rsidR="000019E4">
        <w:rPr>
          <w:b w:val="0"/>
          <w:bCs/>
          <w:sz w:val="24"/>
          <w:szCs w:val="24"/>
          <w:lang w:val="en"/>
        </w:rPr>
        <w:t>se</w:t>
      </w:r>
      <w:r w:rsidR="00A90D09" w:rsidRPr="00A90D09">
        <w:rPr>
          <w:b w:val="0"/>
          <w:bCs/>
          <w:sz w:val="24"/>
          <w:szCs w:val="24"/>
          <w:lang w:val="en"/>
        </w:rPr>
        <w:t xml:space="preserve"> deep seeded bias</w:t>
      </w:r>
      <w:r w:rsidR="000019E4">
        <w:rPr>
          <w:b w:val="0"/>
          <w:bCs/>
          <w:sz w:val="24"/>
          <w:szCs w:val="24"/>
          <w:lang w:val="en"/>
        </w:rPr>
        <w:t xml:space="preserve">es </w:t>
      </w:r>
      <w:r>
        <w:rPr>
          <w:b w:val="0"/>
          <w:bCs/>
          <w:sz w:val="24"/>
          <w:szCs w:val="24"/>
          <w:lang w:val="en"/>
        </w:rPr>
        <w:t xml:space="preserve">impact </w:t>
      </w:r>
      <w:r w:rsidR="002756D1">
        <w:rPr>
          <w:b w:val="0"/>
          <w:bCs/>
          <w:sz w:val="24"/>
          <w:szCs w:val="24"/>
          <w:lang w:val="en"/>
        </w:rPr>
        <w:t>the</w:t>
      </w:r>
      <w:r>
        <w:rPr>
          <w:b w:val="0"/>
          <w:bCs/>
          <w:sz w:val="24"/>
          <w:szCs w:val="24"/>
          <w:lang w:val="en"/>
        </w:rPr>
        <w:t xml:space="preserve"> daily</w:t>
      </w:r>
      <w:r w:rsidR="002756D1">
        <w:rPr>
          <w:b w:val="0"/>
          <w:bCs/>
          <w:sz w:val="24"/>
          <w:szCs w:val="24"/>
          <w:lang w:val="en"/>
        </w:rPr>
        <w:t xml:space="preserve"> lives </w:t>
      </w:r>
      <w:r w:rsidR="000019E4">
        <w:rPr>
          <w:b w:val="0"/>
          <w:bCs/>
          <w:sz w:val="24"/>
          <w:szCs w:val="24"/>
          <w:lang w:val="en"/>
        </w:rPr>
        <w:t xml:space="preserve">of </w:t>
      </w:r>
      <w:r w:rsidR="00A90D09" w:rsidRPr="00A90D09">
        <w:rPr>
          <w:b w:val="0"/>
          <w:bCs/>
          <w:sz w:val="24"/>
          <w:szCs w:val="24"/>
          <w:lang w:val="en"/>
        </w:rPr>
        <w:t>various demographic groups</w:t>
      </w:r>
      <w:r>
        <w:rPr>
          <w:b w:val="0"/>
          <w:bCs/>
          <w:sz w:val="24"/>
          <w:szCs w:val="24"/>
          <w:lang w:val="en"/>
        </w:rPr>
        <w:t>?</w:t>
      </w:r>
    </w:p>
    <w:p w14:paraId="4AE4B10A" w14:textId="4FFC41A1" w:rsidR="00804E19" w:rsidRDefault="00804E19" w:rsidP="00804E19">
      <w:pPr>
        <w:pStyle w:val="intro"/>
        <w:numPr>
          <w:ilvl w:val="0"/>
          <w:numId w:val="17"/>
        </w:numPr>
        <w:rPr>
          <w:b w:val="0"/>
          <w:bCs/>
          <w:sz w:val="24"/>
          <w:szCs w:val="24"/>
          <w:lang w:val="en"/>
        </w:rPr>
      </w:pPr>
      <w:r>
        <w:rPr>
          <w:b w:val="0"/>
          <w:bCs/>
          <w:sz w:val="24"/>
          <w:szCs w:val="24"/>
          <w:lang w:val="en"/>
        </w:rPr>
        <w:t>W</w:t>
      </w:r>
      <w:r w:rsidR="000019E4">
        <w:rPr>
          <w:b w:val="0"/>
          <w:bCs/>
          <w:sz w:val="24"/>
          <w:szCs w:val="24"/>
          <w:lang w:val="en"/>
        </w:rPr>
        <w:t xml:space="preserve">hat </w:t>
      </w:r>
      <w:r>
        <w:rPr>
          <w:b w:val="0"/>
          <w:bCs/>
          <w:sz w:val="24"/>
          <w:szCs w:val="24"/>
          <w:lang w:val="en"/>
        </w:rPr>
        <w:t>challenges do</w:t>
      </w:r>
      <w:r w:rsidR="000019E4">
        <w:rPr>
          <w:b w:val="0"/>
          <w:bCs/>
          <w:sz w:val="24"/>
          <w:szCs w:val="24"/>
          <w:lang w:val="en"/>
        </w:rPr>
        <w:t xml:space="preserve"> these </w:t>
      </w:r>
      <w:r>
        <w:rPr>
          <w:b w:val="0"/>
          <w:bCs/>
          <w:sz w:val="24"/>
          <w:szCs w:val="24"/>
          <w:lang w:val="en"/>
        </w:rPr>
        <w:t>often-unrecognized</w:t>
      </w:r>
      <w:r w:rsidR="000019E4">
        <w:rPr>
          <w:b w:val="0"/>
          <w:bCs/>
          <w:sz w:val="24"/>
          <w:szCs w:val="24"/>
          <w:lang w:val="en"/>
        </w:rPr>
        <w:t xml:space="preserve"> biases</w:t>
      </w:r>
      <w:r w:rsidR="00A90D09" w:rsidRPr="00A90D09">
        <w:rPr>
          <w:b w:val="0"/>
          <w:bCs/>
          <w:sz w:val="24"/>
          <w:szCs w:val="24"/>
          <w:lang w:val="en"/>
        </w:rPr>
        <w:t xml:space="preserve"> </w:t>
      </w:r>
      <w:r w:rsidR="000019E4">
        <w:rPr>
          <w:b w:val="0"/>
          <w:bCs/>
          <w:sz w:val="24"/>
          <w:szCs w:val="24"/>
          <w:lang w:val="en"/>
        </w:rPr>
        <w:t xml:space="preserve">pose to the populations </w:t>
      </w:r>
      <w:r w:rsidR="00A90D09" w:rsidRPr="00A90D09">
        <w:rPr>
          <w:b w:val="0"/>
          <w:bCs/>
          <w:sz w:val="24"/>
          <w:szCs w:val="24"/>
          <w:lang w:val="en"/>
        </w:rPr>
        <w:t>that you may engage with during your work</w:t>
      </w:r>
      <w:r>
        <w:rPr>
          <w:b w:val="0"/>
          <w:bCs/>
          <w:sz w:val="24"/>
          <w:szCs w:val="24"/>
          <w:lang w:val="en"/>
        </w:rPr>
        <w:t>?</w:t>
      </w:r>
    </w:p>
    <w:p w14:paraId="57B82402" w14:textId="1734FC65" w:rsidR="002A303A" w:rsidRDefault="00804E19" w:rsidP="00804E19">
      <w:pPr>
        <w:pStyle w:val="intro"/>
        <w:numPr>
          <w:ilvl w:val="0"/>
          <w:numId w:val="17"/>
        </w:numPr>
        <w:rPr>
          <w:b w:val="0"/>
          <w:bCs/>
          <w:sz w:val="24"/>
          <w:szCs w:val="24"/>
          <w:lang w:val="en"/>
        </w:rPr>
      </w:pPr>
      <w:r>
        <w:rPr>
          <w:b w:val="0"/>
          <w:bCs/>
          <w:sz w:val="24"/>
          <w:szCs w:val="24"/>
          <w:lang w:val="en"/>
        </w:rPr>
        <w:t>How might someone’s experiences/outcomes with the Child Welfare system be different if they are part of an affected demographic?</w:t>
      </w:r>
    </w:p>
    <w:p w14:paraId="2023AA08" w14:textId="391A07CD" w:rsidR="00496B41" w:rsidRDefault="00A90D09" w:rsidP="00496B41">
      <w:pPr>
        <w:pStyle w:val="intro"/>
        <w:rPr>
          <w:b w:val="0"/>
          <w:bCs/>
          <w:sz w:val="24"/>
          <w:szCs w:val="24"/>
          <w:lang w:val="en"/>
        </w:rPr>
      </w:pPr>
      <w:r w:rsidRPr="00A90D09">
        <w:rPr>
          <w:b w:val="0"/>
          <w:bCs/>
          <w:sz w:val="24"/>
          <w:szCs w:val="24"/>
          <w:lang w:val="en"/>
        </w:rPr>
        <w:t>Although the article focuses on Black-White disparities</w:t>
      </w:r>
      <w:r w:rsidR="002756D1">
        <w:rPr>
          <w:b w:val="0"/>
          <w:bCs/>
          <w:sz w:val="24"/>
          <w:szCs w:val="24"/>
          <w:lang w:val="en"/>
        </w:rPr>
        <w:t>,</w:t>
      </w:r>
      <w:r w:rsidRPr="00A90D09">
        <w:rPr>
          <w:b w:val="0"/>
          <w:bCs/>
          <w:sz w:val="24"/>
          <w:szCs w:val="24"/>
          <w:lang w:val="en"/>
        </w:rPr>
        <w:t xml:space="preserve"> (since those are the most statistically significant across the board and often may be the most visible), consider how biases about economic status, ability/disability, age, educational status, immigration status, language barriers, </w:t>
      </w:r>
      <w:r w:rsidR="002A303A">
        <w:rPr>
          <w:b w:val="0"/>
          <w:bCs/>
          <w:sz w:val="24"/>
          <w:szCs w:val="24"/>
          <w:lang w:val="en"/>
        </w:rPr>
        <w:t>CPS</w:t>
      </w:r>
      <w:r w:rsidRPr="00A90D09">
        <w:rPr>
          <w:b w:val="0"/>
          <w:bCs/>
          <w:sz w:val="24"/>
          <w:szCs w:val="24"/>
          <w:lang w:val="en"/>
        </w:rPr>
        <w:t xml:space="preserve"> history, delinquency, </w:t>
      </w:r>
      <w:r w:rsidR="002756D1">
        <w:rPr>
          <w:b w:val="0"/>
          <w:bCs/>
          <w:sz w:val="24"/>
          <w:szCs w:val="24"/>
          <w:lang w:val="en"/>
        </w:rPr>
        <w:t xml:space="preserve">LGBTQ+ identities </w:t>
      </w:r>
      <w:r w:rsidRPr="00A90D09">
        <w:rPr>
          <w:b w:val="0"/>
          <w:bCs/>
          <w:sz w:val="24"/>
          <w:szCs w:val="24"/>
          <w:lang w:val="en"/>
        </w:rPr>
        <w:t>and other</w:t>
      </w:r>
      <w:r w:rsidR="002A303A">
        <w:rPr>
          <w:b w:val="0"/>
          <w:bCs/>
          <w:sz w:val="24"/>
          <w:szCs w:val="24"/>
          <w:lang w:val="en"/>
        </w:rPr>
        <w:t>s</w:t>
      </w:r>
      <w:r w:rsidR="002756D1">
        <w:rPr>
          <w:b w:val="0"/>
          <w:bCs/>
          <w:sz w:val="24"/>
          <w:szCs w:val="24"/>
          <w:lang w:val="en"/>
        </w:rPr>
        <w:t xml:space="preserve"> play significant roles in the experiences many people have with the </w:t>
      </w:r>
      <w:r w:rsidR="00432793">
        <w:rPr>
          <w:b w:val="0"/>
          <w:bCs/>
          <w:sz w:val="24"/>
          <w:szCs w:val="24"/>
          <w:lang w:val="en"/>
        </w:rPr>
        <w:t xml:space="preserve">both </w:t>
      </w:r>
      <w:r w:rsidR="002756D1">
        <w:rPr>
          <w:b w:val="0"/>
          <w:bCs/>
          <w:sz w:val="24"/>
          <w:szCs w:val="24"/>
          <w:lang w:val="en"/>
        </w:rPr>
        <w:t xml:space="preserve">system and in their </w:t>
      </w:r>
      <w:r w:rsidR="00804E19">
        <w:rPr>
          <w:b w:val="0"/>
          <w:bCs/>
          <w:sz w:val="24"/>
          <w:szCs w:val="24"/>
          <w:lang w:val="en"/>
        </w:rPr>
        <w:t>day to day</w:t>
      </w:r>
      <w:r w:rsidR="00203AB8">
        <w:rPr>
          <w:b w:val="0"/>
          <w:bCs/>
          <w:sz w:val="24"/>
          <w:szCs w:val="24"/>
          <w:lang w:val="en"/>
        </w:rPr>
        <w:t xml:space="preserve"> lives</w:t>
      </w:r>
      <w:r w:rsidRPr="00A90D09">
        <w:rPr>
          <w:b w:val="0"/>
          <w:bCs/>
          <w:sz w:val="24"/>
          <w:szCs w:val="24"/>
          <w:lang w:val="en"/>
        </w:rPr>
        <w:t>.</w:t>
      </w:r>
      <w:r w:rsidR="00804E19">
        <w:rPr>
          <w:b w:val="0"/>
          <w:bCs/>
          <w:sz w:val="24"/>
          <w:szCs w:val="24"/>
          <w:lang w:val="en"/>
        </w:rPr>
        <w:t xml:space="preserve"> </w:t>
      </w:r>
    </w:p>
    <w:p w14:paraId="4FD368A8" w14:textId="77777777" w:rsidR="00797F6C" w:rsidRDefault="00797F6C" w:rsidP="00496B41">
      <w:pPr>
        <w:pStyle w:val="intro"/>
        <w:rPr>
          <w:b w:val="0"/>
          <w:bCs/>
          <w:sz w:val="24"/>
          <w:szCs w:val="24"/>
          <w:lang w:val="en"/>
        </w:rPr>
      </w:pPr>
    </w:p>
    <w:p w14:paraId="73F22657" w14:textId="77777777" w:rsidR="00797F6C" w:rsidRDefault="00797F6C" w:rsidP="00496B41">
      <w:pPr>
        <w:pStyle w:val="intro"/>
        <w:rPr>
          <w:b w:val="0"/>
          <w:bCs/>
          <w:sz w:val="24"/>
          <w:szCs w:val="24"/>
          <w:lang w:val="e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7735"/>
      </w:tblGrid>
      <w:tr w:rsidR="00601B61" w14:paraId="3FBFBF17" w14:textId="77777777" w:rsidTr="009F05DE">
        <w:tc>
          <w:tcPr>
            <w:tcW w:w="1615" w:type="dxa"/>
          </w:tcPr>
          <w:p w14:paraId="0BEF1FAD" w14:textId="0B526043" w:rsidR="00601B61" w:rsidRDefault="009F05DE" w:rsidP="00496B41">
            <w:pPr>
              <w:pStyle w:val="intro"/>
              <w:rPr>
                <w:b w:val="0"/>
                <w:bCs/>
                <w:sz w:val="24"/>
                <w:szCs w:val="24"/>
                <w:lang w:val="en"/>
              </w:rPr>
            </w:pPr>
            <w:r>
              <w:rPr>
                <w:b w:val="0"/>
                <w:bCs/>
                <w:sz w:val="24"/>
                <w:szCs w:val="24"/>
                <w:lang w:val="en"/>
              </w:rPr>
              <w:t>25-35</w:t>
            </w:r>
            <w:r w:rsidR="00114DFE">
              <w:rPr>
                <w:b w:val="0"/>
                <w:bCs/>
                <w:sz w:val="24"/>
                <w:szCs w:val="24"/>
                <w:lang w:val="en"/>
              </w:rPr>
              <w:t xml:space="preserve"> min</w:t>
            </w:r>
          </w:p>
        </w:tc>
        <w:tc>
          <w:tcPr>
            <w:tcW w:w="7735" w:type="dxa"/>
          </w:tcPr>
          <w:p w14:paraId="48B49BE5" w14:textId="74FA4364" w:rsidR="000B47BD" w:rsidRDefault="002A303A" w:rsidP="000B47BD">
            <w:pPr>
              <w:pStyle w:val="intro"/>
              <w:numPr>
                <w:ilvl w:val="0"/>
                <w:numId w:val="10"/>
              </w:numPr>
              <w:rPr>
                <w:b w:val="0"/>
                <w:bCs/>
                <w:sz w:val="24"/>
                <w:szCs w:val="24"/>
                <w:lang w:val="en"/>
              </w:rPr>
            </w:pPr>
            <w:r>
              <w:rPr>
                <w:b w:val="0"/>
                <w:bCs/>
                <w:sz w:val="24"/>
                <w:szCs w:val="24"/>
                <w:lang w:val="en"/>
              </w:rPr>
              <w:t>Ahead of the meeting to discuss it, a</w:t>
            </w:r>
            <w:r w:rsidR="004660F8">
              <w:rPr>
                <w:b w:val="0"/>
                <w:bCs/>
                <w:sz w:val="24"/>
                <w:szCs w:val="24"/>
                <w:lang w:val="en"/>
              </w:rPr>
              <w:t>ssign the group (</w:t>
            </w:r>
            <w:r w:rsidR="004660F8" w:rsidRPr="004660F8">
              <w:rPr>
                <w:b w:val="0"/>
                <w:bCs/>
                <w:sz w:val="24"/>
                <w:szCs w:val="24"/>
                <w:lang w:val="en"/>
              </w:rPr>
              <w:t>team/unit/agency</w:t>
            </w:r>
            <w:r w:rsidR="004660F8">
              <w:rPr>
                <w:b w:val="0"/>
                <w:bCs/>
                <w:sz w:val="24"/>
                <w:szCs w:val="24"/>
                <w:lang w:val="en"/>
              </w:rPr>
              <w:t>) to r</w:t>
            </w:r>
            <w:r w:rsidR="000B47BD" w:rsidRPr="00BA518C">
              <w:rPr>
                <w:b w:val="0"/>
                <w:bCs/>
                <w:sz w:val="24"/>
                <w:szCs w:val="24"/>
                <w:lang w:val="en"/>
              </w:rPr>
              <w:t xml:space="preserve">ead the article - </w:t>
            </w:r>
            <w:r w:rsidR="000B47BD" w:rsidRPr="002A303A">
              <w:rPr>
                <w:sz w:val="24"/>
                <w:szCs w:val="24"/>
                <w:lang w:val="en"/>
              </w:rPr>
              <w:t>Implicit Bias as a Cognitive Manifestation of Systemic Racism</w:t>
            </w:r>
            <w:r w:rsidR="000B47BD" w:rsidRPr="00BA518C">
              <w:rPr>
                <w:b w:val="0"/>
                <w:bCs/>
                <w:sz w:val="24"/>
                <w:szCs w:val="24"/>
                <w:lang w:val="en"/>
              </w:rPr>
              <w:t xml:space="preserve"> by Manuel J. Galvan &amp; B. Keith Payne</w:t>
            </w:r>
            <w:r>
              <w:rPr>
                <w:b w:val="0"/>
                <w:bCs/>
                <w:sz w:val="24"/>
                <w:szCs w:val="24"/>
                <w:lang w:val="en"/>
              </w:rPr>
              <w:t>.</w:t>
            </w:r>
            <w:r w:rsidR="00C53777">
              <w:rPr>
                <w:b w:val="0"/>
                <w:bCs/>
                <w:sz w:val="24"/>
                <w:szCs w:val="24"/>
                <w:lang w:val="en"/>
              </w:rPr>
              <w:t xml:space="preserve"> </w:t>
            </w:r>
          </w:p>
          <w:p w14:paraId="53CD8305" w14:textId="77777777" w:rsidR="000B47BD" w:rsidRDefault="000B47BD" w:rsidP="000B47BD">
            <w:pPr>
              <w:pStyle w:val="intro"/>
              <w:ind w:left="720"/>
              <w:rPr>
                <w:b w:val="0"/>
                <w:bCs/>
                <w:sz w:val="24"/>
                <w:szCs w:val="24"/>
                <w:lang w:val="en"/>
              </w:rPr>
            </w:pPr>
            <w:hyperlink r:id="rId10" w:history="1">
              <w:r w:rsidRPr="0092549A">
                <w:rPr>
                  <w:rStyle w:val="Hyperlink"/>
                  <w:b w:val="0"/>
                  <w:bCs/>
                  <w:sz w:val="24"/>
                  <w:szCs w:val="24"/>
                  <w:lang w:val="en"/>
                </w:rPr>
                <w:t>https://direct.mit.edu/daed/article/153/1/106/119929/Implicit-Bias-as-a-Cognitive-Manifestation-of</w:t>
              </w:r>
            </w:hyperlink>
          </w:p>
          <w:p w14:paraId="6F9EF23B" w14:textId="20F12BC7" w:rsidR="00601B61" w:rsidRDefault="00C53777" w:rsidP="004660F8">
            <w:pPr>
              <w:pStyle w:val="intro"/>
              <w:numPr>
                <w:ilvl w:val="0"/>
                <w:numId w:val="10"/>
              </w:numPr>
              <w:rPr>
                <w:b w:val="0"/>
                <w:bCs/>
                <w:sz w:val="24"/>
                <w:szCs w:val="24"/>
                <w:lang w:val="en"/>
              </w:rPr>
            </w:pPr>
            <w:r>
              <w:rPr>
                <w:b w:val="0"/>
                <w:bCs/>
                <w:sz w:val="24"/>
                <w:szCs w:val="24"/>
                <w:lang w:val="en"/>
              </w:rPr>
              <w:t>Ask r</w:t>
            </w:r>
            <w:r w:rsidR="004660F8">
              <w:rPr>
                <w:b w:val="0"/>
                <w:bCs/>
                <w:sz w:val="24"/>
                <w:szCs w:val="24"/>
                <w:lang w:val="en"/>
              </w:rPr>
              <w:t xml:space="preserve">eaders </w:t>
            </w:r>
            <w:r>
              <w:rPr>
                <w:b w:val="0"/>
                <w:bCs/>
                <w:sz w:val="24"/>
                <w:szCs w:val="24"/>
                <w:lang w:val="en"/>
              </w:rPr>
              <w:t>to consider</w:t>
            </w:r>
            <w:r w:rsidR="004660F8" w:rsidRPr="004660F8">
              <w:rPr>
                <w:b w:val="0"/>
                <w:bCs/>
                <w:sz w:val="24"/>
                <w:szCs w:val="24"/>
                <w:lang w:val="en"/>
              </w:rPr>
              <w:t xml:space="preserve"> how the various social structures, institutions, policies, and their deep seeded bias affects outcomes for the various demographic groups that </w:t>
            </w:r>
            <w:r w:rsidR="00491021">
              <w:rPr>
                <w:b w:val="0"/>
                <w:bCs/>
                <w:sz w:val="24"/>
                <w:szCs w:val="24"/>
                <w:lang w:val="en"/>
              </w:rPr>
              <w:t xml:space="preserve">we </w:t>
            </w:r>
            <w:r w:rsidR="004660F8" w:rsidRPr="004660F8">
              <w:rPr>
                <w:b w:val="0"/>
                <w:bCs/>
                <w:sz w:val="24"/>
                <w:szCs w:val="24"/>
                <w:lang w:val="en"/>
              </w:rPr>
              <w:t>may engage with during our work.</w:t>
            </w:r>
          </w:p>
        </w:tc>
      </w:tr>
      <w:tr w:rsidR="00601B61" w14:paraId="1FB01EC8" w14:textId="77777777" w:rsidTr="009F05DE">
        <w:tc>
          <w:tcPr>
            <w:tcW w:w="1615" w:type="dxa"/>
          </w:tcPr>
          <w:p w14:paraId="3A12A05C" w14:textId="6F9C205D" w:rsidR="00601B61" w:rsidRDefault="00491021" w:rsidP="00491021">
            <w:pPr>
              <w:pStyle w:val="intro"/>
              <w:rPr>
                <w:b w:val="0"/>
                <w:bCs/>
                <w:sz w:val="24"/>
                <w:szCs w:val="24"/>
                <w:lang w:val="en"/>
              </w:rPr>
            </w:pPr>
            <w:r>
              <w:rPr>
                <w:b w:val="0"/>
                <w:bCs/>
                <w:sz w:val="24"/>
                <w:szCs w:val="24"/>
                <w:lang w:val="en"/>
              </w:rPr>
              <w:t xml:space="preserve">20-40 </w:t>
            </w:r>
            <w:r w:rsidR="00B0760E">
              <w:rPr>
                <w:b w:val="0"/>
                <w:bCs/>
                <w:sz w:val="24"/>
                <w:szCs w:val="24"/>
                <w:lang w:val="en"/>
              </w:rPr>
              <w:t>min</w:t>
            </w:r>
          </w:p>
        </w:tc>
        <w:tc>
          <w:tcPr>
            <w:tcW w:w="7735" w:type="dxa"/>
          </w:tcPr>
          <w:p w14:paraId="01A86095" w14:textId="77777777" w:rsidR="002A303A" w:rsidRDefault="00627E01" w:rsidP="009F05DE">
            <w:pPr>
              <w:pStyle w:val="intro"/>
              <w:numPr>
                <w:ilvl w:val="0"/>
                <w:numId w:val="10"/>
              </w:numPr>
              <w:rPr>
                <w:b w:val="0"/>
                <w:bCs/>
                <w:sz w:val="24"/>
                <w:szCs w:val="24"/>
                <w:lang w:val="en"/>
              </w:rPr>
            </w:pPr>
            <w:r w:rsidRPr="00C53777">
              <w:rPr>
                <w:b w:val="0"/>
                <w:bCs/>
                <w:sz w:val="24"/>
                <w:szCs w:val="24"/>
                <w:lang w:val="en"/>
              </w:rPr>
              <w:t>Us</w:t>
            </w:r>
            <w:r w:rsidR="00C53777" w:rsidRPr="00C53777">
              <w:rPr>
                <w:b w:val="0"/>
                <w:bCs/>
                <w:sz w:val="24"/>
                <w:szCs w:val="24"/>
                <w:lang w:val="en"/>
              </w:rPr>
              <w:t>e</w:t>
            </w:r>
            <w:r w:rsidRPr="00C53777">
              <w:rPr>
                <w:b w:val="0"/>
                <w:bCs/>
                <w:sz w:val="24"/>
                <w:szCs w:val="24"/>
                <w:lang w:val="en"/>
              </w:rPr>
              <w:t xml:space="preserve"> the </w:t>
            </w:r>
            <w:r w:rsidR="00C53777" w:rsidRPr="00C53777">
              <w:rPr>
                <w:b w:val="0"/>
                <w:bCs/>
                <w:sz w:val="24"/>
                <w:szCs w:val="24"/>
                <w:lang w:val="en"/>
              </w:rPr>
              <w:t xml:space="preserve">Discussion </w:t>
            </w:r>
            <w:r w:rsidRPr="00C53777">
              <w:rPr>
                <w:b w:val="0"/>
                <w:bCs/>
                <w:sz w:val="24"/>
                <w:szCs w:val="24"/>
                <w:lang w:val="en"/>
              </w:rPr>
              <w:t>Guide</w:t>
            </w:r>
            <w:r w:rsidR="00C53777" w:rsidRPr="00C53777">
              <w:rPr>
                <w:b w:val="0"/>
                <w:bCs/>
                <w:sz w:val="24"/>
                <w:szCs w:val="24"/>
                <w:lang w:val="en"/>
              </w:rPr>
              <w:t xml:space="preserve"> to aid a group conversation related to the</w:t>
            </w:r>
            <w:r w:rsidR="000B47BD" w:rsidRPr="00C53777">
              <w:rPr>
                <w:b w:val="0"/>
                <w:bCs/>
                <w:sz w:val="24"/>
                <w:szCs w:val="24"/>
                <w:lang w:val="en"/>
              </w:rPr>
              <w:t xml:space="preserve"> challenges of bias systemic racism. </w:t>
            </w:r>
          </w:p>
          <w:p w14:paraId="779EBC70" w14:textId="27FE2651" w:rsidR="00BC79F4" w:rsidRPr="00BC79F4" w:rsidRDefault="00C53777" w:rsidP="002A303A">
            <w:pPr>
              <w:pStyle w:val="intro"/>
              <w:ind w:left="720"/>
              <w:rPr>
                <w:b w:val="0"/>
                <w:bCs/>
                <w:sz w:val="24"/>
                <w:szCs w:val="24"/>
                <w:lang w:val="en"/>
              </w:rPr>
            </w:pPr>
            <w:r w:rsidRPr="00C53777">
              <w:rPr>
                <w:b w:val="0"/>
                <w:bCs/>
                <w:sz w:val="24"/>
                <w:szCs w:val="24"/>
                <w:lang w:val="en"/>
              </w:rPr>
              <w:t>You</w:t>
            </w:r>
            <w:r>
              <w:rPr>
                <w:b w:val="0"/>
                <w:bCs/>
                <w:sz w:val="24"/>
                <w:szCs w:val="24"/>
                <w:lang w:val="en"/>
              </w:rPr>
              <w:t xml:space="preserve"> may use any or </w:t>
            </w:r>
            <w:r w:rsidR="002A303A">
              <w:rPr>
                <w:b w:val="0"/>
                <w:bCs/>
                <w:sz w:val="24"/>
                <w:szCs w:val="24"/>
                <w:lang w:val="en"/>
              </w:rPr>
              <w:t>all</w:t>
            </w:r>
            <w:r>
              <w:rPr>
                <w:b w:val="0"/>
                <w:bCs/>
                <w:sz w:val="24"/>
                <w:szCs w:val="24"/>
                <w:lang w:val="en"/>
              </w:rPr>
              <w:t xml:space="preserve"> the discussion </w:t>
            </w:r>
            <w:r w:rsidR="002A303A">
              <w:rPr>
                <w:b w:val="0"/>
                <w:bCs/>
                <w:sz w:val="24"/>
                <w:szCs w:val="24"/>
                <w:lang w:val="en"/>
              </w:rPr>
              <w:t>questions</w:t>
            </w:r>
            <w:r>
              <w:rPr>
                <w:b w:val="0"/>
                <w:bCs/>
                <w:sz w:val="24"/>
                <w:szCs w:val="24"/>
                <w:lang w:val="en"/>
              </w:rPr>
              <w:t xml:space="preserve">. </w:t>
            </w:r>
            <w:r w:rsidR="002A303A">
              <w:rPr>
                <w:b w:val="0"/>
                <w:bCs/>
                <w:sz w:val="24"/>
                <w:szCs w:val="24"/>
                <w:lang w:val="en"/>
              </w:rPr>
              <w:t>This can be divided into multiple discussions or done in one setting.</w:t>
            </w:r>
          </w:p>
        </w:tc>
      </w:tr>
      <w:tr w:rsidR="00601B61" w14:paraId="0E7B88B6" w14:textId="77777777" w:rsidTr="009F05DE">
        <w:tc>
          <w:tcPr>
            <w:tcW w:w="1615" w:type="dxa"/>
          </w:tcPr>
          <w:p w14:paraId="4299AF81" w14:textId="63ECBCB3" w:rsidR="00601B61" w:rsidRDefault="009F05DE" w:rsidP="009F05DE">
            <w:pPr>
              <w:pStyle w:val="intro"/>
              <w:rPr>
                <w:b w:val="0"/>
                <w:bCs/>
                <w:sz w:val="24"/>
                <w:szCs w:val="24"/>
                <w:lang w:val="en"/>
              </w:rPr>
            </w:pPr>
            <w:r>
              <w:rPr>
                <w:b w:val="0"/>
                <w:bCs/>
                <w:sz w:val="24"/>
                <w:szCs w:val="24"/>
                <w:lang w:val="en"/>
              </w:rPr>
              <w:t>5 min</w:t>
            </w:r>
          </w:p>
        </w:tc>
        <w:tc>
          <w:tcPr>
            <w:tcW w:w="7735" w:type="dxa"/>
          </w:tcPr>
          <w:p w14:paraId="1CEEC155" w14:textId="78244088" w:rsidR="00601B61" w:rsidRDefault="00C53777" w:rsidP="009F05DE">
            <w:pPr>
              <w:pStyle w:val="intro"/>
              <w:numPr>
                <w:ilvl w:val="0"/>
                <w:numId w:val="10"/>
              </w:numPr>
              <w:rPr>
                <w:b w:val="0"/>
                <w:bCs/>
                <w:sz w:val="24"/>
                <w:szCs w:val="24"/>
                <w:lang w:val="en"/>
              </w:rPr>
            </w:pPr>
            <w:r>
              <w:rPr>
                <w:b w:val="0"/>
                <w:bCs/>
                <w:sz w:val="24"/>
                <w:szCs w:val="24"/>
                <w:lang w:val="en"/>
              </w:rPr>
              <w:t>Wrap up the discussion by asking people to share a</w:t>
            </w:r>
            <w:r w:rsidR="00B0760E">
              <w:rPr>
                <w:b w:val="0"/>
                <w:bCs/>
                <w:sz w:val="24"/>
                <w:szCs w:val="24"/>
                <w:lang w:val="en"/>
              </w:rPr>
              <w:t xml:space="preserve"> </w:t>
            </w:r>
            <w:proofErr w:type="gramStart"/>
            <w:r w:rsidR="00B0760E">
              <w:rPr>
                <w:b w:val="0"/>
                <w:bCs/>
                <w:sz w:val="24"/>
                <w:szCs w:val="24"/>
                <w:lang w:val="en"/>
              </w:rPr>
              <w:t>take</w:t>
            </w:r>
            <w:r>
              <w:rPr>
                <w:b w:val="0"/>
                <w:bCs/>
                <w:sz w:val="24"/>
                <w:szCs w:val="24"/>
                <w:lang w:val="en"/>
              </w:rPr>
              <w:t xml:space="preserve"> </w:t>
            </w:r>
            <w:r w:rsidR="00B0760E">
              <w:rPr>
                <w:b w:val="0"/>
                <w:bCs/>
                <w:sz w:val="24"/>
                <w:szCs w:val="24"/>
                <w:lang w:val="en"/>
              </w:rPr>
              <w:t>away</w:t>
            </w:r>
            <w:proofErr w:type="gramEnd"/>
            <w:r w:rsidR="00B0760E">
              <w:rPr>
                <w:b w:val="0"/>
                <w:bCs/>
                <w:sz w:val="24"/>
                <w:szCs w:val="24"/>
                <w:lang w:val="en"/>
              </w:rPr>
              <w:t xml:space="preserve"> </w:t>
            </w:r>
            <w:r w:rsidR="00491021">
              <w:rPr>
                <w:b w:val="0"/>
                <w:bCs/>
                <w:sz w:val="24"/>
                <w:szCs w:val="24"/>
                <w:lang w:val="en"/>
              </w:rPr>
              <w:t>with the group.</w:t>
            </w:r>
            <w:r w:rsidR="00B0760E">
              <w:rPr>
                <w:b w:val="0"/>
                <w:bCs/>
                <w:sz w:val="24"/>
                <w:szCs w:val="24"/>
                <w:lang w:val="en"/>
              </w:rPr>
              <w:t xml:space="preserve"> </w:t>
            </w:r>
          </w:p>
        </w:tc>
      </w:tr>
    </w:tbl>
    <w:p w14:paraId="5B07D4CA" w14:textId="228E4EE7" w:rsidR="007508EE" w:rsidRPr="00E04584" w:rsidRDefault="007508EE" w:rsidP="00627E01">
      <w:pPr>
        <w:pStyle w:val="Subtitle1"/>
        <w:ind w:left="1440"/>
        <w:jc w:val="left"/>
        <w:rPr>
          <w:color w:val="1B3E71"/>
        </w:rPr>
      </w:pPr>
      <w:bookmarkStart w:id="2" w:name="_Hlk184372381"/>
      <w:r>
        <w:t xml:space="preserve"> </w:t>
      </w:r>
    </w:p>
    <w:p w14:paraId="0CF678F1" w14:textId="77777777" w:rsidR="00904670" w:rsidRDefault="00904670" w:rsidP="008D4ABE">
      <w:pPr>
        <w:pStyle w:val="intro"/>
        <w:jc w:val="center"/>
        <w:rPr>
          <w:lang w:val="en"/>
        </w:rPr>
      </w:pPr>
    </w:p>
    <w:bookmarkEnd w:id="2"/>
    <w:p w14:paraId="2B86CA79" w14:textId="77777777" w:rsidR="00D466C8" w:rsidRPr="003733A6" w:rsidRDefault="00D466C8" w:rsidP="00904670">
      <w:pPr>
        <w:pStyle w:val="Heading1"/>
        <w:shd w:val="clear" w:color="auto" w:fill="0085B8"/>
        <w:rPr>
          <w:b w:val="0"/>
        </w:rPr>
      </w:pPr>
    </w:p>
    <w:sectPr w:rsidR="00D466C8" w:rsidRPr="003733A6" w:rsidSect="001016AE">
      <w:footerReference w:type="default" r:id="rId11"/>
      <w:pgSz w:w="12240" w:h="15840" w:code="1"/>
      <w:pgMar w:top="1440" w:right="1440" w:bottom="1134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2B446" w14:textId="77777777" w:rsidR="007222CA" w:rsidRDefault="007222CA" w:rsidP="00D337E7">
      <w:pPr>
        <w:spacing w:after="0" w:line="240" w:lineRule="auto"/>
      </w:pPr>
      <w:r>
        <w:separator/>
      </w:r>
    </w:p>
  </w:endnote>
  <w:endnote w:type="continuationSeparator" w:id="0">
    <w:p w14:paraId="237CE403" w14:textId="77777777" w:rsidR="007222CA" w:rsidRDefault="007222CA" w:rsidP="00D33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2371" w14:textId="77777777" w:rsidR="00EC6214" w:rsidRPr="00EC6214" w:rsidRDefault="004755D8" w:rsidP="00EC6214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 w:rsidR="008E4FCB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2B0F1" w14:textId="77777777" w:rsidR="007222CA" w:rsidRDefault="007222CA" w:rsidP="00D337E7">
      <w:pPr>
        <w:spacing w:after="0" w:line="240" w:lineRule="auto"/>
      </w:pPr>
      <w:r>
        <w:separator/>
      </w:r>
    </w:p>
  </w:footnote>
  <w:footnote w:type="continuationSeparator" w:id="0">
    <w:p w14:paraId="26D2568B" w14:textId="77777777" w:rsidR="007222CA" w:rsidRDefault="007222CA" w:rsidP="00D33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FE5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016AB7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6B6253E"/>
    <w:multiLevelType w:val="hybridMultilevel"/>
    <w:tmpl w:val="2A265CC6"/>
    <w:lvl w:ilvl="0" w:tplc="61126F52">
      <w:start w:val="1"/>
      <w:numFmt w:val="upperLetter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" w15:restartNumberingAfterBreak="0">
    <w:nsid w:val="07AC795B"/>
    <w:multiLevelType w:val="multilevel"/>
    <w:tmpl w:val="F3B286DE"/>
    <w:lvl w:ilvl="0">
      <w:start w:val="10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455339"/>
    <w:multiLevelType w:val="hybridMultilevel"/>
    <w:tmpl w:val="F91C54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6174A"/>
    <w:multiLevelType w:val="hybridMultilevel"/>
    <w:tmpl w:val="D3FC0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A77AC"/>
    <w:multiLevelType w:val="hybridMultilevel"/>
    <w:tmpl w:val="F91C54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C4B6C"/>
    <w:multiLevelType w:val="multilevel"/>
    <w:tmpl w:val="6C521378"/>
    <w:lvl w:ilvl="0">
      <w:start w:val="15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B81D0D"/>
    <w:multiLevelType w:val="multilevel"/>
    <w:tmpl w:val="5E1A7112"/>
    <w:lvl w:ilvl="0">
      <w:start w:val="15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1FB35C7"/>
    <w:multiLevelType w:val="hybridMultilevel"/>
    <w:tmpl w:val="F91C54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94EBB"/>
    <w:multiLevelType w:val="hybridMultilevel"/>
    <w:tmpl w:val="AAC49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B004D"/>
    <w:multiLevelType w:val="hybridMultilevel"/>
    <w:tmpl w:val="801AFA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F10130"/>
    <w:multiLevelType w:val="hybridMultilevel"/>
    <w:tmpl w:val="37C87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C5A4D"/>
    <w:multiLevelType w:val="hybridMultilevel"/>
    <w:tmpl w:val="0B40E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43EE7"/>
    <w:multiLevelType w:val="hybridMultilevel"/>
    <w:tmpl w:val="EA9E6EA4"/>
    <w:lvl w:ilvl="0" w:tplc="72188CC4">
      <w:start w:val="1"/>
      <w:numFmt w:val="bullet"/>
      <w:pStyle w:val="bullet"/>
      <w:lvlText w:val=""/>
      <w:lvlJc w:val="left"/>
      <w:pPr>
        <w:ind w:left="360" w:hanging="360"/>
      </w:pPr>
      <w:rPr>
        <w:rFonts w:ascii="Wingdings" w:hAnsi="Wingdings" w:hint="default"/>
        <w:color w:val="276E8B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E06D6"/>
    <w:multiLevelType w:val="hybridMultilevel"/>
    <w:tmpl w:val="6358B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86E4A"/>
    <w:multiLevelType w:val="hybridMultilevel"/>
    <w:tmpl w:val="41DAA9FA"/>
    <w:lvl w:ilvl="0" w:tplc="50C4C52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267861">
    <w:abstractNumId w:val="14"/>
  </w:num>
  <w:num w:numId="2" w16cid:durableId="1353385536">
    <w:abstractNumId w:val="1"/>
  </w:num>
  <w:num w:numId="3" w16cid:durableId="1781486200">
    <w:abstractNumId w:val="0"/>
  </w:num>
  <w:num w:numId="4" w16cid:durableId="163590857">
    <w:abstractNumId w:val="6"/>
  </w:num>
  <w:num w:numId="5" w16cid:durableId="665398519">
    <w:abstractNumId w:val="2"/>
  </w:num>
  <w:num w:numId="6" w16cid:durableId="1368261316">
    <w:abstractNumId w:val="10"/>
  </w:num>
  <w:num w:numId="7" w16cid:durableId="1715032746">
    <w:abstractNumId w:val="4"/>
  </w:num>
  <w:num w:numId="8" w16cid:durableId="1423451712">
    <w:abstractNumId w:val="9"/>
  </w:num>
  <w:num w:numId="9" w16cid:durableId="797991343">
    <w:abstractNumId w:val="11"/>
  </w:num>
  <w:num w:numId="10" w16cid:durableId="449473473">
    <w:abstractNumId w:val="13"/>
  </w:num>
  <w:num w:numId="11" w16cid:durableId="922759929">
    <w:abstractNumId w:val="15"/>
  </w:num>
  <w:num w:numId="12" w16cid:durableId="2012873000">
    <w:abstractNumId w:val="12"/>
  </w:num>
  <w:num w:numId="13" w16cid:durableId="724644963">
    <w:abstractNumId w:val="3"/>
  </w:num>
  <w:num w:numId="14" w16cid:durableId="1807550034">
    <w:abstractNumId w:val="16"/>
  </w:num>
  <w:num w:numId="15" w16cid:durableId="465197330">
    <w:abstractNumId w:val="8"/>
  </w:num>
  <w:num w:numId="16" w16cid:durableId="309210310">
    <w:abstractNumId w:val="7"/>
  </w:num>
  <w:num w:numId="17" w16cid:durableId="1491941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39A"/>
    <w:rsid w:val="000019E4"/>
    <w:rsid w:val="00024D69"/>
    <w:rsid w:val="0002639A"/>
    <w:rsid w:val="00042D97"/>
    <w:rsid w:val="00053D42"/>
    <w:rsid w:val="00064BDC"/>
    <w:rsid w:val="000714FA"/>
    <w:rsid w:val="00072A13"/>
    <w:rsid w:val="000731AB"/>
    <w:rsid w:val="0008244A"/>
    <w:rsid w:val="00092CAE"/>
    <w:rsid w:val="00094B97"/>
    <w:rsid w:val="00097AEC"/>
    <w:rsid w:val="000A0174"/>
    <w:rsid w:val="000A13FE"/>
    <w:rsid w:val="000B47BD"/>
    <w:rsid w:val="000B5220"/>
    <w:rsid w:val="000B61C3"/>
    <w:rsid w:val="000C0E35"/>
    <w:rsid w:val="000C34C8"/>
    <w:rsid w:val="000C516F"/>
    <w:rsid w:val="000C6EDB"/>
    <w:rsid w:val="000D6FB5"/>
    <w:rsid w:val="000D7909"/>
    <w:rsid w:val="000F07E6"/>
    <w:rsid w:val="000F4E37"/>
    <w:rsid w:val="001016AE"/>
    <w:rsid w:val="001043C8"/>
    <w:rsid w:val="00114DFE"/>
    <w:rsid w:val="00116044"/>
    <w:rsid w:val="0011758D"/>
    <w:rsid w:val="00122CF2"/>
    <w:rsid w:val="00132539"/>
    <w:rsid w:val="0015108A"/>
    <w:rsid w:val="00151483"/>
    <w:rsid w:val="00160294"/>
    <w:rsid w:val="00162617"/>
    <w:rsid w:val="001664D3"/>
    <w:rsid w:val="001851DD"/>
    <w:rsid w:val="00185ED1"/>
    <w:rsid w:val="001A4DB2"/>
    <w:rsid w:val="001B0D26"/>
    <w:rsid w:val="001C21F2"/>
    <w:rsid w:val="001D3208"/>
    <w:rsid w:val="001F5F6C"/>
    <w:rsid w:val="001F61D5"/>
    <w:rsid w:val="00203AB8"/>
    <w:rsid w:val="00221AEF"/>
    <w:rsid w:val="00236FA3"/>
    <w:rsid w:val="00245C55"/>
    <w:rsid w:val="00250831"/>
    <w:rsid w:val="00251F63"/>
    <w:rsid w:val="0025223B"/>
    <w:rsid w:val="0025296B"/>
    <w:rsid w:val="00252D7F"/>
    <w:rsid w:val="002562CE"/>
    <w:rsid w:val="00264BDA"/>
    <w:rsid w:val="002756D1"/>
    <w:rsid w:val="00275A40"/>
    <w:rsid w:val="00286625"/>
    <w:rsid w:val="0029085C"/>
    <w:rsid w:val="0029485E"/>
    <w:rsid w:val="00295BE3"/>
    <w:rsid w:val="002A303A"/>
    <w:rsid w:val="002C27E7"/>
    <w:rsid w:val="002C68D7"/>
    <w:rsid w:val="002D3629"/>
    <w:rsid w:val="002E2459"/>
    <w:rsid w:val="002E2884"/>
    <w:rsid w:val="002F6EF7"/>
    <w:rsid w:val="0030545F"/>
    <w:rsid w:val="00356774"/>
    <w:rsid w:val="00362014"/>
    <w:rsid w:val="003722C3"/>
    <w:rsid w:val="003733A6"/>
    <w:rsid w:val="00376697"/>
    <w:rsid w:val="003A7D9D"/>
    <w:rsid w:val="003C52D1"/>
    <w:rsid w:val="003C6FEA"/>
    <w:rsid w:val="0040257F"/>
    <w:rsid w:val="00404BA8"/>
    <w:rsid w:val="00406747"/>
    <w:rsid w:val="004126A9"/>
    <w:rsid w:val="0041283F"/>
    <w:rsid w:val="00432793"/>
    <w:rsid w:val="004376C1"/>
    <w:rsid w:val="00443498"/>
    <w:rsid w:val="00444349"/>
    <w:rsid w:val="00454EAE"/>
    <w:rsid w:val="0045676C"/>
    <w:rsid w:val="004660F8"/>
    <w:rsid w:val="00472F9C"/>
    <w:rsid w:val="00473190"/>
    <w:rsid w:val="004755D8"/>
    <w:rsid w:val="0048432B"/>
    <w:rsid w:val="00491021"/>
    <w:rsid w:val="00496B41"/>
    <w:rsid w:val="00497A1B"/>
    <w:rsid w:val="004A35D0"/>
    <w:rsid w:val="004B1716"/>
    <w:rsid w:val="004B1AB2"/>
    <w:rsid w:val="004B461A"/>
    <w:rsid w:val="004C366D"/>
    <w:rsid w:val="004D0682"/>
    <w:rsid w:val="004D4325"/>
    <w:rsid w:val="004D7A8A"/>
    <w:rsid w:val="004E3858"/>
    <w:rsid w:val="004F3038"/>
    <w:rsid w:val="004F63CE"/>
    <w:rsid w:val="00502E14"/>
    <w:rsid w:val="005124AD"/>
    <w:rsid w:val="0052025C"/>
    <w:rsid w:val="00532622"/>
    <w:rsid w:val="00532A4E"/>
    <w:rsid w:val="00537C9C"/>
    <w:rsid w:val="00537E79"/>
    <w:rsid w:val="0054274B"/>
    <w:rsid w:val="005432BD"/>
    <w:rsid w:val="005443B6"/>
    <w:rsid w:val="005522EB"/>
    <w:rsid w:val="00557DAD"/>
    <w:rsid w:val="00562CF2"/>
    <w:rsid w:val="00566760"/>
    <w:rsid w:val="00567A1D"/>
    <w:rsid w:val="0057103D"/>
    <w:rsid w:val="0058224E"/>
    <w:rsid w:val="00591564"/>
    <w:rsid w:val="00593BAB"/>
    <w:rsid w:val="005A3180"/>
    <w:rsid w:val="005A46FA"/>
    <w:rsid w:val="005A6731"/>
    <w:rsid w:val="005B53C0"/>
    <w:rsid w:val="005E7367"/>
    <w:rsid w:val="00601B61"/>
    <w:rsid w:val="006030ED"/>
    <w:rsid w:val="0060499F"/>
    <w:rsid w:val="006272E2"/>
    <w:rsid w:val="00627E01"/>
    <w:rsid w:val="0063236A"/>
    <w:rsid w:val="00632991"/>
    <w:rsid w:val="00664703"/>
    <w:rsid w:val="00675754"/>
    <w:rsid w:val="006A09A4"/>
    <w:rsid w:val="006A79B1"/>
    <w:rsid w:val="006B22F0"/>
    <w:rsid w:val="006B72EC"/>
    <w:rsid w:val="006D0BD5"/>
    <w:rsid w:val="006D3D51"/>
    <w:rsid w:val="006E0AF4"/>
    <w:rsid w:val="006F63C8"/>
    <w:rsid w:val="007039EB"/>
    <w:rsid w:val="007222CA"/>
    <w:rsid w:val="007257DC"/>
    <w:rsid w:val="00733D60"/>
    <w:rsid w:val="00746031"/>
    <w:rsid w:val="00747A3F"/>
    <w:rsid w:val="007508EE"/>
    <w:rsid w:val="00764904"/>
    <w:rsid w:val="007722BB"/>
    <w:rsid w:val="00775D9A"/>
    <w:rsid w:val="00776A1A"/>
    <w:rsid w:val="00796A71"/>
    <w:rsid w:val="00797F6C"/>
    <w:rsid w:val="007A7518"/>
    <w:rsid w:val="007B7812"/>
    <w:rsid w:val="007C48D2"/>
    <w:rsid w:val="007E09C6"/>
    <w:rsid w:val="007E4138"/>
    <w:rsid w:val="008002B6"/>
    <w:rsid w:val="00804E19"/>
    <w:rsid w:val="00813001"/>
    <w:rsid w:val="008353D7"/>
    <w:rsid w:val="008646EA"/>
    <w:rsid w:val="00866364"/>
    <w:rsid w:val="00881D3E"/>
    <w:rsid w:val="00883C22"/>
    <w:rsid w:val="008865DF"/>
    <w:rsid w:val="00892668"/>
    <w:rsid w:val="008947E6"/>
    <w:rsid w:val="008959CB"/>
    <w:rsid w:val="008A55EA"/>
    <w:rsid w:val="008A733D"/>
    <w:rsid w:val="008A7AA7"/>
    <w:rsid w:val="008B1855"/>
    <w:rsid w:val="008C3A6A"/>
    <w:rsid w:val="008C7268"/>
    <w:rsid w:val="008C7602"/>
    <w:rsid w:val="008D3F4A"/>
    <w:rsid w:val="008D4ABE"/>
    <w:rsid w:val="008D4C75"/>
    <w:rsid w:val="008D6EC8"/>
    <w:rsid w:val="008E16ED"/>
    <w:rsid w:val="008E4FCB"/>
    <w:rsid w:val="008F43A2"/>
    <w:rsid w:val="00904670"/>
    <w:rsid w:val="009047FC"/>
    <w:rsid w:val="009208C9"/>
    <w:rsid w:val="00921731"/>
    <w:rsid w:val="00926B26"/>
    <w:rsid w:val="00934624"/>
    <w:rsid w:val="00937850"/>
    <w:rsid w:val="00961585"/>
    <w:rsid w:val="0096173A"/>
    <w:rsid w:val="009620BA"/>
    <w:rsid w:val="009654CB"/>
    <w:rsid w:val="0097617C"/>
    <w:rsid w:val="00984C9A"/>
    <w:rsid w:val="009867B3"/>
    <w:rsid w:val="0099485E"/>
    <w:rsid w:val="00995D90"/>
    <w:rsid w:val="00996CE2"/>
    <w:rsid w:val="009A10EE"/>
    <w:rsid w:val="009A22C6"/>
    <w:rsid w:val="009B67EE"/>
    <w:rsid w:val="009B7C5E"/>
    <w:rsid w:val="009D09CE"/>
    <w:rsid w:val="009D4996"/>
    <w:rsid w:val="009D55D3"/>
    <w:rsid w:val="009E3873"/>
    <w:rsid w:val="009E556C"/>
    <w:rsid w:val="009F05DE"/>
    <w:rsid w:val="009F6F11"/>
    <w:rsid w:val="00A00EF5"/>
    <w:rsid w:val="00A01656"/>
    <w:rsid w:val="00A025B2"/>
    <w:rsid w:val="00A11C73"/>
    <w:rsid w:val="00A11E63"/>
    <w:rsid w:val="00A1290E"/>
    <w:rsid w:val="00A17851"/>
    <w:rsid w:val="00A34676"/>
    <w:rsid w:val="00A46D63"/>
    <w:rsid w:val="00A55548"/>
    <w:rsid w:val="00A64868"/>
    <w:rsid w:val="00A674FB"/>
    <w:rsid w:val="00A70D6D"/>
    <w:rsid w:val="00A86F06"/>
    <w:rsid w:val="00A90D09"/>
    <w:rsid w:val="00A9306C"/>
    <w:rsid w:val="00A9686C"/>
    <w:rsid w:val="00AA306D"/>
    <w:rsid w:val="00AA536C"/>
    <w:rsid w:val="00AB0992"/>
    <w:rsid w:val="00AB0E23"/>
    <w:rsid w:val="00AB2133"/>
    <w:rsid w:val="00AC5C12"/>
    <w:rsid w:val="00AD1C2E"/>
    <w:rsid w:val="00AD228E"/>
    <w:rsid w:val="00AD67DB"/>
    <w:rsid w:val="00AF68BE"/>
    <w:rsid w:val="00B07539"/>
    <w:rsid w:val="00B0760E"/>
    <w:rsid w:val="00B15014"/>
    <w:rsid w:val="00B16C74"/>
    <w:rsid w:val="00B232E7"/>
    <w:rsid w:val="00B26C8A"/>
    <w:rsid w:val="00B43D3D"/>
    <w:rsid w:val="00B43D74"/>
    <w:rsid w:val="00B46F32"/>
    <w:rsid w:val="00B5136E"/>
    <w:rsid w:val="00B52B74"/>
    <w:rsid w:val="00B630B0"/>
    <w:rsid w:val="00B72E64"/>
    <w:rsid w:val="00B74466"/>
    <w:rsid w:val="00B80E1F"/>
    <w:rsid w:val="00B86662"/>
    <w:rsid w:val="00B939D3"/>
    <w:rsid w:val="00B961B3"/>
    <w:rsid w:val="00BA1A79"/>
    <w:rsid w:val="00BA2F89"/>
    <w:rsid w:val="00BA518C"/>
    <w:rsid w:val="00BB30A0"/>
    <w:rsid w:val="00BC0CD0"/>
    <w:rsid w:val="00BC79F4"/>
    <w:rsid w:val="00BD72BF"/>
    <w:rsid w:val="00BE441C"/>
    <w:rsid w:val="00BF4E5A"/>
    <w:rsid w:val="00BF71E7"/>
    <w:rsid w:val="00C310BA"/>
    <w:rsid w:val="00C34E2B"/>
    <w:rsid w:val="00C34F62"/>
    <w:rsid w:val="00C35405"/>
    <w:rsid w:val="00C418A8"/>
    <w:rsid w:val="00C52EBE"/>
    <w:rsid w:val="00C53777"/>
    <w:rsid w:val="00C91E73"/>
    <w:rsid w:val="00C9614E"/>
    <w:rsid w:val="00CA02E9"/>
    <w:rsid w:val="00CB56E9"/>
    <w:rsid w:val="00CB7F36"/>
    <w:rsid w:val="00CC0556"/>
    <w:rsid w:val="00CD2919"/>
    <w:rsid w:val="00CD65C6"/>
    <w:rsid w:val="00CE2618"/>
    <w:rsid w:val="00CE6F2E"/>
    <w:rsid w:val="00CE70FD"/>
    <w:rsid w:val="00CF1897"/>
    <w:rsid w:val="00D05D45"/>
    <w:rsid w:val="00D13BE5"/>
    <w:rsid w:val="00D162F1"/>
    <w:rsid w:val="00D246BE"/>
    <w:rsid w:val="00D337E7"/>
    <w:rsid w:val="00D34985"/>
    <w:rsid w:val="00D466C8"/>
    <w:rsid w:val="00D61D35"/>
    <w:rsid w:val="00D64D19"/>
    <w:rsid w:val="00D65C14"/>
    <w:rsid w:val="00D67919"/>
    <w:rsid w:val="00D72305"/>
    <w:rsid w:val="00D824E9"/>
    <w:rsid w:val="00D956C2"/>
    <w:rsid w:val="00DB49D0"/>
    <w:rsid w:val="00DC7C43"/>
    <w:rsid w:val="00DC7F4C"/>
    <w:rsid w:val="00DF52D0"/>
    <w:rsid w:val="00DF6BAE"/>
    <w:rsid w:val="00E04584"/>
    <w:rsid w:val="00E13D6A"/>
    <w:rsid w:val="00E24307"/>
    <w:rsid w:val="00E339D5"/>
    <w:rsid w:val="00E35913"/>
    <w:rsid w:val="00E552F9"/>
    <w:rsid w:val="00E566B8"/>
    <w:rsid w:val="00E6272F"/>
    <w:rsid w:val="00E70643"/>
    <w:rsid w:val="00E8583A"/>
    <w:rsid w:val="00E91CB9"/>
    <w:rsid w:val="00E9293F"/>
    <w:rsid w:val="00E96D83"/>
    <w:rsid w:val="00EA2EC9"/>
    <w:rsid w:val="00EA7547"/>
    <w:rsid w:val="00EB31B0"/>
    <w:rsid w:val="00EC2B7D"/>
    <w:rsid w:val="00EC6214"/>
    <w:rsid w:val="00ED015C"/>
    <w:rsid w:val="00EE1CD0"/>
    <w:rsid w:val="00EE4038"/>
    <w:rsid w:val="00EF1251"/>
    <w:rsid w:val="00F00C04"/>
    <w:rsid w:val="00F220C8"/>
    <w:rsid w:val="00F364D3"/>
    <w:rsid w:val="00F36FF1"/>
    <w:rsid w:val="00F459C0"/>
    <w:rsid w:val="00F6739B"/>
    <w:rsid w:val="00F67C00"/>
    <w:rsid w:val="00F7096C"/>
    <w:rsid w:val="00F7110A"/>
    <w:rsid w:val="00F71D68"/>
    <w:rsid w:val="00F80CED"/>
    <w:rsid w:val="00F87308"/>
    <w:rsid w:val="00F92347"/>
    <w:rsid w:val="00F963B3"/>
    <w:rsid w:val="00FB23F6"/>
    <w:rsid w:val="00FC45E6"/>
    <w:rsid w:val="00FD229A"/>
    <w:rsid w:val="00FF1A30"/>
    <w:rsid w:val="00FF2438"/>
    <w:rsid w:val="00FF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CE7B76"/>
  <w15:docId w15:val="{D7B930E2-D8B0-4566-81BF-9A34D7BF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 w:unhideWhenUsed="1"/>
    <w:lsdException w:name="List Number 4" w:semiHidden="1" w:unhideWhenUsed="1"/>
    <w:lsdException w:name="List Number 5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33A6"/>
    <w:rPr>
      <w:color w:val="373545" w:themeColor="text1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3A2"/>
    <w:pPr>
      <w:keepNext/>
      <w:shd w:val="clear" w:color="auto" w:fill="398E98" w:themeFill="accent2"/>
      <w:spacing w:before="400"/>
      <w:ind w:firstLine="446"/>
      <w:outlineLvl w:val="0"/>
    </w:pPr>
    <w:rPr>
      <w:rFonts w:asciiTheme="majorHAnsi" w:hAnsiTheme="majorHAnsi"/>
      <w:b/>
      <w:caps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rsid w:val="00E552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5267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7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0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AF4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35405"/>
    <w:pPr>
      <w:spacing w:after="300" w:line="760" w:lineRule="exact"/>
      <w:contextualSpacing/>
      <w:jc w:val="center"/>
    </w:pPr>
    <w:rPr>
      <w:rFonts w:asciiTheme="majorHAnsi" w:eastAsiaTheme="majorEastAsia" w:hAnsiTheme="majorHAnsi" w:cstheme="majorBidi"/>
      <w:caps/>
      <w:color w:val="276E8B" w:themeColor="accent1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35405"/>
    <w:rPr>
      <w:rFonts w:asciiTheme="majorHAnsi" w:eastAsiaTheme="majorEastAsia" w:hAnsiTheme="majorHAnsi" w:cstheme="majorBidi"/>
      <w:caps/>
      <w:color w:val="276E8B" w:themeColor="accent1"/>
      <w:kern w:val="28"/>
      <w:sz w:val="80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F43A2"/>
    <w:rPr>
      <w:rFonts w:asciiTheme="majorHAnsi" w:hAnsiTheme="majorHAnsi"/>
      <w:b/>
      <w:caps/>
      <w:color w:val="FFFFFF" w:themeColor="background1"/>
      <w:sz w:val="32"/>
      <w:szCs w:val="32"/>
      <w:shd w:val="clear" w:color="auto" w:fill="398E98" w:themeFill="accent2"/>
      <w:lang w:val="en-US"/>
    </w:rPr>
  </w:style>
  <w:style w:type="paragraph" w:customStyle="1" w:styleId="intro">
    <w:name w:val="intro"/>
    <w:basedOn w:val="Normal"/>
    <w:qFormat/>
    <w:rsid w:val="004C366D"/>
    <w:pPr>
      <w:spacing w:after="200" w:line="240" w:lineRule="auto"/>
    </w:pPr>
    <w:rPr>
      <w:b/>
      <w:sz w:val="28"/>
      <w:szCs w:val="28"/>
    </w:rPr>
  </w:style>
  <w:style w:type="paragraph" w:customStyle="1" w:styleId="bullet">
    <w:name w:val="bullet"/>
    <w:basedOn w:val="Normal"/>
    <w:link w:val="bulletChar"/>
    <w:semiHidden/>
    <w:rsid w:val="00EC6214"/>
    <w:pPr>
      <w:numPr>
        <w:numId w:val="1"/>
      </w:numPr>
      <w:contextualSpacing/>
    </w:pPr>
  </w:style>
  <w:style w:type="paragraph" w:customStyle="1" w:styleId="Checkbox">
    <w:name w:val="Checkbox"/>
    <w:basedOn w:val="bullet"/>
    <w:link w:val="CheckboxChar"/>
    <w:semiHidden/>
    <w:rsid w:val="001851DD"/>
    <w:pPr>
      <w:numPr>
        <w:numId w:val="0"/>
      </w:numPr>
      <w:tabs>
        <w:tab w:val="left" w:pos="426"/>
      </w:tabs>
      <w:ind w:left="426" w:hanging="426"/>
    </w:pPr>
  </w:style>
  <w:style w:type="paragraph" w:styleId="Header">
    <w:name w:val="header"/>
    <w:basedOn w:val="Normal"/>
    <w:link w:val="HeaderChar"/>
    <w:semiHidden/>
    <w:rsid w:val="004755D8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semiHidden/>
    <w:rsid w:val="00EC6214"/>
    <w:pPr>
      <w:tabs>
        <w:tab w:val="center" w:pos="4320"/>
        <w:tab w:val="right" w:pos="8640"/>
      </w:tabs>
      <w:spacing w:after="0" w:line="240" w:lineRule="auto"/>
      <w:jc w:val="center"/>
    </w:pPr>
    <w:rPr>
      <w:rFonts w:ascii="Arial Black" w:hAnsi="Arial Black"/>
      <w:color w:val="276E8B" w:themeColor="accent1"/>
    </w:rPr>
  </w:style>
  <w:style w:type="character" w:customStyle="1" w:styleId="FooterChar">
    <w:name w:val="Footer Char"/>
    <w:basedOn w:val="DefaultParagraphFont"/>
    <w:link w:val="Footer"/>
    <w:semiHidden/>
    <w:rsid w:val="000B5220"/>
    <w:rPr>
      <w:rFonts w:ascii="Arial Black" w:hAnsi="Arial Black"/>
      <w:color w:val="276E8B" w:themeColor="accent1"/>
      <w:sz w:val="20"/>
      <w:lang w:val="en-US"/>
    </w:rPr>
  </w:style>
  <w:style w:type="paragraph" w:customStyle="1" w:styleId="Subtitle1">
    <w:name w:val="Subtitle1"/>
    <w:basedOn w:val="Title"/>
    <w:qFormat/>
    <w:rsid w:val="00C35405"/>
    <w:pPr>
      <w:spacing w:after="0" w:line="240" w:lineRule="auto"/>
    </w:pPr>
    <w:rPr>
      <w:color w:val="398E98" w:themeColor="accent2"/>
      <w:sz w:val="40"/>
    </w:rPr>
  </w:style>
  <w:style w:type="character" w:customStyle="1" w:styleId="bulletChar">
    <w:name w:val="bullet Char"/>
    <w:basedOn w:val="DefaultParagraphFont"/>
    <w:link w:val="bullet"/>
    <w:semiHidden/>
    <w:rsid w:val="000B5220"/>
    <w:rPr>
      <w:color w:val="373545" w:themeColor="text1"/>
      <w:sz w:val="20"/>
      <w:lang w:val="en-US"/>
    </w:rPr>
  </w:style>
  <w:style w:type="character" w:customStyle="1" w:styleId="CheckboxChar">
    <w:name w:val="Checkbox Char"/>
    <w:basedOn w:val="bulletChar"/>
    <w:link w:val="Checkbox"/>
    <w:semiHidden/>
    <w:rsid w:val="000B5220"/>
    <w:rPr>
      <w:color w:val="373545" w:themeColor="text1"/>
      <w:sz w:val="20"/>
      <w:lang w:val="en-US"/>
    </w:rPr>
  </w:style>
  <w:style w:type="character" w:customStyle="1" w:styleId="HeaderChar">
    <w:name w:val="Header Char"/>
    <w:basedOn w:val="DefaultParagraphFont"/>
    <w:link w:val="Header"/>
    <w:semiHidden/>
    <w:rsid w:val="000B5220"/>
    <w:rPr>
      <w:color w:val="373545" w:themeColor="text1"/>
      <w:sz w:val="20"/>
      <w:lang w:val="en-US"/>
    </w:rPr>
  </w:style>
  <w:style w:type="paragraph" w:customStyle="1" w:styleId="Row">
    <w:name w:val="Row"/>
    <w:basedOn w:val="Checkbox"/>
    <w:link w:val="RowChar"/>
    <w:qFormat/>
    <w:rsid w:val="0045676C"/>
    <w:pPr>
      <w:tabs>
        <w:tab w:val="clear" w:pos="426"/>
      </w:tabs>
      <w:spacing w:before="50" w:after="50" w:line="240" w:lineRule="auto"/>
      <w:ind w:left="0" w:firstLine="0"/>
      <w:contextualSpacing w:val="0"/>
    </w:pPr>
  </w:style>
  <w:style w:type="paragraph" w:customStyle="1" w:styleId="rowheading">
    <w:name w:val="row heading"/>
    <w:basedOn w:val="Row"/>
    <w:link w:val="rowheadingChar"/>
    <w:qFormat/>
    <w:rsid w:val="0045676C"/>
    <w:rPr>
      <w:color w:val="FFFFFF" w:themeColor="background1"/>
    </w:rPr>
  </w:style>
  <w:style w:type="character" w:customStyle="1" w:styleId="RowChar">
    <w:name w:val="Row Char"/>
    <w:basedOn w:val="CheckboxChar"/>
    <w:link w:val="Row"/>
    <w:rsid w:val="0045676C"/>
    <w:rPr>
      <w:color w:val="373545" w:themeColor="text1"/>
      <w:sz w:val="20"/>
      <w:lang w:val="en-US"/>
    </w:rPr>
  </w:style>
  <w:style w:type="character" w:customStyle="1" w:styleId="rowheadingChar">
    <w:name w:val="row heading Char"/>
    <w:basedOn w:val="RowChar"/>
    <w:link w:val="rowheading"/>
    <w:rsid w:val="0045676C"/>
    <w:rPr>
      <w:color w:val="FFFFFF" w:themeColor="background1"/>
      <w:sz w:val="20"/>
      <w:lang w:val="en-US"/>
    </w:rPr>
  </w:style>
  <w:style w:type="character" w:styleId="PlaceholderText">
    <w:name w:val="Placeholder Text"/>
    <w:basedOn w:val="DefaultParagraphFont"/>
    <w:semiHidden/>
    <w:rsid w:val="009B67EE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26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semiHidden/>
    <w:rsid w:val="000263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39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rsid w:val="00E552F9"/>
    <w:rPr>
      <w:rFonts w:asciiTheme="majorHAnsi" w:eastAsiaTheme="majorEastAsia" w:hAnsiTheme="majorHAnsi" w:cstheme="majorBidi"/>
      <w:color w:val="1D5267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2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35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645236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5722343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3987461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54341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60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279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48560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959953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769515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9197590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955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825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478818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12334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49758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106172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direct.mit.edu/daed/article/153/1/106/119929/Implicit-Bias-as-a-Cognitive-Manifestation-o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undry\AppData\Roaming\Microsoft\Templates\Online%20service%20profile%20worksheet.dotx" TargetMode="External"/></Relationships>
</file>

<file path=word/theme/theme1.xml><?xml version="1.0" encoding="utf-8"?>
<a:theme xmlns:a="http://schemas.openxmlformats.org/drawingml/2006/main" name="Office Theme">
  <a:themeElements>
    <a:clrScheme name="Custom 234">
      <a:dk1>
        <a:srgbClr val="373545"/>
      </a:dk1>
      <a:lt1>
        <a:sysClr val="window" lastClr="FFFFFF"/>
      </a:lt1>
      <a:dk2>
        <a:srgbClr val="000000"/>
      </a:dk2>
      <a:lt2>
        <a:srgbClr val="CEDBE1"/>
      </a:lt2>
      <a:accent1>
        <a:srgbClr val="276E8B"/>
      </a:accent1>
      <a:accent2>
        <a:srgbClr val="398E98"/>
      </a:accent2>
      <a:accent3>
        <a:srgbClr val="75BD59"/>
      </a:accent3>
      <a:accent4>
        <a:srgbClr val="7A8C8E"/>
      </a:accent4>
      <a:accent5>
        <a:srgbClr val="84ACB6"/>
      </a:accent5>
      <a:accent6>
        <a:srgbClr val="1C6194"/>
      </a:accent6>
      <a:hlink>
        <a:srgbClr val="0000FF"/>
      </a:hlink>
      <a:folHlink>
        <a:srgbClr val="800080"/>
      </a:folHlink>
    </a:clrScheme>
    <a:fontScheme name="Custom 57">
      <a:majorFont>
        <a:latin typeface="Arial Black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85BB9A09D25449FFE5C7E5EAC21F7" ma:contentTypeVersion="10" ma:contentTypeDescription="Create a new document." ma:contentTypeScope="" ma:versionID="0bc5c86fe3a43aaeda6f9f9c3291496c">
  <xsd:schema xmlns:xsd="http://www.w3.org/2001/XMLSchema" xmlns:xs="http://www.w3.org/2001/XMLSchema" xmlns:p="http://schemas.microsoft.com/office/2006/metadata/properties" xmlns:ns2="81bf718b-721d-482a-b919-020f23832242" xmlns:ns3="8406501d-975f-4530-9c49-a2afcd7118eb" targetNamespace="http://schemas.microsoft.com/office/2006/metadata/properties" ma:root="true" ma:fieldsID="12d40413bad6244daea7842f8863f2e7" ns2:_="" ns3:_="">
    <xsd:import namespace="81bf718b-721d-482a-b919-020f23832242"/>
    <xsd:import namespace="8406501d-975f-4530-9c49-a2afcd7118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f718b-721d-482a-b919-020f23832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6501d-975f-4530-9c49-a2afcd7118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D38294-123F-4B9C-AB98-EBCB866472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BC95E7-88B8-4736-918C-7606791B3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f718b-721d-482a-b919-020f23832242"/>
    <ds:schemaRef ds:uri="8406501d-975f-4530-9c49-a2afcd7118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E869FB-253B-4B9E-B905-72ADCD03F9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Online service profile worksheet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Gundry</dc:creator>
  <cp:keywords/>
  <dc:description/>
  <cp:lastModifiedBy>Connie Koebke</cp:lastModifiedBy>
  <cp:revision>2</cp:revision>
  <dcterms:created xsi:type="dcterms:W3CDTF">2025-07-19T14:56:00Z</dcterms:created>
  <dcterms:modified xsi:type="dcterms:W3CDTF">2025-07-19T14:56:00Z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0x01010046C85BB9A09D25449FFE5C7E5EAC21F7</vt:lpwstr>
  </property>
  <property fmtid="{D5CDD505-2E9C-101B-9397-08002B2CF9AE}" pid="3" name="GrammarlyDocumentId">
    <vt:lpwstr>2f4d3332-2c71-49d3-acf9-e70b404ae1cb</vt:lpwstr>
  </property>
</Properties>
</file>